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C8FEE" w14:textId="44027138" w:rsidR="00901197" w:rsidRPr="00741F1B" w:rsidRDefault="00F9383A" w:rsidP="00162656">
      <w:pPr>
        <w:tabs>
          <w:tab w:val="left" w:pos="6663"/>
        </w:tabs>
        <w:spacing w:after="120"/>
        <w:jc w:val="center"/>
        <w:rPr>
          <w:rFonts w:ascii="Arial" w:hAnsi="Arial" w:cs="Arial"/>
          <w:sz w:val="28"/>
          <w:szCs w:val="28"/>
        </w:rPr>
      </w:pPr>
      <w:r w:rsidRPr="00741F1B">
        <w:rPr>
          <w:rFonts w:ascii="Arial" w:hAnsi="Arial" w:cs="Arial"/>
          <w:sz w:val="28"/>
          <w:szCs w:val="28"/>
        </w:rPr>
        <w:t>APPLIED MATHEMATICS FOR SOCIAL SCIENCES</w:t>
      </w:r>
    </w:p>
    <w:p w14:paraId="23CA9E92" w14:textId="77777777" w:rsidR="00162656" w:rsidRPr="00741F1B" w:rsidRDefault="00162656" w:rsidP="0052643F">
      <w:pPr>
        <w:tabs>
          <w:tab w:val="left" w:pos="6663"/>
        </w:tabs>
        <w:spacing w:after="0" w:line="240" w:lineRule="auto"/>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741F1B" w:rsidRPr="00741F1B" w14:paraId="42669BE7" w14:textId="77777777" w:rsidTr="00741F1B">
        <w:tc>
          <w:tcPr>
            <w:tcW w:w="2537" w:type="pct"/>
          </w:tcPr>
          <w:p w14:paraId="6526C01C" w14:textId="77777777" w:rsidR="00AE7148" w:rsidRPr="00741F1B" w:rsidRDefault="00AE7148"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Course code</w:t>
            </w:r>
          </w:p>
        </w:tc>
        <w:tc>
          <w:tcPr>
            <w:tcW w:w="2463" w:type="pct"/>
          </w:tcPr>
          <w:p w14:paraId="1AA4E15E" w14:textId="727F69A9" w:rsidR="00AE7148" w:rsidRPr="00741F1B" w:rsidRDefault="00F9383A" w:rsidP="00BB3566">
            <w:pPr>
              <w:spacing w:before="120" w:after="0" w:line="240" w:lineRule="auto"/>
              <w:rPr>
                <w:rFonts w:ascii="Arial" w:hAnsi="Arial" w:cs="Arial"/>
                <w:i/>
                <w:sz w:val="18"/>
                <w:szCs w:val="18"/>
              </w:rPr>
            </w:pPr>
            <w:r w:rsidRPr="00741F1B">
              <w:rPr>
                <w:rFonts w:ascii="Arial" w:hAnsi="Arial" w:cs="Arial"/>
                <w:i/>
                <w:sz w:val="18"/>
                <w:szCs w:val="18"/>
              </w:rPr>
              <w:t>FUN114</w:t>
            </w:r>
          </w:p>
        </w:tc>
      </w:tr>
      <w:tr w:rsidR="00741F1B" w:rsidRPr="00741F1B" w14:paraId="74A9A9F0" w14:textId="77777777" w:rsidTr="00741F1B">
        <w:tc>
          <w:tcPr>
            <w:tcW w:w="2537" w:type="pct"/>
          </w:tcPr>
          <w:p w14:paraId="14A463FE" w14:textId="389F0406" w:rsidR="00AE7148" w:rsidRPr="00741F1B" w:rsidRDefault="00B4316F"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 xml:space="preserve">Compulsory in the </w:t>
            </w:r>
            <w:proofErr w:type="spellStart"/>
            <w:r w:rsidRPr="00741F1B">
              <w:rPr>
                <w:rStyle w:val="Bolds"/>
                <w:rFonts w:ascii="Arial" w:hAnsi="Arial" w:cs="Arial"/>
                <w:sz w:val="18"/>
                <w:szCs w:val="18"/>
              </w:rPr>
              <w:t>programmes</w:t>
            </w:r>
            <w:proofErr w:type="spellEnd"/>
          </w:p>
        </w:tc>
        <w:tc>
          <w:tcPr>
            <w:tcW w:w="2463" w:type="pct"/>
          </w:tcPr>
          <w:p w14:paraId="019CBA74" w14:textId="2292A994" w:rsidR="00AE7148" w:rsidRPr="00741F1B" w:rsidRDefault="00947514" w:rsidP="00BB3566">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International Business and Communication</w:t>
            </w:r>
            <w:r w:rsidR="0052643F">
              <w:rPr>
                <w:rStyle w:val="Bolds"/>
                <w:rFonts w:ascii="Arial" w:hAnsi="Arial" w:cs="Arial"/>
                <w:b w:val="0"/>
                <w:i/>
                <w:sz w:val="18"/>
                <w:szCs w:val="18"/>
              </w:rPr>
              <w:t>,</w:t>
            </w:r>
            <w:r w:rsidR="0052643F">
              <w:rPr>
                <w:rStyle w:val="Bolds"/>
                <w:rFonts w:ascii="Arial" w:hAnsi="Arial" w:cs="Arial"/>
                <w:i/>
                <w:sz w:val="18"/>
                <w:szCs w:val="18"/>
              </w:rPr>
              <w:t xml:space="preserve"> </w:t>
            </w:r>
            <w:r w:rsidR="0052643F" w:rsidRPr="0052643F">
              <w:rPr>
                <w:rStyle w:val="Bolds"/>
                <w:rFonts w:ascii="Arial" w:hAnsi="Arial" w:cs="Arial"/>
                <w:b w:val="0"/>
                <w:i/>
                <w:sz w:val="18"/>
                <w:szCs w:val="18"/>
              </w:rPr>
              <w:t>Business Management and Marketing</w:t>
            </w:r>
          </w:p>
        </w:tc>
      </w:tr>
      <w:tr w:rsidR="00741F1B" w:rsidRPr="00741F1B" w14:paraId="1FA633EE" w14:textId="77777777" w:rsidTr="00741F1B">
        <w:tc>
          <w:tcPr>
            <w:tcW w:w="2537" w:type="pct"/>
          </w:tcPr>
          <w:p w14:paraId="2BE94610" w14:textId="300BB536" w:rsidR="00AE7148" w:rsidRPr="00741F1B" w:rsidRDefault="00B4316F"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Level of studies</w:t>
            </w:r>
          </w:p>
        </w:tc>
        <w:tc>
          <w:tcPr>
            <w:tcW w:w="2463" w:type="pct"/>
          </w:tcPr>
          <w:p w14:paraId="2F31AC28" w14:textId="55CE99B3" w:rsidR="00AE7148" w:rsidRPr="00741F1B" w:rsidRDefault="00B4316F" w:rsidP="00BB3566">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Undergraduate</w:t>
            </w:r>
          </w:p>
        </w:tc>
      </w:tr>
      <w:tr w:rsidR="00741F1B" w:rsidRPr="00741F1B" w14:paraId="509071A8" w14:textId="77777777" w:rsidTr="00741F1B">
        <w:tc>
          <w:tcPr>
            <w:tcW w:w="2537" w:type="pct"/>
          </w:tcPr>
          <w:p w14:paraId="4622EA2E" w14:textId="51955B0C" w:rsidR="00F23989" w:rsidRPr="00741F1B" w:rsidRDefault="00901197"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Number of credits</w:t>
            </w:r>
          </w:p>
        </w:tc>
        <w:tc>
          <w:tcPr>
            <w:tcW w:w="2463" w:type="pct"/>
          </w:tcPr>
          <w:p w14:paraId="447ED3CE" w14:textId="3F9707CF" w:rsidR="00F23989" w:rsidRPr="00741F1B" w:rsidRDefault="00B4316F" w:rsidP="00F9383A">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6 ECTS (4</w:t>
            </w:r>
            <w:r w:rsidR="00122B01">
              <w:rPr>
                <w:rStyle w:val="Bolds"/>
                <w:rFonts w:ascii="Arial" w:hAnsi="Arial" w:cs="Arial"/>
                <w:b w:val="0"/>
                <w:i/>
                <w:sz w:val="18"/>
                <w:szCs w:val="18"/>
              </w:rPr>
              <w:t>4</w:t>
            </w:r>
            <w:r w:rsidRPr="00741F1B">
              <w:rPr>
                <w:rStyle w:val="Bolds"/>
                <w:rFonts w:ascii="Arial" w:hAnsi="Arial" w:cs="Arial"/>
                <w:b w:val="0"/>
                <w:i/>
                <w:sz w:val="18"/>
                <w:szCs w:val="18"/>
              </w:rPr>
              <w:t xml:space="preserve"> </w:t>
            </w:r>
            <w:r w:rsidR="00DD6FA8" w:rsidRPr="00741F1B">
              <w:rPr>
                <w:rStyle w:val="Bolds"/>
                <w:rFonts w:ascii="Arial" w:hAnsi="Arial" w:cs="Arial"/>
                <w:b w:val="0"/>
                <w:i/>
                <w:sz w:val="18"/>
                <w:szCs w:val="18"/>
              </w:rPr>
              <w:t>in-class</w:t>
            </w:r>
            <w:r w:rsidRPr="00741F1B">
              <w:rPr>
                <w:rStyle w:val="Bolds"/>
                <w:rFonts w:ascii="Arial" w:hAnsi="Arial" w:cs="Arial"/>
                <w:b w:val="0"/>
                <w:i/>
                <w:sz w:val="18"/>
                <w:szCs w:val="18"/>
              </w:rPr>
              <w:t xml:space="preserve"> hours + </w:t>
            </w:r>
            <w:r w:rsidR="003D1333">
              <w:rPr>
                <w:rStyle w:val="Bolds"/>
                <w:rFonts w:ascii="Arial" w:hAnsi="Arial" w:cs="Arial"/>
                <w:b w:val="0"/>
                <w:i/>
                <w:sz w:val="18"/>
                <w:szCs w:val="18"/>
              </w:rPr>
              <w:t>4</w:t>
            </w:r>
            <w:r w:rsidRPr="00741F1B">
              <w:rPr>
                <w:rStyle w:val="Bolds"/>
                <w:rFonts w:ascii="Arial" w:hAnsi="Arial" w:cs="Arial"/>
                <w:b w:val="0"/>
                <w:i/>
                <w:sz w:val="18"/>
                <w:szCs w:val="18"/>
              </w:rPr>
              <w:t xml:space="preserve"> hours</w:t>
            </w:r>
            <w:r w:rsidR="00F9383A" w:rsidRPr="00741F1B">
              <w:rPr>
                <w:rStyle w:val="Bolds"/>
                <w:rFonts w:ascii="Arial" w:hAnsi="Arial" w:cs="Arial"/>
                <w:b w:val="0"/>
                <w:i/>
                <w:sz w:val="18"/>
                <w:szCs w:val="18"/>
              </w:rPr>
              <w:t xml:space="preserve"> of consultations + </w:t>
            </w:r>
            <w:r w:rsidR="00122B01">
              <w:rPr>
                <w:rStyle w:val="Bolds"/>
                <w:rFonts w:ascii="Arial" w:hAnsi="Arial" w:cs="Arial"/>
                <w:b w:val="0"/>
                <w:i/>
                <w:sz w:val="18"/>
                <w:szCs w:val="18"/>
              </w:rPr>
              <w:t>4</w:t>
            </w:r>
            <w:r w:rsidR="00F9383A" w:rsidRPr="00741F1B">
              <w:rPr>
                <w:rStyle w:val="Bolds"/>
                <w:rFonts w:ascii="Arial" w:hAnsi="Arial" w:cs="Arial"/>
                <w:b w:val="0"/>
                <w:i/>
                <w:sz w:val="18"/>
                <w:szCs w:val="18"/>
              </w:rPr>
              <w:t xml:space="preserve"> </w:t>
            </w:r>
            <w:r w:rsidR="00DD6FA8" w:rsidRPr="00741F1B">
              <w:rPr>
                <w:rStyle w:val="Bolds"/>
                <w:rFonts w:ascii="Arial" w:hAnsi="Arial" w:cs="Arial"/>
                <w:b w:val="0"/>
                <w:i/>
                <w:sz w:val="18"/>
                <w:szCs w:val="18"/>
              </w:rPr>
              <w:t>hours</w:t>
            </w:r>
            <w:r w:rsidR="00F9383A" w:rsidRPr="00741F1B">
              <w:rPr>
                <w:rStyle w:val="Bolds"/>
                <w:rFonts w:ascii="Arial" w:hAnsi="Arial" w:cs="Arial"/>
                <w:b w:val="0"/>
                <w:i/>
                <w:sz w:val="18"/>
                <w:szCs w:val="18"/>
              </w:rPr>
              <w:t xml:space="preserve"> of examination</w:t>
            </w:r>
            <w:r w:rsidRPr="00741F1B">
              <w:rPr>
                <w:rStyle w:val="Bolds"/>
                <w:rFonts w:ascii="Arial" w:hAnsi="Arial" w:cs="Arial"/>
                <w:b w:val="0"/>
                <w:i/>
                <w:sz w:val="18"/>
                <w:szCs w:val="18"/>
              </w:rPr>
              <w:t xml:space="preserve">, </w:t>
            </w:r>
            <w:r w:rsidR="00122B01">
              <w:rPr>
                <w:rStyle w:val="Bolds"/>
                <w:rFonts w:ascii="Arial" w:hAnsi="Arial" w:cs="Arial"/>
                <w:b w:val="0"/>
                <w:i/>
                <w:sz w:val="18"/>
                <w:szCs w:val="18"/>
              </w:rPr>
              <w:t>1</w:t>
            </w:r>
            <w:r w:rsidR="00122B01" w:rsidRPr="00122B01">
              <w:rPr>
                <w:rStyle w:val="Bolds"/>
                <w:rFonts w:ascii="Arial" w:hAnsi="Arial" w:cs="Arial"/>
                <w:b w:val="0"/>
                <w:i/>
                <w:sz w:val="18"/>
                <w:szCs w:val="18"/>
              </w:rPr>
              <w:t>10</w:t>
            </w:r>
            <w:r w:rsidRPr="00741F1B">
              <w:rPr>
                <w:rStyle w:val="Bolds"/>
                <w:rFonts w:ascii="Arial" w:hAnsi="Arial" w:cs="Arial"/>
                <w:b w:val="0"/>
                <w:i/>
                <w:sz w:val="18"/>
                <w:szCs w:val="18"/>
              </w:rPr>
              <w:t xml:space="preserve"> individual work hours)</w:t>
            </w:r>
          </w:p>
        </w:tc>
      </w:tr>
      <w:tr w:rsidR="00741F1B" w:rsidRPr="00741F1B" w14:paraId="42E072A5" w14:textId="77777777" w:rsidTr="00741F1B">
        <w:tc>
          <w:tcPr>
            <w:tcW w:w="2537" w:type="pct"/>
          </w:tcPr>
          <w:p w14:paraId="5065227B" w14:textId="334558F0" w:rsidR="00F23989" w:rsidRPr="00741F1B" w:rsidRDefault="00901197"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Course coordinator (</w:t>
            </w:r>
            <w:r w:rsidR="00B4316F" w:rsidRPr="00741F1B">
              <w:rPr>
                <w:rStyle w:val="Bolds"/>
                <w:rFonts w:ascii="Arial" w:hAnsi="Arial" w:cs="Arial"/>
                <w:sz w:val="18"/>
                <w:szCs w:val="18"/>
              </w:rPr>
              <w:t>title and name</w:t>
            </w:r>
            <w:r w:rsidRPr="00741F1B">
              <w:rPr>
                <w:rStyle w:val="Bolds"/>
                <w:rFonts w:ascii="Arial" w:hAnsi="Arial" w:cs="Arial"/>
                <w:sz w:val="18"/>
                <w:szCs w:val="18"/>
              </w:rPr>
              <w:t>)</w:t>
            </w:r>
          </w:p>
        </w:tc>
        <w:tc>
          <w:tcPr>
            <w:tcW w:w="2463" w:type="pct"/>
          </w:tcPr>
          <w:p w14:paraId="52E8AA77" w14:textId="169DB798" w:rsidR="00F23989" w:rsidRPr="0052643F" w:rsidRDefault="0052643F" w:rsidP="00BB3566">
            <w:pPr>
              <w:pStyle w:val="Parameters"/>
              <w:tabs>
                <w:tab w:val="clear" w:pos="4820"/>
              </w:tabs>
              <w:spacing w:before="120" w:after="0"/>
              <w:ind w:left="0" w:firstLine="0"/>
              <w:rPr>
                <w:rStyle w:val="Bolds"/>
                <w:rFonts w:ascii="Arial" w:hAnsi="Arial" w:cs="Arial"/>
                <w:b w:val="0"/>
                <w:i/>
                <w:sz w:val="18"/>
                <w:szCs w:val="18"/>
              </w:rPr>
            </w:pPr>
            <w:r w:rsidRPr="0052643F">
              <w:rPr>
                <w:rStyle w:val="Bolds"/>
                <w:rFonts w:ascii="Arial" w:hAnsi="Arial" w:cs="Arial"/>
                <w:b w:val="0"/>
                <w:i/>
                <w:sz w:val="18"/>
                <w:szCs w:val="18"/>
              </w:rPr>
              <w:t>Marius Kušlys</w:t>
            </w:r>
            <w:r w:rsidR="00B4316F" w:rsidRPr="0052643F">
              <w:rPr>
                <w:rStyle w:val="Bolds"/>
                <w:rFonts w:ascii="Arial" w:hAnsi="Arial" w:cs="Arial"/>
                <w:b w:val="0"/>
                <w:i/>
                <w:sz w:val="18"/>
                <w:szCs w:val="18"/>
              </w:rPr>
              <w:t xml:space="preserve"> </w:t>
            </w:r>
          </w:p>
        </w:tc>
      </w:tr>
      <w:tr w:rsidR="00741F1B" w:rsidRPr="00741F1B" w14:paraId="4BFE1536" w14:textId="77777777" w:rsidTr="00741F1B">
        <w:tc>
          <w:tcPr>
            <w:tcW w:w="2537" w:type="pct"/>
          </w:tcPr>
          <w:p w14:paraId="379AEE7F" w14:textId="077E44D7" w:rsidR="00AE7148" w:rsidRPr="00741F1B" w:rsidRDefault="00901197"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Prerequisites</w:t>
            </w:r>
          </w:p>
        </w:tc>
        <w:tc>
          <w:tcPr>
            <w:tcW w:w="2463" w:type="pct"/>
          </w:tcPr>
          <w:p w14:paraId="4DBC4DB6" w14:textId="77F04119" w:rsidR="00AE7148" w:rsidRPr="00741F1B" w:rsidRDefault="003A5B6E" w:rsidP="00BB3566">
            <w:pPr>
              <w:pStyle w:val="Parameters"/>
              <w:tabs>
                <w:tab w:val="clear" w:pos="4820"/>
              </w:tabs>
              <w:spacing w:before="120" w:after="0"/>
              <w:ind w:left="0" w:firstLine="0"/>
              <w:rPr>
                <w:rFonts w:ascii="Arial" w:hAnsi="Arial" w:cs="Arial"/>
                <w:i/>
                <w:iCs/>
                <w:sz w:val="18"/>
                <w:szCs w:val="18"/>
              </w:rPr>
            </w:pPr>
            <w:r w:rsidRPr="00741F1B">
              <w:rPr>
                <w:rFonts w:ascii="Arial" w:hAnsi="Arial" w:cs="Arial"/>
                <w:i/>
                <w:iCs/>
                <w:sz w:val="18"/>
                <w:szCs w:val="18"/>
              </w:rPr>
              <w:t>-</w:t>
            </w:r>
          </w:p>
        </w:tc>
      </w:tr>
      <w:tr w:rsidR="00741F1B" w:rsidRPr="00741F1B" w14:paraId="3EAA7653" w14:textId="77777777" w:rsidTr="00741F1B">
        <w:trPr>
          <w:trHeight w:val="168"/>
        </w:trPr>
        <w:tc>
          <w:tcPr>
            <w:tcW w:w="2537" w:type="pct"/>
          </w:tcPr>
          <w:p w14:paraId="6D808724" w14:textId="0920B481" w:rsidR="00AE7148" w:rsidRPr="00741F1B" w:rsidRDefault="00B4316F" w:rsidP="00BB3566">
            <w:pPr>
              <w:pStyle w:val="Parameters"/>
              <w:tabs>
                <w:tab w:val="clear" w:pos="4820"/>
              </w:tabs>
              <w:spacing w:before="120" w:after="0"/>
              <w:ind w:left="0" w:firstLine="0"/>
              <w:rPr>
                <w:rFonts w:ascii="Arial" w:hAnsi="Arial" w:cs="Arial"/>
                <w:b/>
                <w:sz w:val="18"/>
                <w:szCs w:val="18"/>
              </w:rPr>
            </w:pPr>
            <w:r w:rsidRPr="00741F1B">
              <w:rPr>
                <w:rStyle w:val="Bolds"/>
                <w:rFonts w:ascii="Arial" w:hAnsi="Arial" w:cs="Arial"/>
                <w:sz w:val="18"/>
                <w:szCs w:val="18"/>
              </w:rPr>
              <w:t>L</w:t>
            </w:r>
            <w:r w:rsidR="00901197" w:rsidRPr="00741F1B">
              <w:rPr>
                <w:rStyle w:val="Bolds"/>
                <w:rFonts w:ascii="Arial" w:hAnsi="Arial" w:cs="Arial"/>
                <w:sz w:val="18"/>
                <w:szCs w:val="18"/>
              </w:rPr>
              <w:t>anguage</w:t>
            </w:r>
            <w:r w:rsidRPr="00741F1B">
              <w:rPr>
                <w:rStyle w:val="Bolds"/>
                <w:rFonts w:ascii="Arial" w:hAnsi="Arial" w:cs="Arial"/>
                <w:sz w:val="18"/>
                <w:szCs w:val="18"/>
              </w:rPr>
              <w:t xml:space="preserve"> of instruction</w:t>
            </w:r>
          </w:p>
        </w:tc>
        <w:tc>
          <w:tcPr>
            <w:tcW w:w="2463" w:type="pct"/>
          </w:tcPr>
          <w:p w14:paraId="76CD57B3" w14:textId="340FB63C" w:rsidR="00AE7148" w:rsidRPr="00741F1B" w:rsidRDefault="00B4316F" w:rsidP="00BB3566">
            <w:pPr>
              <w:pStyle w:val="Parameters"/>
              <w:tabs>
                <w:tab w:val="clear" w:pos="4820"/>
              </w:tabs>
              <w:spacing w:before="120" w:after="0"/>
              <w:ind w:left="0" w:firstLine="0"/>
              <w:rPr>
                <w:rFonts w:ascii="Arial" w:hAnsi="Arial" w:cs="Arial"/>
                <w:i/>
                <w:sz w:val="18"/>
                <w:szCs w:val="18"/>
              </w:rPr>
            </w:pPr>
            <w:r w:rsidRPr="00741F1B">
              <w:rPr>
                <w:rFonts w:ascii="Arial" w:hAnsi="Arial" w:cs="Arial"/>
                <w:i/>
                <w:sz w:val="18"/>
                <w:szCs w:val="18"/>
              </w:rPr>
              <w:t>English</w:t>
            </w:r>
          </w:p>
        </w:tc>
      </w:tr>
    </w:tbl>
    <w:p w14:paraId="117C49AB" w14:textId="57525ECA" w:rsidR="004B0A7F" w:rsidRPr="00741F1B" w:rsidRDefault="004B0A7F" w:rsidP="009D4C19">
      <w:pPr>
        <w:spacing w:after="0" w:line="240" w:lineRule="auto"/>
        <w:rPr>
          <w:rFonts w:ascii="Arial" w:hAnsi="Arial" w:cs="Arial"/>
          <w:b/>
          <w:sz w:val="18"/>
          <w:szCs w:val="18"/>
        </w:rPr>
      </w:pPr>
    </w:p>
    <w:p w14:paraId="254A5945" w14:textId="104683C7" w:rsidR="00B4316F" w:rsidRPr="00741F1B" w:rsidRDefault="00B4316F" w:rsidP="007C6666">
      <w:pPr>
        <w:spacing w:after="0" w:line="240" w:lineRule="auto"/>
        <w:rPr>
          <w:rFonts w:ascii="Arial" w:hAnsi="Arial" w:cs="Arial"/>
          <w:b/>
          <w:sz w:val="18"/>
          <w:szCs w:val="18"/>
        </w:rPr>
      </w:pPr>
      <w:r w:rsidRPr="00741F1B">
        <w:rPr>
          <w:rFonts w:ascii="Arial" w:hAnsi="Arial" w:cs="Arial"/>
          <w:b/>
          <w:sz w:val="18"/>
          <w:szCs w:val="18"/>
        </w:rPr>
        <w:t>THE AIM</w:t>
      </w:r>
      <w:r w:rsidR="00741F1B" w:rsidRPr="00741F1B">
        <w:rPr>
          <w:rFonts w:ascii="Arial" w:hAnsi="Arial" w:cs="Arial"/>
          <w:b/>
          <w:sz w:val="18"/>
          <w:szCs w:val="18"/>
        </w:rPr>
        <w:t xml:space="preserve"> OF THE COURSE</w:t>
      </w:r>
    </w:p>
    <w:p w14:paraId="033303F8" w14:textId="35D69AA2" w:rsidR="008A4107" w:rsidRPr="00741F1B" w:rsidRDefault="008A4107" w:rsidP="00D700DA">
      <w:pPr>
        <w:spacing w:after="0" w:line="240" w:lineRule="auto"/>
        <w:jc w:val="both"/>
        <w:rPr>
          <w:rFonts w:ascii="Arial" w:hAnsi="Arial" w:cs="Arial"/>
          <w:b/>
          <w:sz w:val="18"/>
          <w:szCs w:val="18"/>
        </w:rPr>
      </w:pPr>
    </w:p>
    <w:p w14:paraId="04F7135E" w14:textId="2C7EF384" w:rsidR="00A41EFE" w:rsidRPr="00741F1B" w:rsidRDefault="00B86306" w:rsidP="00D700DA">
      <w:pPr>
        <w:spacing w:after="0" w:line="240" w:lineRule="auto"/>
        <w:jc w:val="both"/>
        <w:rPr>
          <w:rFonts w:ascii="Arial" w:hAnsi="Arial" w:cs="Arial"/>
          <w:sz w:val="18"/>
          <w:szCs w:val="18"/>
        </w:rPr>
      </w:pPr>
      <w:r w:rsidRPr="00C043BB">
        <w:rPr>
          <w:rFonts w:ascii="Arial" w:hAnsi="Arial" w:cs="Arial"/>
          <w:sz w:val="18"/>
          <w:szCs w:val="18"/>
        </w:rPr>
        <w:t xml:space="preserve">This </w:t>
      </w:r>
      <w:r w:rsidR="00947514" w:rsidRPr="00741F1B">
        <w:rPr>
          <w:rFonts w:ascii="Arial" w:hAnsi="Arial" w:cs="Arial"/>
          <w:sz w:val="18"/>
          <w:szCs w:val="18"/>
        </w:rPr>
        <w:t xml:space="preserve">aims to develop skills for mathematical modeling of basic </w:t>
      </w:r>
      <w:r w:rsidR="00967498" w:rsidRPr="00741F1B">
        <w:rPr>
          <w:rFonts w:ascii="Arial" w:hAnsi="Arial" w:cs="Arial"/>
          <w:sz w:val="18"/>
          <w:szCs w:val="18"/>
        </w:rPr>
        <w:t>economic</w:t>
      </w:r>
      <w:r w:rsidR="00FD0B61">
        <w:rPr>
          <w:rFonts w:ascii="Arial" w:hAnsi="Arial" w:cs="Arial"/>
          <w:sz w:val="18"/>
          <w:szCs w:val="18"/>
        </w:rPr>
        <w:t xml:space="preserve"> and</w:t>
      </w:r>
      <w:r w:rsidR="00947514" w:rsidRPr="00741F1B">
        <w:rPr>
          <w:rFonts w:ascii="Arial" w:hAnsi="Arial" w:cs="Arial"/>
          <w:sz w:val="18"/>
          <w:szCs w:val="18"/>
        </w:rPr>
        <w:t xml:space="preserve"> managerial problems.</w:t>
      </w:r>
    </w:p>
    <w:p w14:paraId="4AB49BF4" w14:textId="77777777" w:rsidR="001B338B" w:rsidRPr="00741F1B" w:rsidRDefault="001B338B" w:rsidP="00D700DA">
      <w:pPr>
        <w:spacing w:after="0" w:line="240" w:lineRule="auto"/>
        <w:jc w:val="both"/>
        <w:rPr>
          <w:rFonts w:ascii="Arial" w:hAnsi="Arial" w:cs="Arial"/>
          <w:b/>
          <w:sz w:val="18"/>
          <w:szCs w:val="18"/>
        </w:rPr>
      </w:pPr>
    </w:p>
    <w:p w14:paraId="7A3F4418" w14:textId="2BD9115B" w:rsidR="00901197" w:rsidRPr="00741F1B" w:rsidRDefault="007C6666" w:rsidP="009C1B45">
      <w:pPr>
        <w:spacing w:after="0" w:line="240" w:lineRule="auto"/>
        <w:rPr>
          <w:rFonts w:ascii="Arial" w:hAnsi="Arial" w:cs="Arial"/>
          <w:b/>
          <w:sz w:val="18"/>
          <w:szCs w:val="18"/>
        </w:rPr>
      </w:pPr>
      <w:r w:rsidRPr="00741F1B">
        <w:rPr>
          <w:rFonts w:ascii="Arial" w:hAnsi="Arial" w:cs="Arial"/>
          <w:b/>
          <w:sz w:val="18"/>
          <w:szCs w:val="18"/>
        </w:rPr>
        <w:t xml:space="preserve">MAPPING OF </w:t>
      </w:r>
      <w:r w:rsidR="00901197" w:rsidRPr="00741F1B">
        <w:rPr>
          <w:rFonts w:ascii="Arial" w:hAnsi="Arial" w:cs="Arial"/>
          <w:b/>
          <w:sz w:val="18"/>
          <w:szCs w:val="18"/>
        </w:rPr>
        <w:t>COURSE LEVEL LEARNING OUTCOMES (OBJECTIVES)</w:t>
      </w:r>
      <w:r w:rsidRPr="00741F1B">
        <w:rPr>
          <w:rFonts w:ascii="Arial" w:hAnsi="Arial" w:cs="Arial"/>
          <w:b/>
          <w:sz w:val="18"/>
          <w:szCs w:val="18"/>
        </w:rPr>
        <w:t xml:space="preserve"> WITH </w:t>
      </w:r>
      <w:r w:rsidR="0073580A" w:rsidRPr="00741F1B">
        <w:rPr>
          <w:rFonts w:ascii="Arial" w:hAnsi="Arial" w:cs="Arial"/>
          <w:b/>
          <w:sz w:val="18"/>
          <w:szCs w:val="18"/>
        </w:rPr>
        <w:t>DEGREE</w:t>
      </w:r>
      <w:r w:rsidR="001B338B" w:rsidRPr="00741F1B">
        <w:rPr>
          <w:rFonts w:ascii="Arial" w:hAnsi="Arial" w:cs="Arial"/>
          <w:b/>
          <w:sz w:val="18"/>
          <w:szCs w:val="18"/>
        </w:rPr>
        <w:t xml:space="preserve"> LEVEL LEARNING </w:t>
      </w:r>
      <w:r w:rsidR="0073580A" w:rsidRPr="00741F1B">
        <w:rPr>
          <w:rFonts w:ascii="Arial" w:hAnsi="Arial" w:cs="Arial"/>
          <w:b/>
          <w:sz w:val="18"/>
          <w:szCs w:val="18"/>
        </w:rPr>
        <w:t>OBJECTIVES</w:t>
      </w:r>
      <w:r w:rsidR="001B338B" w:rsidRPr="00741F1B">
        <w:rPr>
          <w:rFonts w:ascii="Arial" w:hAnsi="Arial" w:cs="Arial"/>
          <w:b/>
          <w:sz w:val="18"/>
          <w:szCs w:val="18"/>
        </w:rPr>
        <w:t xml:space="preserve"> (See Annex</w:t>
      </w:r>
      <w:r w:rsidR="008352E7" w:rsidRPr="00741F1B">
        <w:rPr>
          <w:rFonts w:ascii="Arial" w:hAnsi="Arial" w:cs="Arial"/>
          <w:b/>
          <w:sz w:val="18"/>
          <w:szCs w:val="18"/>
        </w:rPr>
        <w:t xml:space="preserve"> I</w:t>
      </w:r>
      <w:r w:rsidR="001B338B" w:rsidRPr="00741F1B">
        <w:rPr>
          <w:rFonts w:ascii="Arial" w:hAnsi="Arial" w:cs="Arial"/>
          <w:b/>
          <w:sz w:val="18"/>
          <w:szCs w:val="18"/>
        </w:rPr>
        <w:t>)</w:t>
      </w:r>
      <w:r w:rsidR="00A41EFE" w:rsidRPr="00741F1B">
        <w:rPr>
          <w:rFonts w:ascii="Arial" w:hAnsi="Arial" w:cs="Arial"/>
          <w:b/>
          <w:sz w:val="18"/>
          <w:szCs w:val="18"/>
        </w:rPr>
        <w:t xml:space="preserve">, </w:t>
      </w:r>
      <w:r w:rsidR="008A40D1" w:rsidRPr="00741F1B">
        <w:rPr>
          <w:rFonts w:ascii="Arial" w:hAnsi="Arial" w:cs="Arial"/>
          <w:b/>
          <w:sz w:val="18"/>
          <w:szCs w:val="18"/>
        </w:rPr>
        <w:t>ASSESSMENT</w:t>
      </w:r>
      <w:r w:rsidR="00A41EFE" w:rsidRPr="00741F1B">
        <w:rPr>
          <w:rFonts w:ascii="Arial" w:hAnsi="Arial" w:cs="Arial"/>
          <w:b/>
          <w:sz w:val="18"/>
          <w:szCs w:val="18"/>
        </w:rPr>
        <w:t xml:space="preserve"> AND TEACHING METHODS</w:t>
      </w:r>
    </w:p>
    <w:p w14:paraId="755635A4" w14:textId="77777777" w:rsidR="002C6981" w:rsidRPr="00741F1B" w:rsidRDefault="002C6981" w:rsidP="009C1B45">
      <w:pPr>
        <w:spacing w:after="0" w:line="240" w:lineRule="auto"/>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8"/>
        <w:gridCol w:w="2270"/>
        <w:gridCol w:w="2039"/>
        <w:gridCol w:w="1805"/>
      </w:tblGrid>
      <w:tr w:rsidR="00FD0B61" w:rsidRPr="00741F1B" w14:paraId="54B8549F" w14:textId="77777777" w:rsidTr="004B0A7F">
        <w:trPr>
          <w:trHeight w:val="661"/>
        </w:trPr>
        <w:tc>
          <w:tcPr>
            <w:tcW w:w="0" w:type="auto"/>
            <w:shd w:val="clear" w:color="auto" w:fill="auto"/>
            <w:vAlign w:val="center"/>
          </w:tcPr>
          <w:p w14:paraId="0754BFCE" w14:textId="638ECBBB"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Course level learning outcomes (objectives)</w:t>
            </w:r>
          </w:p>
        </w:tc>
        <w:tc>
          <w:tcPr>
            <w:tcW w:w="0" w:type="auto"/>
            <w:shd w:val="clear" w:color="auto" w:fill="auto"/>
            <w:vAlign w:val="center"/>
          </w:tcPr>
          <w:p w14:paraId="594EF29D" w14:textId="782AC1FC"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Learning objectives for BSc in Business Management</w:t>
            </w:r>
          </w:p>
        </w:tc>
        <w:tc>
          <w:tcPr>
            <w:tcW w:w="0" w:type="auto"/>
            <w:vAlign w:val="center"/>
          </w:tcPr>
          <w:p w14:paraId="50BBF6F4" w14:textId="39FA6FA4"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Assessment methods</w:t>
            </w:r>
          </w:p>
        </w:tc>
        <w:tc>
          <w:tcPr>
            <w:tcW w:w="0" w:type="auto"/>
            <w:shd w:val="clear" w:color="auto" w:fill="auto"/>
            <w:vAlign w:val="center"/>
          </w:tcPr>
          <w:p w14:paraId="44BE5464" w14:textId="0B8EF872"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Teaching methods</w:t>
            </w:r>
          </w:p>
        </w:tc>
      </w:tr>
      <w:tr w:rsidR="00FD0B61" w:rsidRPr="00741F1B" w14:paraId="6F7EF77F" w14:textId="77777777" w:rsidTr="001F5720">
        <w:trPr>
          <w:trHeight w:val="414"/>
        </w:trPr>
        <w:tc>
          <w:tcPr>
            <w:tcW w:w="0" w:type="auto"/>
            <w:shd w:val="clear" w:color="auto" w:fill="auto"/>
          </w:tcPr>
          <w:p w14:paraId="3E933EDD" w14:textId="54DDCD58"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 xml:space="preserve">CLO1. </w:t>
            </w:r>
            <w:r w:rsidR="00122B01">
              <w:rPr>
                <w:rFonts w:ascii="Arial" w:hAnsi="Arial" w:cs="Arial"/>
                <w:bCs/>
                <w:sz w:val="18"/>
                <w:szCs w:val="18"/>
              </w:rPr>
              <w:t>T</w:t>
            </w:r>
            <w:r w:rsidRPr="00741F1B">
              <w:rPr>
                <w:rFonts w:ascii="Arial" w:hAnsi="Arial" w:cs="Arial"/>
                <w:bCs/>
                <w:sz w:val="18"/>
                <w:szCs w:val="18"/>
              </w:rPr>
              <w:t>o operate the main concepts, laws, and techniques of linear algebra, linear programming, differential and integral calculus</w:t>
            </w:r>
          </w:p>
        </w:tc>
        <w:tc>
          <w:tcPr>
            <w:tcW w:w="0" w:type="auto"/>
            <w:shd w:val="clear" w:color="auto" w:fill="auto"/>
          </w:tcPr>
          <w:p w14:paraId="31DF7BBA" w14:textId="1CDA404D" w:rsidR="00ED3D1F" w:rsidRPr="00741F1B" w:rsidRDefault="00432A90" w:rsidP="00741F1B">
            <w:pPr>
              <w:widowControl w:val="0"/>
              <w:spacing w:after="0" w:line="288" w:lineRule="auto"/>
              <w:jc w:val="both"/>
              <w:rPr>
                <w:rFonts w:ascii="Arial" w:hAnsi="Arial" w:cs="Arial"/>
                <w:sz w:val="18"/>
                <w:szCs w:val="18"/>
              </w:rPr>
            </w:pPr>
            <w:r w:rsidRPr="00741F1B">
              <w:rPr>
                <w:rFonts w:ascii="Arial" w:hAnsi="Arial" w:cs="Arial"/>
                <w:sz w:val="18"/>
                <w:szCs w:val="18"/>
              </w:rPr>
              <w:t>BLO1.</w:t>
            </w:r>
            <w:r w:rsidR="00ED3D1F" w:rsidRPr="00741F1B">
              <w:rPr>
                <w:rFonts w:ascii="Arial" w:hAnsi="Arial" w:cs="Arial"/>
                <w:sz w:val="18"/>
                <w:szCs w:val="18"/>
              </w:rPr>
              <w:t>1</w:t>
            </w:r>
          </w:p>
        </w:tc>
        <w:tc>
          <w:tcPr>
            <w:tcW w:w="0" w:type="auto"/>
          </w:tcPr>
          <w:p w14:paraId="06D547C5" w14:textId="73A096FC"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Midterm exam, final exam</w:t>
            </w:r>
            <w:r w:rsidR="00FD0B61">
              <w:rPr>
                <w:rFonts w:ascii="Arial" w:hAnsi="Arial" w:cs="Arial"/>
                <w:sz w:val="18"/>
                <w:szCs w:val="18"/>
              </w:rPr>
              <w:t>, practice assignments</w:t>
            </w:r>
          </w:p>
        </w:tc>
        <w:tc>
          <w:tcPr>
            <w:tcW w:w="0" w:type="auto"/>
            <w:shd w:val="clear" w:color="auto" w:fill="auto"/>
          </w:tcPr>
          <w:p w14:paraId="659A676F" w14:textId="103DC208"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 xml:space="preserve">Lectures, </w:t>
            </w:r>
            <w:r w:rsidR="00122B01">
              <w:rPr>
                <w:rFonts w:ascii="Arial" w:hAnsi="Arial" w:cs="Arial"/>
                <w:sz w:val="18"/>
                <w:szCs w:val="18"/>
              </w:rPr>
              <w:t>seminars</w:t>
            </w:r>
            <w:r w:rsidRPr="00741F1B">
              <w:rPr>
                <w:rFonts w:ascii="Arial" w:hAnsi="Arial" w:cs="Arial"/>
                <w:sz w:val="18"/>
                <w:szCs w:val="18"/>
              </w:rPr>
              <w:t>, exercises, individual work</w:t>
            </w:r>
          </w:p>
        </w:tc>
      </w:tr>
      <w:tr w:rsidR="00FD0B61" w:rsidRPr="00741F1B" w14:paraId="452B344C" w14:textId="77777777" w:rsidTr="001F5720">
        <w:trPr>
          <w:trHeight w:val="414"/>
        </w:trPr>
        <w:tc>
          <w:tcPr>
            <w:tcW w:w="0" w:type="auto"/>
            <w:shd w:val="clear" w:color="auto" w:fill="auto"/>
          </w:tcPr>
          <w:p w14:paraId="74E9ABBC" w14:textId="27C0A200"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CLO2</w:t>
            </w:r>
            <w:r w:rsidR="00432A90" w:rsidRPr="00741F1B">
              <w:rPr>
                <w:rFonts w:ascii="Arial" w:hAnsi="Arial" w:cs="Arial"/>
                <w:sz w:val="18"/>
                <w:szCs w:val="18"/>
              </w:rPr>
              <w:t>.</w:t>
            </w:r>
            <w:r w:rsidRPr="00741F1B">
              <w:rPr>
                <w:rFonts w:ascii="Arial" w:hAnsi="Arial" w:cs="Arial"/>
                <w:bCs/>
                <w:sz w:val="18"/>
                <w:szCs w:val="18"/>
              </w:rPr>
              <w:t xml:space="preserve"> </w:t>
            </w:r>
            <w:r w:rsidR="00122B01">
              <w:rPr>
                <w:rFonts w:ascii="Arial" w:hAnsi="Arial" w:cs="Arial"/>
                <w:bCs/>
                <w:sz w:val="18"/>
                <w:szCs w:val="18"/>
              </w:rPr>
              <w:t>T</w:t>
            </w:r>
            <w:r w:rsidRPr="00741F1B">
              <w:rPr>
                <w:rFonts w:ascii="Arial" w:hAnsi="Arial" w:cs="Arial"/>
                <w:bCs/>
                <w:sz w:val="18"/>
                <w:szCs w:val="18"/>
              </w:rPr>
              <w:t>o apply these concepts, laws and techniques in economic, financial, managerial analysis and engineering</w:t>
            </w:r>
          </w:p>
        </w:tc>
        <w:tc>
          <w:tcPr>
            <w:tcW w:w="0" w:type="auto"/>
            <w:shd w:val="clear" w:color="auto" w:fill="auto"/>
          </w:tcPr>
          <w:p w14:paraId="436E3B04" w14:textId="749F4F75" w:rsidR="00ED3D1F" w:rsidRPr="00741F1B" w:rsidRDefault="00122B01" w:rsidP="00741F1B">
            <w:pPr>
              <w:widowControl w:val="0"/>
              <w:spacing w:after="0" w:line="288" w:lineRule="auto"/>
              <w:jc w:val="both"/>
              <w:rPr>
                <w:rFonts w:ascii="Arial" w:hAnsi="Arial" w:cs="Arial"/>
                <w:sz w:val="18"/>
                <w:szCs w:val="18"/>
              </w:rPr>
            </w:pPr>
            <w:r w:rsidRPr="00741F1B">
              <w:rPr>
                <w:rFonts w:ascii="Arial" w:hAnsi="Arial" w:cs="Arial"/>
                <w:sz w:val="18"/>
                <w:szCs w:val="18"/>
              </w:rPr>
              <w:t>BLO1.2</w:t>
            </w:r>
            <w:r>
              <w:rPr>
                <w:rFonts w:ascii="Arial" w:hAnsi="Arial" w:cs="Arial"/>
                <w:sz w:val="18"/>
                <w:szCs w:val="18"/>
              </w:rPr>
              <w:t xml:space="preserve">, </w:t>
            </w:r>
            <w:r w:rsidR="00432A90" w:rsidRPr="00741F1B">
              <w:rPr>
                <w:rFonts w:ascii="Arial" w:hAnsi="Arial" w:cs="Arial"/>
                <w:sz w:val="18"/>
                <w:szCs w:val="18"/>
              </w:rPr>
              <w:t>BLO4.</w:t>
            </w:r>
            <w:r w:rsidR="00ED3D1F" w:rsidRPr="00741F1B">
              <w:rPr>
                <w:rFonts w:ascii="Arial" w:hAnsi="Arial" w:cs="Arial"/>
                <w:sz w:val="18"/>
                <w:szCs w:val="18"/>
              </w:rPr>
              <w:t>3</w:t>
            </w:r>
          </w:p>
        </w:tc>
        <w:tc>
          <w:tcPr>
            <w:tcW w:w="0" w:type="auto"/>
          </w:tcPr>
          <w:p w14:paraId="0942311A" w14:textId="78D4D8E0"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Midterm exam, final exam</w:t>
            </w:r>
          </w:p>
        </w:tc>
        <w:tc>
          <w:tcPr>
            <w:tcW w:w="0" w:type="auto"/>
            <w:shd w:val="clear" w:color="auto" w:fill="auto"/>
          </w:tcPr>
          <w:p w14:paraId="76DADBB2" w14:textId="47C000F6" w:rsidR="00ED3D1F" w:rsidRPr="00741F1B" w:rsidRDefault="00122B01" w:rsidP="00741F1B">
            <w:pPr>
              <w:widowControl w:val="0"/>
              <w:spacing w:after="0" w:line="288" w:lineRule="auto"/>
              <w:jc w:val="both"/>
              <w:rPr>
                <w:rFonts w:ascii="Arial" w:hAnsi="Arial" w:cs="Arial"/>
                <w:sz w:val="18"/>
                <w:szCs w:val="18"/>
              </w:rPr>
            </w:pPr>
            <w:r w:rsidRPr="00741F1B">
              <w:rPr>
                <w:rFonts w:ascii="Arial" w:hAnsi="Arial" w:cs="Arial"/>
                <w:sz w:val="18"/>
                <w:szCs w:val="18"/>
              </w:rPr>
              <w:t xml:space="preserve">Lectures, </w:t>
            </w:r>
            <w:r>
              <w:rPr>
                <w:rFonts w:ascii="Arial" w:hAnsi="Arial" w:cs="Arial"/>
                <w:sz w:val="18"/>
                <w:szCs w:val="18"/>
              </w:rPr>
              <w:t>seminars</w:t>
            </w:r>
            <w:r w:rsidRPr="00741F1B">
              <w:rPr>
                <w:rFonts w:ascii="Arial" w:hAnsi="Arial" w:cs="Arial"/>
                <w:sz w:val="18"/>
                <w:szCs w:val="18"/>
              </w:rPr>
              <w:t>, exercises, individual work</w:t>
            </w:r>
          </w:p>
        </w:tc>
      </w:tr>
    </w:tbl>
    <w:p w14:paraId="019EA798" w14:textId="77777777" w:rsidR="00B259CF" w:rsidRPr="00741F1B" w:rsidRDefault="00B259CF" w:rsidP="001667AE">
      <w:pPr>
        <w:spacing w:after="0" w:line="240" w:lineRule="auto"/>
        <w:jc w:val="both"/>
        <w:rPr>
          <w:rFonts w:ascii="Arial" w:hAnsi="Arial" w:cs="Arial"/>
          <w:sz w:val="18"/>
          <w:szCs w:val="18"/>
        </w:rPr>
      </w:pPr>
    </w:p>
    <w:p w14:paraId="3EF9BBD9" w14:textId="3E168950" w:rsidR="001902BE" w:rsidRPr="00741F1B" w:rsidRDefault="00B259CF" w:rsidP="001667AE">
      <w:pPr>
        <w:spacing w:after="0" w:line="240" w:lineRule="auto"/>
        <w:jc w:val="both"/>
        <w:rPr>
          <w:rFonts w:ascii="Arial" w:hAnsi="Arial" w:cs="Arial"/>
          <w:b/>
          <w:sz w:val="18"/>
          <w:szCs w:val="18"/>
        </w:rPr>
      </w:pPr>
      <w:r w:rsidRPr="00741F1B">
        <w:rPr>
          <w:rFonts w:ascii="Arial" w:hAnsi="Arial" w:cs="Arial"/>
          <w:b/>
          <w:sz w:val="18"/>
          <w:szCs w:val="18"/>
        </w:rPr>
        <w:t>ACADEMIC HONESTY AND INTEGRITY</w:t>
      </w:r>
    </w:p>
    <w:p w14:paraId="0C06592E" w14:textId="07F1BD37" w:rsidR="009D4C19" w:rsidRPr="00741F1B" w:rsidRDefault="009D4C19" w:rsidP="00E43407">
      <w:pPr>
        <w:spacing w:after="0" w:line="240" w:lineRule="auto"/>
        <w:jc w:val="both"/>
        <w:rPr>
          <w:rFonts w:ascii="Arial" w:hAnsi="Arial" w:cs="Arial"/>
          <w:sz w:val="18"/>
          <w:szCs w:val="18"/>
        </w:rPr>
      </w:pPr>
    </w:p>
    <w:p w14:paraId="7DE78A67" w14:textId="62962C52" w:rsidR="00114104" w:rsidRPr="00741F1B" w:rsidRDefault="00DD6FA8" w:rsidP="00E43407">
      <w:pPr>
        <w:spacing w:after="0" w:line="240" w:lineRule="auto"/>
        <w:jc w:val="both"/>
        <w:rPr>
          <w:rFonts w:ascii="Arial" w:hAnsi="Arial" w:cs="Arial"/>
          <w:sz w:val="18"/>
          <w:szCs w:val="18"/>
        </w:rPr>
      </w:pPr>
      <w:r w:rsidRPr="00741F1B">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741F1B" w:rsidRDefault="00DD6FA8" w:rsidP="00E43407">
      <w:pPr>
        <w:spacing w:after="0" w:line="240" w:lineRule="auto"/>
        <w:jc w:val="both"/>
        <w:rPr>
          <w:rFonts w:ascii="Arial" w:hAnsi="Arial" w:cs="Arial"/>
          <w:sz w:val="18"/>
          <w:szCs w:val="18"/>
        </w:rPr>
      </w:pPr>
    </w:p>
    <w:p w14:paraId="482FC882" w14:textId="0A8111EB" w:rsidR="00B259CF" w:rsidRPr="00741F1B" w:rsidRDefault="00B259CF" w:rsidP="00E43407">
      <w:pPr>
        <w:spacing w:after="0" w:line="240" w:lineRule="auto"/>
        <w:jc w:val="both"/>
        <w:rPr>
          <w:rFonts w:ascii="Arial" w:hAnsi="Arial" w:cs="Arial"/>
          <w:b/>
          <w:sz w:val="18"/>
          <w:szCs w:val="18"/>
        </w:rPr>
      </w:pPr>
      <w:r w:rsidRPr="00741F1B">
        <w:rPr>
          <w:rFonts w:ascii="Arial" w:hAnsi="Arial" w:cs="Arial"/>
          <w:b/>
          <w:sz w:val="18"/>
          <w:szCs w:val="18"/>
        </w:rPr>
        <w:t>COURSE OUTLINE</w:t>
      </w:r>
    </w:p>
    <w:p w14:paraId="60A7D1B1" w14:textId="77777777" w:rsidR="00B259CF" w:rsidRPr="00741F1B"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1"/>
        <w:gridCol w:w="990"/>
        <w:gridCol w:w="1321"/>
      </w:tblGrid>
      <w:tr w:rsidR="00741F1B" w:rsidRPr="00741F1B" w14:paraId="5BB3D477" w14:textId="77777777" w:rsidTr="0052643F">
        <w:trPr>
          <w:trHeight w:val="514"/>
        </w:trPr>
        <w:tc>
          <w:tcPr>
            <w:tcW w:w="3840" w:type="pct"/>
            <w:shd w:val="clear" w:color="auto" w:fill="auto"/>
            <w:tcMar>
              <w:top w:w="14" w:type="dxa"/>
              <w:left w:w="115" w:type="dxa"/>
              <w:bottom w:w="14" w:type="dxa"/>
              <w:right w:w="115" w:type="dxa"/>
            </w:tcMar>
            <w:vAlign w:val="center"/>
          </w:tcPr>
          <w:p w14:paraId="5F6DB363" w14:textId="0A5BA6B8" w:rsidR="00B259CF" w:rsidRPr="00741F1B" w:rsidRDefault="00A41EFE" w:rsidP="00741F1B">
            <w:pPr>
              <w:spacing w:after="0"/>
              <w:jc w:val="both"/>
              <w:rPr>
                <w:rFonts w:ascii="Arial" w:hAnsi="Arial" w:cs="Arial"/>
                <w:b/>
                <w:bCs/>
                <w:sz w:val="18"/>
                <w:szCs w:val="18"/>
              </w:rPr>
            </w:pPr>
            <w:r w:rsidRPr="00741F1B">
              <w:rPr>
                <w:rFonts w:ascii="Arial" w:hAnsi="Arial" w:cs="Arial"/>
                <w:b/>
                <w:bCs/>
                <w:sz w:val="18"/>
                <w:szCs w:val="18"/>
              </w:rPr>
              <w:t>Topic</w:t>
            </w:r>
          </w:p>
        </w:tc>
        <w:tc>
          <w:tcPr>
            <w:tcW w:w="497" w:type="pct"/>
            <w:shd w:val="clear" w:color="auto" w:fill="auto"/>
            <w:tcMar>
              <w:top w:w="14" w:type="dxa"/>
              <w:left w:w="115" w:type="dxa"/>
              <w:bottom w:w="14" w:type="dxa"/>
              <w:right w:w="115" w:type="dxa"/>
            </w:tcMar>
            <w:vAlign w:val="center"/>
          </w:tcPr>
          <w:p w14:paraId="0E87C33F" w14:textId="3719C977" w:rsidR="00B259CF" w:rsidRPr="00741F1B" w:rsidRDefault="00A41EFE" w:rsidP="00E43407">
            <w:pPr>
              <w:spacing w:after="0"/>
              <w:jc w:val="center"/>
              <w:rPr>
                <w:rFonts w:ascii="Arial" w:hAnsi="Arial" w:cs="Arial"/>
                <w:b/>
                <w:sz w:val="18"/>
                <w:szCs w:val="18"/>
              </w:rPr>
            </w:pPr>
            <w:r w:rsidRPr="00741F1B">
              <w:rPr>
                <w:rFonts w:ascii="Arial" w:hAnsi="Arial" w:cs="Arial"/>
                <w:b/>
                <w:sz w:val="18"/>
                <w:szCs w:val="18"/>
              </w:rPr>
              <w:t>In-class hours</w:t>
            </w:r>
          </w:p>
        </w:tc>
        <w:tc>
          <w:tcPr>
            <w:tcW w:w="663" w:type="pct"/>
            <w:shd w:val="clear" w:color="auto" w:fill="auto"/>
            <w:tcMar>
              <w:top w:w="14" w:type="dxa"/>
              <w:left w:w="115" w:type="dxa"/>
              <w:bottom w:w="14" w:type="dxa"/>
              <w:right w:w="115" w:type="dxa"/>
            </w:tcMar>
            <w:vAlign w:val="center"/>
          </w:tcPr>
          <w:p w14:paraId="0959F90B" w14:textId="4FAA83A1" w:rsidR="00B259CF" w:rsidRPr="00741F1B" w:rsidRDefault="00B259CF" w:rsidP="00F076E9">
            <w:pPr>
              <w:spacing w:after="0"/>
              <w:jc w:val="center"/>
              <w:rPr>
                <w:rFonts w:ascii="Arial" w:hAnsi="Arial" w:cs="Arial"/>
                <w:b/>
                <w:sz w:val="18"/>
                <w:szCs w:val="18"/>
              </w:rPr>
            </w:pPr>
            <w:r w:rsidRPr="00741F1B">
              <w:rPr>
                <w:rFonts w:ascii="Arial" w:hAnsi="Arial" w:cs="Arial"/>
                <w:b/>
                <w:sz w:val="18"/>
                <w:szCs w:val="18"/>
              </w:rPr>
              <w:t>R</w:t>
            </w:r>
            <w:r w:rsidR="00A41EFE" w:rsidRPr="00741F1B">
              <w:rPr>
                <w:rFonts w:ascii="Arial" w:hAnsi="Arial" w:cs="Arial"/>
                <w:b/>
                <w:sz w:val="18"/>
                <w:szCs w:val="18"/>
              </w:rPr>
              <w:t>eadings</w:t>
            </w:r>
          </w:p>
        </w:tc>
      </w:tr>
      <w:tr w:rsidR="00741F1B" w:rsidRPr="00741F1B" w14:paraId="18F3A468" w14:textId="77777777" w:rsidTr="0052643F">
        <w:trPr>
          <w:trHeight w:val="314"/>
        </w:trPr>
        <w:tc>
          <w:tcPr>
            <w:tcW w:w="3840" w:type="pct"/>
            <w:tcMar>
              <w:top w:w="72" w:type="dxa"/>
              <w:left w:w="115" w:type="dxa"/>
              <w:bottom w:w="72" w:type="dxa"/>
              <w:right w:w="115" w:type="dxa"/>
            </w:tcMar>
            <w:vAlign w:val="center"/>
          </w:tcPr>
          <w:p w14:paraId="5FC0964A" w14:textId="465BDB7F" w:rsidR="00B86306" w:rsidRPr="0052643F" w:rsidRDefault="00947514" w:rsidP="0063672A">
            <w:pPr>
              <w:spacing w:after="0"/>
              <w:jc w:val="both"/>
              <w:rPr>
                <w:rFonts w:ascii="Arial" w:hAnsi="Arial" w:cs="Arial"/>
                <w:sz w:val="18"/>
                <w:szCs w:val="18"/>
              </w:rPr>
            </w:pPr>
            <w:r w:rsidRPr="00741F1B">
              <w:rPr>
                <w:rFonts w:ascii="Arial" w:hAnsi="Arial" w:cs="Arial"/>
                <w:b/>
                <w:sz w:val="18"/>
                <w:szCs w:val="18"/>
              </w:rPr>
              <w:t xml:space="preserve">1. </w:t>
            </w:r>
            <w:r w:rsidR="0052643F">
              <w:rPr>
                <w:rFonts w:ascii="Arial" w:hAnsi="Arial" w:cs="Arial"/>
                <w:b/>
                <w:sz w:val="18"/>
                <w:szCs w:val="18"/>
              </w:rPr>
              <w:t xml:space="preserve">Linear functions and models. </w:t>
            </w:r>
            <w:r w:rsidR="0052643F" w:rsidRPr="00741F1B">
              <w:rPr>
                <w:rFonts w:ascii="Arial" w:hAnsi="Arial" w:cs="Arial"/>
                <w:sz w:val="18"/>
                <w:szCs w:val="18"/>
              </w:rPr>
              <w:t xml:space="preserve">Cartesian coordinate system. Equations of a straight line (point-slope, point-point, general). </w:t>
            </w:r>
            <w:r w:rsidR="0052643F" w:rsidRPr="0052643F">
              <w:rPr>
                <w:rFonts w:ascii="Arial" w:hAnsi="Arial" w:cs="Arial"/>
                <w:b/>
                <w:sz w:val="18"/>
                <w:szCs w:val="18"/>
              </w:rPr>
              <w:t>Applications:</w:t>
            </w:r>
            <w:r w:rsidR="0052643F">
              <w:rPr>
                <w:rFonts w:ascii="Arial" w:hAnsi="Arial" w:cs="Arial"/>
                <w:sz w:val="18"/>
                <w:szCs w:val="18"/>
              </w:rPr>
              <w:t xml:space="preserve"> l</w:t>
            </w:r>
            <w:r w:rsidR="00EE5DC6" w:rsidRPr="0052643F">
              <w:rPr>
                <w:rFonts w:ascii="Arial" w:hAnsi="Arial" w:cs="Arial"/>
                <w:sz w:val="18"/>
                <w:szCs w:val="18"/>
              </w:rPr>
              <w:t>inear depreciation, equilibrium point of supply and demand, brea</w:t>
            </w:r>
            <w:r w:rsidR="00AD0CD4" w:rsidRPr="0052643F">
              <w:rPr>
                <w:rFonts w:ascii="Arial" w:hAnsi="Arial" w:cs="Arial"/>
                <w:sz w:val="18"/>
                <w:szCs w:val="18"/>
              </w:rPr>
              <w:t>k-even point, budget constraint,</w:t>
            </w:r>
            <w:r w:rsidR="00EE5DC6" w:rsidRPr="0052643F">
              <w:rPr>
                <w:rFonts w:ascii="Arial" w:hAnsi="Arial" w:cs="Arial"/>
                <w:sz w:val="18"/>
                <w:szCs w:val="18"/>
              </w:rPr>
              <w:t xml:space="preserve"> choice of the means of production.</w:t>
            </w:r>
            <w:r w:rsidR="005B5F09" w:rsidRPr="00741F1B">
              <w:rPr>
                <w:rFonts w:ascii="Arial" w:hAnsi="Arial" w:cs="Arial"/>
                <w:b/>
                <w:sz w:val="18"/>
                <w:szCs w:val="18"/>
              </w:rPr>
              <w:t xml:space="preserve"> </w:t>
            </w:r>
          </w:p>
        </w:tc>
        <w:tc>
          <w:tcPr>
            <w:tcW w:w="497" w:type="pct"/>
            <w:tcMar>
              <w:top w:w="72" w:type="dxa"/>
              <w:left w:w="115" w:type="dxa"/>
              <w:bottom w:w="72" w:type="dxa"/>
              <w:right w:w="115" w:type="dxa"/>
            </w:tcMar>
            <w:vAlign w:val="center"/>
          </w:tcPr>
          <w:p w14:paraId="4C428945" w14:textId="0BD06074" w:rsidR="00947514" w:rsidRPr="00741F1B" w:rsidRDefault="00947514" w:rsidP="00947514">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2F98EE1D" w14:textId="4C2A26B3" w:rsidR="00F076E9" w:rsidRPr="00741F1B" w:rsidRDefault="00F076E9" w:rsidP="00E64B6F">
            <w:pPr>
              <w:spacing w:after="0"/>
              <w:jc w:val="center"/>
              <w:rPr>
                <w:rFonts w:ascii="Arial" w:hAnsi="Arial" w:cs="Arial"/>
                <w:bCs/>
                <w:sz w:val="18"/>
                <w:szCs w:val="18"/>
              </w:rPr>
            </w:pPr>
            <w:r>
              <w:rPr>
                <w:rFonts w:ascii="Arial" w:hAnsi="Arial" w:cs="Arial"/>
                <w:bCs/>
                <w:sz w:val="18"/>
                <w:szCs w:val="18"/>
              </w:rPr>
              <w:t xml:space="preserve">[1] </w:t>
            </w:r>
            <w:r w:rsidR="00E64B6F">
              <w:rPr>
                <w:rFonts w:ascii="Arial" w:hAnsi="Arial" w:cs="Arial"/>
                <w:bCs/>
                <w:sz w:val="18"/>
                <w:szCs w:val="18"/>
              </w:rPr>
              <w:t>Ch. 1</w:t>
            </w:r>
          </w:p>
        </w:tc>
      </w:tr>
      <w:tr w:rsidR="00741F1B" w:rsidRPr="00741F1B" w14:paraId="645A522A" w14:textId="77777777" w:rsidTr="0052643F">
        <w:trPr>
          <w:trHeight w:val="312"/>
        </w:trPr>
        <w:tc>
          <w:tcPr>
            <w:tcW w:w="3840" w:type="pct"/>
            <w:tcMar>
              <w:top w:w="72" w:type="dxa"/>
              <w:left w:w="115" w:type="dxa"/>
              <w:bottom w:w="72" w:type="dxa"/>
              <w:right w:w="115" w:type="dxa"/>
            </w:tcMar>
            <w:vAlign w:val="center"/>
          </w:tcPr>
          <w:p w14:paraId="7C155B5D" w14:textId="22338451" w:rsidR="0063672A" w:rsidRPr="0052643F" w:rsidRDefault="00EE5DC6" w:rsidP="00741F1B">
            <w:pPr>
              <w:spacing w:after="0"/>
              <w:jc w:val="both"/>
              <w:rPr>
                <w:rFonts w:ascii="Arial" w:hAnsi="Arial"/>
                <w:sz w:val="18"/>
                <w:szCs w:val="18"/>
              </w:rPr>
            </w:pPr>
            <w:r w:rsidRPr="00741F1B">
              <w:rPr>
                <w:rFonts w:ascii="Arial" w:hAnsi="Arial"/>
                <w:b/>
                <w:sz w:val="18"/>
                <w:szCs w:val="18"/>
              </w:rPr>
              <w:t>2.</w:t>
            </w:r>
            <w:r w:rsidR="0052643F">
              <w:rPr>
                <w:rFonts w:ascii="Arial" w:hAnsi="Arial"/>
                <w:b/>
                <w:sz w:val="18"/>
                <w:szCs w:val="18"/>
              </w:rPr>
              <w:t xml:space="preserve"> Matrices. </w:t>
            </w:r>
            <w:r w:rsidR="0052643F">
              <w:rPr>
                <w:rFonts w:ascii="Arial" w:hAnsi="Arial"/>
                <w:sz w:val="18"/>
                <w:szCs w:val="18"/>
              </w:rPr>
              <w:t xml:space="preserve">Types of matrices. Basic operations. Markov chains. </w:t>
            </w:r>
            <w:r w:rsidR="0052643F" w:rsidRPr="0052643F">
              <w:rPr>
                <w:rFonts w:ascii="Arial" w:hAnsi="Arial"/>
                <w:b/>
                <w:sz w:val="18"/>
                <w:szCs w:val="18"/>
              </w:rPr>
              <w:t>Applications:</w:t>
            </w:r>
            <w:r w:rsidR="0052643F">
              <w:rPr>
                <w:rFonts w:ascii="Arial" w:hAnsi="Arial"/>
                <w:sz w:val="18"/>
                <w:szCs w:val="18"/>
              </w:rPr>
              <w:t xml:space="preserve"> </w:t>
            </w:r>
            <w:r w:rsidRPr="00741F1B">
              <w:rPr>
                <w:rFonts w:ascii="Arial" w:hAnsi="Arial"/>
                <w:b/>
                <w:sz w:val="18"/>
                <w:szCs w:val="18"/>
              </w:rPr>
              <w:t xml:space="preserve"> </w:t>
            </w:r>
            <w:r w:rsidR="0052643F" w:rsidRPr="0052643F">
              <w:rPr>
                <w:rFonts w:ascii="Arial" w:hAnsi="Arial"/>
                <w:sz w:val="18"/>
                <w:szCs w:val="18"/>
              </w:rPr>
              <w:t>p</w:t>
            </w:r>
            <w:r w:rsidRPr="0052643F">
              <w:rPr>
                <w:rFonts w:ascii="Arial" w:hAnsi="Arial" w:cs="Arial"/>
                <w:sz w:val="18"/>
                <w:szCs w:val="18"/>
              </w:rPr>
              <w:t>lanning of p</w:t>
            </w:r>
            <w:r w:rsidR="005B5F09" w:rsidRPr="0052643F">
              <w:rPr>
                <w:rFonts w:ascii="Arial" w:hAnsi="Arial" w:cs="Arial"/>
                <w:sz w:val="18"/>
                <w:szCs w:val="18"/>
              </w:rPr>
              <w:t>roduction and</w:t>
            </w:r>
            <w:r w:rsidRPr="0052643F">
              <w:rPr>
                <w:rFonts w:ascii="Arial" w:hAnsi="Arial" w:cs="Arial"/>
                <w:sz w:val="18"/>
                <w:szCs w:val="18"/>
              </w:rPr>
              <w:t xml:space="preserve"> sales</w:t>
            </w:r>
            <w:r w:rsidR="005B5F09" w:rsidRPr="0052643F">
              <w:rPr>
                <w:rFonts w:ascii="Arial" w:hAnsi="Arial" w:cs="Arial"/>
                <w:sz w:val="18"/>
                <w:szCs w:val="18"/>
              </w:rPr>
              <w:t>, c</w:t>
            </w:r>
            <w:r w:rsidRPr="0052643F">
              <w:rPr>
                <w:rFonts w:ascii="Arial" w:hAnsi="Arial" w:cs="Arial"/>
                <w:sz w:val="18"/>
                <w:szCs w:val="18"/>
              </w:rPr>
              <w:t>ost analysis</w:t>
            </w:r>
            <w:r w:rsidR="005B5F09" w:rsidRPr="0052643F">
              <w:rPr>
                <w:rFonts w:ascii="Arial" w:hAnsi="Arial" w:cs="Arial"/>
                <w:sz w:val="18"/>
                <w:szCs w:val="18"/>
              </w:rPr>
              <w:t xml:space="preserve">, </w:t>
            </w:r>
            <w:r w:rsidR="0052643F">
              <w:rPr>
                <w:rFonts w:ascii="Arial" w:hAnsi="Arial" w:cs="Arial"/>
                <w:sz w:val="18"/>
                <w:szCs w:val="18"/>
              </w:rPr>
              <w:t xml:space="preserve">prediction </w:t>
            </w:r>
            <w:r w:rsidRPr="0052643F">
              <w:rPr>
                <w:rFonts w:ascii="Arial" w:hAnsi="Arial" w:cs="Arial"/>
                <w:sz w:val="18"/>
                <w:szCs w:val="18"/>
              </w:rPr>
              <w:t>of market shares.</w:t>
            </w:r>
          </w:p>
        </w:tc>
        <w:tc>
          <w:tcPr>
            <w:tcW w:w="497" w:type="pct"/>
            <w:tcMar>
              <w:top w:w="72" w:type="dxa"/>
              <w:left w:w="115" w:type="dxa"/>
              <w:bottom w:w="72" w:type="dxa"/>
              <w:right w:w="115" w:type="dxa"/>
            </w:tcMar>
            <w:vAlign w:val="center"/>
          </w:tcPr>
          <w:p w14:paraId="5A5F0295" w14:textId="77777777" w:rsidR="00BA449D" w:rsidRPr="00741F1B" w:rsidRDefault="00BA449D" w:rsidP="006441CB">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49A54524" w14:textId="394D71B7" w:rsidR="00F076E9" w:rsidRPr="00741F1B" w:rsidRDefault="00F076E9" w:rsidP="00E64B6F">
            <w:pPr>
              <w:spacing w:after="0"/>
              <w:jc w:val="center"/>
              <w:rPr>
                <w:rFonts w:ascii="Arial" w:hAnsi="Arial" w:cs="Arial"/>
                <w:bCs/>
                <w:sz w:val="18"/>
                <w:szCs w:val="18"/>
              </w:rPr>
            </w:pPr>
            <w:r>
              <w:rPr>
                <w:rFonts w:ascii="Arial" w:hAnsi="Arial" w:cs="Arial"/>
                <w:bCs/>
                <w:sz w:val="18"/>
                <w:szCs w:val="18"/>
              </w:rPr>
              <w:t xml:space="preserve">[1] </w:t>
            </w:r>
            <w:r w:rsidR="00E64B6F">
              <w:rPr>
                <w:rFonts w:ascii="Arial" w:hAnsi="Arial" w:cs="Arial"/>
                <w:bCs/>
                <w:sz w:val="18"/>
                <w:szCs w:val="18"/>
              </w:rPr>
              <w:t>Ch. 2.4-2.5</w:t>
            </w:r>
            <w:r w:rsidR="00CF4E9A">
              <w:rPr>
                <w:rFonts w:ascii="Arial" w:hAnsi="Arial" w:cs="Arial"/>
                <w:bCs/>
                <w:sz w:val="18"/>
                <w:szCs w:val="18"/>
              </w:rPr>
              <w:t>, 9.1</w:t>
            </w:r>
          </w:p>
        </w:tc>
      </w:tr>
      <w:tr w:rsidR="00741F1B" w:rsidRPr="00741F1B" w14:paraId="7EA7A684" w14:textId="77777777" w:rsidTr="00E64B6F">
        <w:trPr>
          <w:trHeight w:val="312"/>
        </w:trPr>
        <w:tc>
          <w:tcPr>
            <w:tcW w:w="3840" w:type="pct"/>
            <w:tcMar>
              <w:top w:w="72" w:type="dxa"/>
              <w:left w:w="115" w:type="dxa"/>
              <w:bottom w:w="72" w:type="dxa"/>
              <w:right w:w="115" w:type="dxa"/>
            </w:tcMar>
            <w:vAlign w:val="center"/>
          </w:tcPr>
          <w:p w14:paraId="780EF829" w14:textId="3A642CE5" w:rsidR="00DF4274" w:rsidRPr="0052643F" w:rsidRDefault="00EE5DC6" w:rsidP="00741F1B">
            <w:pPr>
              <w:spacing w:after="0"/>
              <w:jc w:val="both"/>
              <w:rPr>
                <w:rFonts w:ascii="Arial" w:hAnsi="Arial"/>
                <w:sz w:val="18"/>
                <w:szCs w:val="18"/>
              </w:rPr>
            </w:pPr>
            <w:r w:rsidRPr="00741F1B">
              <w:rPr>
                <w:rFonts w:ascii="Arial" w:hAnsi="Arial"/>
                <w:b/>
                <w:sz w:val="18"/>
                <w:szCs w:val="18"/>
              </w:rPr>
              <w:lastRenderedPageBreak/>
              <w:t>3.</w:t>
            </w:r>
            <w:r w:rsidR="003E3620">
              <w:rPr>
                <w:rFonts w:ascii="Arial" w:hAnsi="Arial"/>
                <w:b/>
                <w:sz w:val="18"/>
                <w:szCs w:val="18"/>
              </w:rPr>
              <w:t xml:space="preserve"> Systems of linear equations. </w:t>
            </w:r>
            <w:r w:rsidR="003E3620">
              <w:rPr>
                <w:rFonts w:ascii="Arial" w:hAnsi="Arial"/>
                <w:sz w:val="18"/>
                <w:szCs w:val="18"/>
              </w:rPr>
              <w:t xml:space="preserve">Gauss elimination. Underdetermines and </w:t>
            </w:r>
            <w:r w:rsidR="00AF081F">
              <w:rPr>
                <w:rFonts w:ascii="Arial" w:hAnsi="Arial"/>
                <w:sz w:val="18"/>
                <w:szCs w:val="18"/>
              </w:rPr>
              <w:t>overdetermined</w:t>
            </w:r>
            <w:r w:rsidR="003E3620">
              <w:rPr>
                <w:rFonts w:ascii="Arial" w:hAnsi="Arial"/>
                <w:sz w:val="18"/>
                <w:szCs w:val="18"/>
              </w:rPr>
              <w:t xml:space="preserve"> systems. </w:t>
            </w:r>
            <w:r w:rsidR="003E3620" w:rsidRPr="003E3620">
              <w:rPr>
                <w:rFonts w:ascii="Arial" w:hAnsi="Arial"/>
                <w:b/>
                <w:sz w:val="18"/>
                <w:szCs w:val="18"/>
              </w:rPr>
              <w:t>Applications:</w:t>
            </w:r>
            <w:r w:rsidR="003E3620">
              <w:rPr>
                <w:rFonts w:ascii="Arial" w:hAnsi="Arial"/>
                <w:sz w:val="18"/>
                <w:szCs w:val="18"/>
              </w:rPr>
              <w:t xml:space="preserve"> </w:t>
            </w:r>
            <w:r w:rsidR="003E3620" w:rsidRPr="003E3620">
              <w:rPr>
                <w:rFonts w:ascii="Arial" w:hAnsi="Arial"/>
                <w:sz w:val="18"/>
                <w:szCs w:val="18"/>
              </w:rPr>
              <w:t>r</w:t>
            </w:r>
            <w:r w:rsidR="005B5F09" w:rsidRPr="003E3620">
              <w:rPr>
                <w:rFonts w:ascii="Arial" w:hAnsi="Arial"/>
                <w:sz w:val="18"/>
                <w:szCs w:val="18"/>
              </w:rPr>
              <w:t>ational production plan,</w:t>
            </w:r>
            <w:r w:rsidRPr="003E3620">
              <w:rPr>
                <w:rFonts w:ascii="Arial" w:hAnsi="Arial"/>
                <w:sz w:val="18"/>
                <w:szCs w:val="18"/>
              </w:rPr>
              <w:t xml:space="preserve"> </w:t>
            </w:r>
            <w:r w:rsidR="003E3620">
              <w:rPr>
                <w:rFonts w:ascii="Arial" w:hAnsi="Arial"/>
                <w:sz w:val="18"/>
                <w:szCs w:val="18"/>
              </w:rPr>
              <w:t xml:space="preserve">expected long run </w:t>
            </w:r>
            <w:r w:rsidR="005B5F09" w:rsidRPr="003E3620">
              <w:rPr>
                <w:rFonts w:ascii="Arial" w:hAnsi="Arial"/>
                <w:sz w:val="18"/>
                <w:szCs w:val="18"/>
              </w:rPr>
              <w:t>market share,</w:t>
            </w:r>
            <w:r w:rsidRPr="003E3620">
              <w:rPr>
                <w:rFonts w:ascii="Arial" w:hAnsi="Arial"/>
                <w:sz w:val="18"/>
                <w:szCs w:val="18"/>
              </w:rPr>
              <w:t xml:space="preserve"> investment </w:t>
            </w:r>
            <w:r w:rsidR="005B5F09" w:rsidRPr="003E3620">
              <w:rPr>
                <w:rFonts w:ascii="Arial" w:hAnsi="Arial"/>
                <w:sz w:val="18"/>
                <w:szCs w:val="18"/>
              </w:rPr>
              <w:t>portfolio problem</w:t>
            </w:r>
            <w:r w:rsidRPr="003E3620">
              <w:rPr>
                <w:rFonts w:ascii="Arial" w:hAnsi="Arial"/>
                <w:sz w:val="18"/>
                <w:szCs w:val="18"/>
              </w:rPr>
              <w:t>.</w:t>
            </w:r>
            <w:r w:rsidR="005B5F09" w:rsidRPr="00741F1B">
              <w:rPr>
                <w:rFonts w:ascii="Arial" w:hAnsi="Arial"/>
                <w:b/>
                <w:sz w:val="18"/>
                <w:szCs w:val="18"/>
              </w:rPr>
              <w:t xml:space="preserve"> </w:t>
            </w:r>
          </w:p>
        </w:tc>
        <w:tc>
          <w:tcPr>
            <w:tcW w:w="497" w:type="pct"/>
            <w:tcMar>
              <w:top w:w="72" w:type="dxa"/>
              <w:left w:w="115" w:type="dxa"/>
              <w:bottom w:w="72" w:type="dxa"/>
              <w:right w:w="115" w:type="dxa"/>
            </w:tcMar>
            <w:vAlign w:val="center"/>
          </w:tcPr>
          <w:p w14:paraId="7153341A" w14:textId="77777777" w:rsidR="00BA449D" w:rsidRPr="00741F1B" w:rsidRDefault="00BA449D" w:rsidP="006441CB">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25F33792" w14:textId="2C37966F" w:rsidR="00F076E9" w:rsidRPr="00741F1B" w:rsidRDefault="00F076E9" w:rsidP="00E64B6F">
            <w:pPr>
              <w:spacing w:after="0"/>
              <w:jc w:val="center"/>
              <w:rPr>
                <w:rFonts w:ascii="Arial" w:hAnsi="Arial" w:cs="Arial"/>
                <w:bCs/>
                <w:sz w:val="18"/>
                <w:szCs w:val="18"/>
              </w:rPr>
            </w:pPr>
            <w:r>
              <w:rPr>
                <w:rFonts w:ascii="Arial" w:hAnsi="Arial" w:cs="Arial"/>
                <w:bCs/>
                <w:sz w:val="18"/>
                <w:szCs w:val="18"/>
              </w:rPr>
              <w:t xml:space="preserve">[1] </w:t>
            </w:r>
            <w:r w:rsidR="00E64B6F">
              <w:rPr>
                <w:rFonts w:ascii="Arial" w:hAnsi="Arial" w:cs="Arial"/>
                <w:bCs/>
                <w:sz w:val="18"/>
                <w:szCs w:val="18"/>
              </w:rPr>
              <w:t>Ch. 2.1-2.3</w:t>
            </w:r>
            <w:r w:rsidR="00B02120">
              <w:rPr>
                <w:rFonts w:ascii="Arial" w:hAnsi="Arial" w:cs="Arial"/>
                <w:bCs/>
                <w:sz w:val="18"/>
                <w:szCs w:val="18"/>
              </w:rPr>
              <w:t>, 9.2</w:t>
            </w:r>
          </w:p>
        </w:tc>
      </w:tr>
      <w:tr w:rsidR="00741F1B" w:rsidRPr="00741F1B" w14:paraId="07955830" w14:textId="77777777" w:rsidTr="0052643F">
        <w:trPr>
          <w:trHeight w:val="312"/>
        </w:trPr>
        <w:tc>
          <w:tcPr>
            <w:tcW w:w="3840" w:type="pct"/>
            <w:tcMar>
              <w:top w:w="72" w:type="dxa"/>
              <w:left w:w="115" w:type="dxa"/>
              <w:bottom w:w="72" w:type="dxa"/>
              <w:right w:w="115" w:type="dxa"/>
            </w:tcMar>
            <w:vAlign w:val="center"/>
          </w:tcPr>
          <w:p w14:paraId="76F7DC31" w14:textId="70ADD18F" w:rsidR="00DF4274" w:rsidRPr="0052643F" w:rsidRDefault="005B5F09" w:rsidP="00DF4274">
            <w:pPr>
              <w:spacing w:after="0"/>
              <w:jc w:val="both"/>
              <w:rPr>
                <w:rFonts w:ascii="Arial" w:hAnsi="Arial"/>
                <w:sz w:val="18"/>
                <w:szCs w:val="18"/>
              </w:rPr>
            </w:pPr>
            <w:r w:rsidRPr="00741F1B">
              <w:rPr>
                <w:rFonts w:ascii="Arial" w:hAnsi="Arial"/>
                <w:b/>
                <w:sz w:val="18"/>
                <w:szCs w:val="18"/>
              </w:rPr>
              <w:t>4</w:t>
            </w:r>
            <w:r w:rsidR="00BA449D" w:rsidRPr="00741F1B">
              <w:rPr>
                <w:rFonts w:ascii="Arial" w:hAnsi="Arial"/>
                <w:b/>
                <w:sz w:val="18"/>
                <w:szCs w:val="18"/>
              </w:rPr>
              <w:t xml:space="preserve">. </w:t>
            </w:r>
            <w:r w:rsidR="00AF081F">
              <w:rPr>
                <w:rFonts w:ascii="Arial" w:hAnsi="Arial"/>
                <w:b/>
                <w:sz w:val="18"/>
                <w:szCs w:val="18"/>
              </w:rPr>
              <w:t xml:space="preserve">Linear programming (1). </w:t>
            </w:r>
            <w:r w:rsidR="00AF081F">
              <w:rPr>
                <w:rFonts w:ascii="Arial" w:hAnsi="Arial"/>
                <w:sz w:val="18"/>
                <w:szCs w:val="18"/>
              </w:rPr>
              <w:t xml:space="preserve">Systems of linear inequalities. </w:t>
            </w:r>
            <w:r w:rsidR="00E64B6F">
              <w:rPr>
                <w:rFonts w:ascii="Arial" w:hAnsi="Arial"/>
                <w:sz w:val="18"/>
                <w:szCs w:val="18"/>
              </w:rPr>
              <w:t>Formulation of linear programming problems</w:t>
            </w:r>
            <w:r w:rsidR="00AF081F">
              <w:rPr>
                <w:rFonts w:ascii="Arial" w:hAnsi="Arial"/>
                <w:sz w:val="18"/>
                <w:szCs w:val="18"/>
              </w:rPr>
              <w:t xml:space="preserve">. </w:t>
            </w:r>
            <w:r w:rsidR="00E64B6F">
              <w:rPr>
                <w:rFonts w:ascii="Arial" w:hAnsi="Arial"/>
                <w:sz w:val="18"/>
                <w:szCs w:val="18"/>
              </w:rPr>
              <w:t>The graphical method</w:t>
            </w:r>
            <w:r w:rsidR="00AF081F">
              <w:rPr>
                <w:rFonts w:ascii="Arial" w:hAnsi="Arial"/>
                <w:sz w:val="18"/>
                <w:szCs w:val="18"/>
              </w:rPr>
              <w:t xml:space="preserve">. </w:t>
            </w:r>
            <w:r w:rsidR="00AF081F" w:rsidRPr="00AF081F">
              <w:rPr>
                <w:rFonts w:ascii="Arial" w:hAnsi="Arial"/>
                <w:b/>
                <w:sz w:val="18"/>
                <w:szCs w:val="18"/>
              </w:rPr>
              <w:t>Applications:</w:t>
            </w:r>
            <w:r w:rsidR="00AF081F">
              <w:rPr>
                <w:rFonts w:ascii="Arial" w:hAnsi="Arial"/>
                <w:sz w:val="18"/>
                <w:szCs w:val="18"/>
              </w:rPr>
              <w:t xml:space="preserve"> profit maximization and cost minimization, optimal production plan, advertising problem, investment portfolio problem. </w:t>
            </w:r>
            <w:r w:rsidR="00AF081F">
              <w:rPr>
                <w:rFonts w:ascii="Arial" w:hAnsi="Arial"/>
                <w:b/>
                <w:sz w:val="18"/>
                <w:szCs w:val="18"/>
              </w:rPr>
              <w:t xml:space="preserve"> </w:t>
            </w:r>
          </w:p>
        </w:tc>
        <w:tc>
          <w:tcPr>
            <w:tcW w:w="497" w:type="pct"/>
            <w:tcMar>
              <w:top w:w="72" w:type="dxa"/>
              <w:left w:w="115" w:type="dxa"/>
              <w:bottom w:w="72" w:type="dxa"/>
              <w:right w:w="115" w:type="dxa"/>
            </w:tcMar>
            <w:vAlign w:val="center"/>
          </w:tcPr>
          <w:p w14:paraId="1DC7408F" w14:textId="77777777" w:rsidR="00BA449D" w:rsidRPr="00741F1B" w:rsidRDefault="00BA449D" w:rsidP="006441CB">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4598878F" w14:textId="5F114B48" w:rsidR="009D2568" w:rsidRPr="00741F1B" w:rsidRDefault="009D2568" w:rsidP="00E64B6F">
            <w:pPr>
              <w:spacing w:after="0"/>
              <w:jc w:val="center"/>
              <w:rPr>
                <w:rFonts w:ascii="Arial" w:hAnsi="Arial" w:cs="Arial"/>
                <w:bCs/>
                <w:sz w:val="18"/>
                <w:szCs w:val="18"/>
              </w:rPr>
            </w:pPr>
            <w:r>
              <w:rPr>
                <w:rFonts w:ascii="Arial" w:hAnsi="Arial" w:cs="Arial"/>
                <w:bCs/>
                <w:sz w:val="18"/>
                <w:szCs w:val="18"/>
              </w:rPr>
              <w:t xml:space="preserve">[1] </w:t>
            </w:r>
            <w:r w:rsidR="00E64B6F">
              <w:rPr>
                <w:rFonts w:ascii="Arial" w:hAnsi="Arial" w:cs="Arial"/>
                <w:bCs/>
                <w:sz w:val="18"/>
                <w:szCs w:val="18"/>
              </w:rPr>
              <w:t>Ch. 3</w:t>
            </w:r>
          </w:p>
        </w:tc>
      </w:tr>
      <w:tr w:rsidR="00741F1B" w:rsidRPr="00741F1B" w14:paraId="41B0668A" w14:textId="77777777" w:rsidTr="0052643F">
        <w:trPr>
          <w:trHeight w:val="312"/>
        </w:trPr>
        <w:tc>
          <w:tcPr>
            <w:tcW w:w="3840" w:type="pct"/>
            <w:tcMar>
              <w:top w:w="72" w:type="dxa"/>
              <w:left w:w="115" w:type="dxa"/>
              <w:bottom w:w="72" w:type="dxa"/>
              <w:right w:w="115" w:type="dxa"/>
            </w:tcMar>
            <w:vAlign w:val="center"/>
          </w:tcPr>
          <w:p w14:paraId="0764E59C" w14:textId="0460C895" w:rsidR="00DF4274" w:rsidRPr="00E64B6F" w:rsidRDefault="00915028" w:rsidP="00741F1B">
            <w:pPr>
              <w:spacing w:after="0"/>
              <w:jc w:val="both"/>
              <w:rPr>
                <w:rFonts w:ascii="Arial" w:hAnsi="Arial"/>
                <w:b/>
                <w:sz w:val="18"/>
                <w:szCs w:val="18"/>
              </w:rPr>
            </w:pPr>
            <w:r w:rsidRPr="00741F1B">
              <w:rPr>
                <w:rFonts w:ascii="Arial" w:hAnsi="Arial"/>
                <w:b/>
                <w:sz w:val="18"/>
                <w:szCs w:val="18"/>
              </w:rPr>
              <w:t>5</w:t>
            </w:r>
            <w:r w:rsidR="005B5F09" w:rsidRPr="00741F1B">
              <w:rPr>
                <w:rFonts w:ascii="Arial" w:hAnsi="Arial"/>
                <w:b/>
                <w:sz w:val="18"/>
                <w:szCs w:val="18"/>
              </w:rPr>
              <w:t xml:space="preserve">. </w:t>
            </w:r>
            <w:r w:rsidR="00AF081F">
              <w:rPr>
                <w:rFonts w:ascii="Arial" w:hAnsi="Arial"/>
                <w:b/>
                <w:sz w:val="18"/>
                <w:szCs w:val="18"/>
              </w:rPr>
              <w:t xml:space="preserve">Linear programming (2). </w:t>
            </w:r>
            <w:r w:rsidR="00AF081F">
              <w:rPr>
                <w:rFonts w:ascii="Arial" w:hAnsi="Arial"/>
                <w:sz w:val="18"/>
                <w:szCs w:val="18"/>
              </w:rPr>
              <w:t>An introduction to the simplex method. Standard maximization</w:t>
            </w:r>
            <w:r w:rsidR="00E64B6F">
              <w:rPr>
                <w:rFonts w:ascii="Arial" w:hAnsi="Arial"/>
                <w:sz w:val="18"/>
                <w:szCs w:val="18"/>
              </w:rPr>
              <w:t xml:space="preserve"> problems. The dual problem </w:t>
            </w:r>
            <w:r w:rsidR="00AF081F">
              <w:rPr>
                <w:rFonts w:ascii="Arial" w:hAnsi="Arial"/>
                <w:sz w:val="18"/>
                <w:szCs w:val="18"/>
              </w:rPr>
              <w:t>and</w:t>
            </w:r>
            <w:r w:rsidR="00E64B6F">
              <w:rPr>
                <w:rFonts w:ascii="Arial" w:hAnsi="Arial"/>
                <w:sz w:val="18"/>
                <w:szCs w:val="18"/>
              </w:rPr>
              <w:t xml:space="preserve"> standard</w:t>
            </w:r>
            <w:r w:rsidR="00AF081F">
              <w:rPr>
                <w:rFonts w:ascii="Arial" w:hAnsi="Arial"/>
                <w:sz w:val="18"/>
                <w:szCs w:val="18"/>
              </w:rPr>
              <w:t xml:space="preserve"> minimization problems.</w:t>
            </w:r>
            <w:r w:rsidR="00E64B6F">
              <w:rPr>
                <w:rFonts w:ascii="Arial" w:hAnsi="Arial"/>
                <w:sz w:val="18"/>
                <w:szCs w:val="18"/>
              </w:rPr>
              <w:t xml:space="preserve"> </w:t>
            </w:r>
            <w:r w:rsidR="00AF081F" w:rsidRPr="00AF081F">
              <w:rPr>
                <w:rFonts w:ascii="Arial" w:hAnsi="Arial"/>
                <w:b/>
                <w:sz w:val="18"/>
                <w:szCs w:val="18"/>
              </w:rPr>
              <w:t>Applications:</w:t>
            </w:r>
            <w:r w:rsidR="00AF081F">
              <w:rPr>
                <w:rFonts w:ascii="Arial" w:hAnsi="Arial"/>
                <w:sz w:val="18"/>
                <w:szCs w:val="18"/>
              </w:rPr>
              <w:t xml:space="preserve"> profit maximization and cost minimization, optimal production plan, advertising problem, </w:t>
            </w:r>
            <w:r w:rsidR="00E64B6F">
              <w:rPr>
                <w:rFonts w:ascii="Arial" w:hAnsi="Arial"/>
                <w:sz w:val="18"/>
                <w:szCs w:val="18"/>
              </w:rPr>
              <w:t>logistics planning</w:t>
            </w:r>
            <w:r w:rsidR="00AF081F">
              <w:rPr>
                <w:rFonts w:ascii="Arial" w:hAnsi="Arial"/>
                <w:sz w:val="18"/>
                <w:szCs w:val="18"/>
              </w:rPr>
              <w:t xml:space="preserve">. </w:t>
            </w:r>
            <w:r w:rsidR="00AF081F">
              <w:rPr>
                <w:rFonts w:ascii="Arial" w:hAnsi="Arial"/>
                <w:b/>
                <w:sz w:val="18"/>
                <w:szCs w:val="18"/>
              </w:rPr>
              <w:t xml:space="preserve"> </w:t>
            </w:r>
          </w:p>
        </w:tc>
        <w:tc>
          <w:tcPr>
            <w:tcW w:w="497" w:type="pct"/>
            <w:tcMar>
              <w:top w:w="72" w:type="dxa"/>
              <w:left w:w="115" w:type="dxa"/>
              <w:bottom w:w="72" w:type="dxa"/>
              <w:right w:w="115" w:type="dxa"/>
            </w:tcMar>
            <w:vAlign w:val="center"/>
          </w:tcPr>
          <w:p w14:paraId="44C93FAE" w14:textId="77777777" w:rsidR="00BA449D" w:rsidRPr="00741F1B" w:rsidRDefault="00BA449D" w:rsidP="006441CB">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532EB3B1" w14:textId="40551020" w:rsidR="009D2568" w:rsidRPr="00741F1B" w:rsidRDefault="009D2568" w:rsidP="00E64B6F">
            <w:pPr>
              <w:spacing w:after="0"/>
              <w:jc w:val="center"/>
              <w:rPr>
                <w:rFonts w:ascii="Arial" w:hAnsi="Arial" w:cs="Arial"/>
                <w:bCs/>
                <w:sz w:val="18"/>
                <w:szCs w:val="18"/>
              </w:rPr>
            </w:pPr>
            <w:r>
              <w:rPr>
                <w:rFonts w:ascii="Arial" w:hAnsi="Arial" w:cs="Arial"/>
                <w:bCs/>
                <w:sz w:val="18"/>
                <w:szCs w:val="18"/>
              </w:rPr>
              <w:t>[1</w:t>
            </w:r>
            <w:r w:rsidR="00E64B6F">
              <w:rPr>
                <w:rFonts w:ascii="Arial" w:hAnsi="Arial" w:cs="Arial"/>
                <w:bCs/>
                <w:sz w:val="18"/>
                <w:szCs w:val="18"/>
              </w:rPr>
              <w:t>] Ch. 4</w:t>
            </w:r>
          </w:p>
        </w:tc>
      </w:tr>
      <w:tr w:rsidR="00741F1B" w:rsidRPr="003E0012" w14:paraId="24605D85" w14:textId="77777777" w:rsidTr="00427344">
        <w:trPr>
          <w:trHeight w:val="312"/>
        </w:trPr>
        <w:tc>
          <w:tcPr>
            <w:tcW w:w="3840" w:type="pct"/>
            <w:tcMar>
              <w:top w:w="72" w:type="dxa"/>
              <w:left w:w="115" w:type="dxa"/>
              <w:bottom w:w="72" w:type="dxa"/>
              <w:right w:w="115" w:type="dxa"/>
            </w:tcMar>
            <w:vAlign w:val="center"/>
          </w:tcPr>
          <w:p w14:paraId="0B4C1617" w14:textId="6C307A5A" w:rsidR="005B5F09" w:rsidRPr="003E0012" w:rsidRDefault="003E0012" w:rsidP="00122B01">
            <w:pPr>
              <w:spacing w:after="0" w:line="240" w:lineRule="auto"/>
              <w:jc w:val="both"/>
              <w:rPr>
                <w:rFonts w:ascii="Arial" w:hAnsi="Arial" w:cs="Arial"/>
                <w:bCs/>
                <w:sz w:val="18"/>
                <w:szCs w:val="18"/>
                <w:u w:val="single"/>
              </w:rPr>
            </w:pPr>
            <w:r w:rsidRPr="003E0012">
              <w:rPr>
                <w:rFonts w:ascii="Arial" w:hAnsi="Arial" w:cs="Arial"/>
                <w:sz w:val="18"/>
                <w:szCs w:val="18"/>
              </w:rPr>
              <w:t>CONSULTATION</w:t>
            </w:r>
          </w:p>
        </w:tc>
        <w:tc>
          <w:tcPr>
            <w:tcW w:w="497" w:type="pct"/>
            <w:tcMar>
              <w:top w:w="72" w:type="dxa"/>
              <w:left w:w="115" w:type="dxa"/>
              <w:bottom w:w="72" w:type="dxa"/>
              <w:right w:w="115" w:type="dxa"/>
            </w:tcMar>
            <w:vAlign w:val="center"/>
          </w:tcPr>
          <w:p w14:paraId="00F81D64" w14:textId="77777777" w:rsidR="005B5F09" w:rsidRPr="003E0012" w:rsidRDefault="005B5F09" w:rsidP="00122B01">
            <w:pPr>
              <w:spacing w:after="0" w:line="240" w:lineRule="auto"/>
              <w:jc w:val="center"/>
              <w:rPr>
                <w:rFonts w:ascii="Arial" w:hAnsi="Arial" w:cs="Arial"/>
                <w:bCs/>
                <w:sz w:val="18"/>
                <w:szCs w:val="18"/>
              </w:rPr>
            </w:pPr>
            <w:r w:rsidRPr="003E0012">
              <w:rPr>
                <w:rFonts w:ascii="Arial" w:hAnsi="Arial" w:cs="Arial"/>
                <w:bCs/>
                <w:sz w:val="18"/>
                <w:szCs w:val="18"/>
              </w:rPr>
              <w:t>2</w:t>
            </w:r>
          </w:p>
        </w:tc>
        <w:tc>
          <w:tcPr>
            <w:tcW w:w="663" w:type="pct"/>
            <w:tcMar>
              <w:top w:w="72" w:type="dxa"/>
              <w:left w:w="115" w:type="dxa"/>
              <w:bottom w:w="72" w:type="dxa"/>
              <w:right w:w="115" w:type="dxa"/>
            </w:tcMar>
            <w:vAlign w:val="center"/>
          </w:tcPr>
          <w:p w14:paraId="498C3F2C" w14:textId="77777777" w:rsidR="005B5F09" w:rsidRPr="003E0012" w:rsidRDefault="005B5F09" w:rsidP="00122B01">
            <w:pPr>
              <w:spacing w:after="0" w:line="240" w:lineRule="auto"/>
              <w:jc w:val="center"/>
              <w:rPr>
                <w:rFonts w:ascii="Arial" w:hAnsi="Arial" w:cs="Arial"/>
                <w:bCs/>
                <w:sz w:val="18"/>
                <w:szCs w:val="18"/>
              </w:rPr>
            </w:pPr>
          </w:p>
        </w:tc>
      </w:tr>
      <w:tr w:rsidR="00741F1B" w:rsidRPr="003E0012" w14:paraId="5A77F9C9" w14:textId="77777777" w:rsidTr="00427344">
        <w:trPr>
          <w:trHeight w:val="312"/>
        </w:trPr>
        <w:tc>
          <w:tcPr>
            <w:tcW w:w="3840" w:type="pct"/>
            <w:tcMar>
              <w:top w:w="72" w:type="dxa"/>
              <w:left w:w="115" w:type="dxa"/>
              <w:bottom w:w="72" w:type="dxa"/>
              <w:right w:w="115" w:type="dxa"/>
            </w:tcMar>
            <w:vAlign w:val="center"/>
          </w:tcPr>
          <w:p w14:paraId="1FF070CA" w14:textId="2460BEFE" w:rsidR="005B5F09" w:rsidRPr="003E0012" w:rsidRDefault="003E0012" w:rsidP="00122B01">
            <w:pPr>
              <w:spacing w:after="0" w:line="240" w:lineRule="auto"/>
              <w:jc w:val="both"/>
              <w:rPr>
                <w:rFonts w:ascii="Arial" w:hAnsi="Arial" w:cs="Arial"/>
                <w:sz w:val="18"/>
                <w:szCs w:val="18"/>
              </w:rPr>
            </w:pPr>
            <w:r w:rsidRPr="003E0012">
              <w:rPr>
                <w:rFonts w:ascii="Arial" w:hAnsi="Arial" w:cs="Arial"/>
                <w:sz w:val="18"/>
                <w:szCs w:val="18"/>
              </w:rPr>
              <w:t>MIDTERM EXAM</w:t>
            </w:r>
          </w:p>
        </w:tc>
        <w:tc>
          <w:tcPr>
            <w:tcW w:w="497" w:type="pct"/>
            <w:tcMar>
              <w:top w:w="72" w:type="dxa"/>
              <w:left w:w="115" w:type="dxa"/>
              <w:bottom w:w="72" w:type="dxa"/>
              <w:right w:w="115" w:type="dxa"/>
            </w:tcMar>
            <w:vAlign w:val="center"/>
          </w:tcPr>
          <w:p w14:paraId="6623B512" w14:textId="4D09E59A" w:rsidR="005B5F09" w:rsidRPr="003E0012" w:rsidRDefault="005B5F09" w:rsidP="00122B01">
            <w:pPr>
              <w:spacing w:after="0" w:line="240" w:lineRule="auto"/>
              <w:jc w:val="center"/>
              <w:rPr>
                <w:rFonts w:ascii="Arial" w:hAnsi="Arial" w:cs="Arial"/>
                <w:bCs/>
                <w:sz w:val="18"/>
                <w:szCs w:val="18"/>
              </w:rPr>
            </w:pPr>
            <w:r w:rsidRPr="003E0012">
              <w:rPr>
                <w:rFonts w:ascii="Arial" w:hAnsi="Arial" w:cs="Arial"/>
                <w:bCs/>
                <w:sz w:val="18"/>
                <w:szCs w:val="18"/>
              </w:rPr>
              <w:t>2</w:t>
            </w:r>
          </w:p>
        </w:tc>
        <w:tc>
          <w:tcPr>
            <w:tcW w:w="663" w:type="pct"/>
            <w:tcMar>
              <w:top w:w="72" w:type="dxa"/>
              <w:left w:w="115" w:type="dxa"/>
              <w:bottom w:w="72" w:type="dxa"/>
              <w:right w:w="115" w:type="dxa"/>
            </w:tcMar>
            <w:vAlign w:val="center"/>
          </w:tcPr>
          <w:p w14:paraId="02E65C85" w14:textId="77777777" w:rsidR="005B5F09" w:rsidRPr="003E0012" w:rsidRDefault="005B5F09" w:rsidP="00122B01">
            <w:pPr>
              <w:spacing w:after="0" w:line="240" w:lineRule="auto"/>
              <w:jc w:val="center"/>
              <w:rPr>
                <w:rFonts w:ascii="Arial" w:hAnsi="Arial" w:cs="Arial"/>
                <w:bCs/>
                <w:sz w:val="18"/>
                <w:szCs w:val="18"/>
              </w:rPr>
            </w:pPr>
          </w:p>
        </w:tc>
      </w:tr>
      <w:tr w:rsidR="00741F1B" w:rsidRPr="00741F1B" w14:paraId="2137C539" w14:textId="77777777" w:rsidTr="0052643F">
        <w:trPr>
          <w:trHeight w:val="312"/>
        </w:trPr>
        <w:tc>
          <w:tcPr>
            <w:tcW w:w="3840" w:type="pct"/>
            <w:tcMar>
              <w:top w:w="72" w:type="dxa"/>
              <w:left w:w="115" w:type="dxa"/>
              <w:bottom w:w="72" w:type="dxa"/>
              <w:right w:w="115" w:type="dxa"/>
            </w:tcMar>
            <w:vAlign w:val="center"/>
          </w:tcPr>
          <w:p w14:paraId="7CB71B6A" w14:textId="28D8BBD2" w:rsidR="00B02120" w:rsidRDefault="00915028" w:rsidP="00741F1B">
            <w:pPr>
              <w:spacing w:after="0"/>
              <w:jc w:val="both"/>
              <w:rPr>
                <w:rFonts w:ascii="Arial" w:hAnsi="Arial" w:cs="Arial"/>
                <w:b/>
                <w:sz w:val="18"/>
                <w:szCs w:val="18"/>
              </w:rPr>
            </w:pPr>
            <w:r w:rsidRPr="00741F1B">
              <w:rPr>
                <w:rFonts w:ascii="Arial" w:hAnsi="Arial" w:cs="Arial"/>
                <w:b/>
                <w:sz w:val="18"/>
                <w:szCs w:val="18"/>
              </w:rPr>
              <w:t>6.</w:t>
            </w:r>
            <w:r w:rsidR="00B02120">
              <w:rPr>
                <w:rFonts w:ascii="Arial" w:hAnsi="Arial" w:cs="Arial"/>
                <w:b/>
                <w:sz w:val="18"/>
                <w:szCs w:val="18"/>
              </w:rPr>
              <w:t xml:space="preserve"> The first order derivative. </w:t>
            </w:r>
            <w:r w:rsidR="001A1E31" w:rsidRPr="001A1E31">
              <w:rPr>
                <w:rFonts w:ascii="Arial" w:hAnsi="Arial" w:cs="Arial"/>
                <w:sz w:val="18"/>
                <w:szCs w:val="18"/>
              </w:rPr>
              <w:t>Introduction to l</w:t>
            </w:r>
            <w:r w:rsidR="00B02120" w:rsidRPr="00B02120">
              <w:rPr>
                <w:rFonts w:ascii="Arial" w:hAnsi="Arial" w:cs="Arial"/>
                <w:sz w:val="18"/>
                <w:szCs w:val="18"/>
              </w:rPr>
              <w:t>imits.</w:t>
            </w:r>
            <w:r w:rsidR="00B02120">
              <w:rPr>
                <w:rFonts w:ascii="Arial" w:hAnsi="Arial" w:cs="Arial"/>
                <w:b/>
                <w:sz w:val="18"/>
                <w:szCs w:val="18"/>
              </w:rPr>
              <w:t xml:space="preserve"> </w:t>
            </w:r>
            <w:r w:rsidR="00B02120">
              <w:rPr>
                <w:rFonts w:ascii="Arial" w:hAnsi="Arial" w:cs="Arial"/>
                <w:sz w:val="18"/>
                <w:szCs w:val="18"/>
              </w:rPr>
              <w:t xml:space="preserve">Definition of the derivative. </w:t>
            </w:r>
            <w:r w:rsidR="00B02120" w:rsidRPr="00741F1B">
              <w:rPr>
                <w:rFonts w:ascii="Arial" w:hAnsi="Arial" w:cs="Arial"/>
                <w:sz w:val="18"/>
                <w:szCs w:val="18"/>
              </w:rPr>
              <w:t xml:space="preserve">The main rules of differentiation. The chain </w:t>
            </w:r>
            <w:proofErr w:type="gramStart"/>
            <w:r w:rsidR="00B02120" w:rsidRPr="00741F1B">
              <w:rPr>
                <w:rFonts w:ascii="Arial" w:hAnsi="Arial" w:cs="Arial"/>
                <w:sz w:val="18"/>
                <w:szCs w:val="18"/>
              </w:rPr>
              <w:t>rule</w:t>
            </w:r>
            <w:proofErr w:type="gramEnd"/>
            <w:r w:rsidR="00B02120" w:rsidRPr="00741F1B">
              <w:rPr>
                <w:rFonts w:ascii="Arial" w:hAnsi="Arial" w:cs="Arial"/>
                <w:sz w:val="18"/>
                <w:szCs w:val="18"/>
              </w:rPr>
              <w:t>. Slope of a function, tangent line, velocity. Increasing and decreasing functions. Monotony, relative and absolute extrema of a function.</w:t>
            </w:r>
            <w:r w:rsidR="001A1E31">
              <w:rPr>
                <w:rFonts w:ascii="Arial" w:hAnsi="Arial" w:cs="Arial"/>
                <w:sz w:val="18"/>
                <w:szCs w:val="18"/>
              </w:rPr>
              <w:t xml:space="preserve"> </w:t>
            </w:r>
            <w:r w:rsidR="001A1E31" w:rsidRPr="001A1E31">
              <w:rPr>
                <w:rFonts w:ascii="Arial" w:hAnsi="Arial" w:cs="Arial"/>
                <w:b/>
                <w:sz w:val="18"/>
                <w:szCs w:val="18"/>
              </w:rPr>
              <w:t>Applications:</w:t>
            </w:r>
            <w:r w:rsidR="001A1E31">
              <w:rPr>
                <w:rFonts w:ascii="Arial" w:hAnsi="Arial" w:cs="Arial"/>
                <w:sz w:val="18"/>
                <w:szCs w:val="18"/>
              </w:rPr>
              <w:t xml:space="preserve"> </w:t>
            </w:r>
          </w:p>
          <w:p w14:paraId="0EEBD477" w14:textId="1EAFBA84" w:rsidR="004C5153" w:rsidRPr="0052643F" w:rsidRDefault="00641D90" w:rsidP="00741F1B">
            <w:pPr>
              <w:spacing w:after="0"/>
              <w:jc w:val="both"/>
              <w:rPr>
                <w:rFonts w:ascii="Arial" w:hAnsi="Arial" w:cs="Arial"/>
                <w:sz w:val="18"/>
                <w:szCs w:val="18"/>
              </w:rPr>
            </w:pPr>
            <w:r>
              <w:rPr>
                <w:rFonts w:ascii="Arial" w:hAnsi="Arial" w:cs="Arial"/>
                <w:sz w:val="18"/>
                <w:szCs w:val="18"/>
              </w:rPr>
              <w:t>m</w:t>
            </w:r>
            <w:r w:rsidR="00915028" w:rsidRPr="001A1E31">
              <w:rPr>
                <w:rFonts w:ascii="Arial" w:hAnsi="Arial" w:cs="Arial"/>
                <w:sz w:val="18"/>
                <w:szCs w:val="18"/>
              </w:rPr>
              <w:t>arginal analysis, profit maximization and cost minimization</w:t>
            </w:r>
            <w:r w:rsidR="00915028" w:rsidRPr="00741F1B">
              <w:rPr>
                <w:rFonts w:ascii="Arial" w:hAnsi="Arial" w:cs="Arial"/>
                <w:sz w:val="18"/>
                <w:szCs w:val="18"/>
              </w:rPr>
              <w:t>.</w:t>
            </w:r>
            <w:r w:rsidR="00915028" w:rsidRPr="00741F1B">
              <w:rPr>
                <w:rFonts w:ascii="Arial" w:hAnsi="Arial" w:cs="Arial"/>
                <w:b/>
                <w:sz w:val="18"/>
                <w:szCs w:val="18"/>
              </w:rPr>
              <w:t xml:space="preserve"> </w:t>
            </w:r>
          </w:p>
        </w:tc>
        <w:tc>
          <w:tcPr>
            <w:tcW w:w="497" w:type="pct"/>
            <w:tcMar>
              <w:top w:w="72" w:type="dxa"/>
              <w:left w:w="115" w:type="dxa"/>
              <w:bottom w:w="72" w:type="dxa"/>
              <w:right w:w="115" w:type="dxa"/>
            </w:tcMar>
            <w:vAlign w:val="center"/>
          </w:tcPr>
          <w:p w14:paraId="08429F38" w14:textId="77777777" w:rsidR="00915028" w:rsidRPr="00741F1B" w:rsidRDefault="00915028" w:rsidP="006441CB">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5DF1D2FB" w14:textId="216F631E" w:rsidR="00915028" w:rsidRPr="00741F1B" w:rsidRDefault="007F39B6" w:rsidP="00741F1B">
            <w:pPr>
              <w:spacing w:after="0"/>
              <w:jc w:val="center"/>
              <w:rPr>
                <w:rFonts w:ascii="Arial" w:hAnsi="Arial" w:cs="Arial"/>
                <w:bCs/>
                <w:sz w:val="18"/>
                <w:szCs w:val="18"/>
              </w:rPr>
            </w:pPr>
            <w:r>
              <w:rPr>
                <w:rFonts w:ascii="Arial" w:hAnsi="Arial" w:cs="Arial"/>
                <w:bCs/>
                <w:sz w:val="18"/>
                <w:szCs w:val="18"/>
              </w:rPr>
              <w:t>[</w:t>
            </w:r>
            <w:r w:rsidR="001A1E31">
              <w:rPr>
                <w:rFonts w:ascii="Arial" w:hAnsi="Arial" w:cs="Arial"/>
                <w:bCs/>
                <w:sz w:val="18"/>
                <w:szCs w:val="18"/>
              </w:rPr>
              <w:t>2</w:t>
            </w:r>
            <w:r>
              <w:rPr>
                <w:rFonts w:ascii="Arial" w:hAnsi="Arial" w:cs="Arial"/>
                <w:bCs/>
                <w:sz w:val="18"/>
                <w:szCs w:val="18"/>
              </w:rPr>
              <w:t xml:space="preserve">] </w:t>
            </w:r>
            <w:r w:rsidR="001A1E31">
              <w:rPr>
                <w:rFonts w:ascii="Arial" w:hAnsi="Arial" w:cs="Arial"/>
                <w:bCs/>
                <w:sz w:val="18"/>
                <w:szCs w:val="18"/>
              </w:rPr>
              <w:t>Ch. 9</w:t>
            </w:r>
            <w:r w:rsidR="000A2075">
              <w:rPr>
                <w:rFonts w:ascii="Arial" w:hAnsi="Arial" w:cs="Arial"/>
                <w:bCs/>
                <w:sz w:val="18"/>
                <w:szCs w:val="18"/>
              </w:rPr>
              <w:t>, 10.1, 10.4</w:t>
            </w:r>
          </w:p>
        </w:tc>
      </w:tr>
      <w:tr w:rsidR="00741F1B" w:rsidRPr="00741F1B" w14:paraId="30A58AC7" w14:textId="77777777" w:rsidTr="0052643F">
        <w:trPr>
          <w:trHeight w:val="314"/>
        </w:trPr>
        <w:tc>
          <w:tcPr>
            <w:tcW w:w="3840" w:type="pct"/>
            <w:tcMar>
              <w:top w:w="72" w:type="dxa"/>
              <w:left w:w="115" w:type="dxa"/>
              <w:bottom w:w="72" w:type="dxa"/>
              <w:right w:w="115" w:type="dxa"/>
            </w:tcMar>
            <w:vAlign w:val="center"/>
          </w:tcPr>
          <w:p w14:paraId="6302B818" w14:textId="6625DC36" w:rsidR="004C5153" w:rsidRPr="0052643F" w:rsidRDefault="00915028" w:rsidP="000A2075">
            <w:pPr>
              <w:spacing w:after="0"/>
              <w:jc w:val="both"/>
              <w:rPr>
                <w:rFonts w:ascii="Arial" w:hAnsi="Arial" w:cs="Arial"/>
                <w:sz w:val="18"/>
                <w:szCs w:val="18"/>
              </w:rPr>
            </w:pPr>
            <w:r w:rsidRPr="00741F1B">
              <w:rPr>
                <w:rFonts w:ascii="Arial" w:hAnsi="Arial" w:cs="Arial"/>
                <w:b/>
                <w:sz w:val="18"/>
                <w:szCs w:val="18"/>
              </w:rPr>
              <w:t xml:space="preserve">7. </w:t>
            </w:r>
            <w:r w:rsidR="000A2075">
              <w:rPr>
                <w:rFonts w:ascii="Arial" w:hAnsi="Arial" w:cs="Arial"/>
                <w:b/>
                <w:sz w:val="18"/>
                <w:szCs w:val="18"/>
              </w:rPr>
              <w:t xml:space="preserve">The higher order derivative. </w:t>
            </w:r>
            <w:r w:rsidR="000A2075">
              <w:rPr>
                <w:rFonts w:ascii="Arial" w:hAnsi="Arial" w:cs="Arial"/>
                <w:sz w:val="18"/>
                <w:szCs w:val="18"/>
              </w:rPr>
              <w:t xml:space="preserve">Concavity and inflection points. Second derivative test. </w:t>
            </w:r>
            <w:r w:rsidR="000A2075" w:rsidRPr="000A2075">
              <w:rPr>
                <w:rFonts w:ascii="Arial" w:hAnsi="Arial" w:cs="Arial"/>
                <w:b/>
                <w:sz w:val="18"/>
                <w:szCs w:val="18"/>
              </w:rPr>
              <w:t>Applications:</w:t>
            </w:r>
            <w:r w:rsidR="000A2075" w:rsidRPr="000A2075">
              <w:rPr>
                <w:rFonts w:ascii="Arial" w:hAnsi="Arial" w:cs="Arial"/>
                <w:sz w:val="18"/>
                <w:szCs w:val="18"/>
              </w:rPr>
              <w:t xml:space="preserve"> </w:t>
            </w:r>
            <w:r w:rsidR="00641D90">
              <w:rPr>
                <w:rFonts w:ascii="Arial" w:hAnsi="Arial" w:cs="Arial"/>
                <w:sz w:val="18"/>
                <w:szCs w:val="18"/>
              </w:rPr>
              <w:t>l</w:t>
            </w:r>
            <w:r w:rsidRPr="000A2075">
              <w:rPr>
                <w:rFonts w:ascii="Arial" w:hAnsi="Arial" w:cs="Arial"/>
                <w:sz w:val="18"/>
                <w:szCs w:val="18"/>
              </w:rPr>
              <w:t>aw of diminishing returns, optimization.</w:t>
            </w:r>
            <w:r w:rsidRPr="00741F1B">
              <w:rPr>
                <w:rFonts w:ascii="Arial" w:hAnsi="Arial" w:cs="Arial"/>
                <w:sz w:val="18"/>
                <w:szCs w:val="18"/>
              </w:rPr>
              <w:t xml:space="preserve"> </w:t>
            </w:r>
          </w:p>
        </w:tc>
        <w:tc>
          <w:tcPr>
            <w:tcW w:w="497" w:type="pct"/>
            <w:tcMar>
              <w:top w:w="72" w:type="dxa"/>
              <w:left w:w="115" w:type="dxa"/>
              <w:bottom w:w="72" w:type="dxa"/>
              <w:right w:w="115" w:type="dxa"/>
            </w:tcMar>
            <w:vAlign w:val="center"/>
          </w:tcPr>
          <w:p w14:paraId="7A5D53C5" w14:textId="15B32832" w:rsidR="00915028" w:rsidRPr="00741F1B" w:rsidRDefault="00915028" w:rsidP="00915028">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6963B1B6" w14:textId="530C8535" w:rsidR="00915028" w:rsidRPr="00741F1B" w:rsidRDefault="007F39B6" w:rsidP="00741F1B">
            <w:pPr>
              <w:spacing w:after="0"/>
              <w:jc w:val="center"/>
              <w:rPr>
                <w:rFonts w:ascii="Arial" w:hAnsi="Arial" w:cs="Arial"/>
                <w:sz w:val="18"/>
                <w:szCs w:val="18"/>
              </w:rPr>
            </w:pPr>
            <w:r>
              <w:rPr>
                <w:rFonts w:ascii="Arial" w:hAnsi="Arial" w:cs="Arial"/>
                <w:sz w:val="18"/>
                <w:szCs w:val="18"/>
              </w:rPr>
              <w:t>[</w:t>
            </w:r>
            <w:r w:rsidR="000A2075">
              <w:rPr>
                <w:rFonts w:ascii="Arial" w:hAnsi="Arial" w:cs="Arial"/>
                <w:sz w:val="18"/>
                <w:szCs w:val="18"/>
              </w:rPr>
              <w:t>2</w:t>
            </w:r>
            <w:r>
              <w:rPr>
                <w:rFonts w:ascii="Arial" w:hAnsi="Arial" w:cs="Arial"/>
                <w:sz w:val="18"/>
                <w:szCs w:val="18"/>
              </w:rPr>
              <w:t>]</w:t>
            </w:r>
            <w:r w:rsidR="000A2075">
              <w:rPr>
                <w:rFonts w:ascii="Arial" w:hAnsi="Arial" w:cs="Arial"/>
                <w:sz w:val="18"/>
                <w:szCs w:val="18"/>
              </w:rPr>
              <w:t xml:space="preserve"> Ch.</w:t>
            </w:r>
            <w:r>
              <w:rPr>
                <w:rFonts w:ascii="Arial" w:hAnsi="Arial" w:cs="Arial"/>
                <w:sz w:val="18"/>
                <w:szCs w:val="18"/>
              </w:rPr>
              <w:t xml:space="preserve"> 9.5, 10.2</w:t>
            </w:r>
            <w:r w:rsidR="000A2075">
              <w:rPr>
                <w:rFonts w:ascii="Arial" w:hAnsi="Arial" w:cs="Arial"/>
                <w:sz w:val="18"/>
                <w:szCs w:val="18"/>
              </w:rPr>
              <w:t>, 10.5</w:t>
            </w:r>
          </w:p>
        </w:tc>
      </w:tr>
      <w:tr w:rsidR="00741F1B" w:rsidRPr="00741F1B" w14:paraId="41FD309F" w14:textId="77777777" w:rsidTr="0052643F">
        <w:trPr>
          <w:trHeight w:val="314"/>
        </w:trPr>
        <w:tc>
          <w:tcPr>
            <w:tcW w:w="3840" w:type="pct"/>
            <w:tcMar>
              <w:top w:w="72" w:type="dxa"/>
              <w:left w:w="115" w:type="dxa"/>
              <w:bottom w:w="72" w:type="dxa"/>
              <w:right w:w="115" w:type="dxa"/>
            </w:tcMar>
            <w:vAlign w:val="center"/>
          </w:tcPr>
          <w:p w14:paraId="25808CF1" w14:textId="557DFA61" w:rsidR="004320B0" w:rsidRPr="0052643F" w:rsidRDefault="00915028" w:rsidP="000A2075">
            <w:pPr>
              <w:spacing w:after="0"/>
              <w:jc w:val="both"/>
              <w:rPr>
                <w:rFonts w:ascii="Arial" w:hAnsi="Arial" w:cs="Arial"/>
                <w:sz w:val="18"/>
                <w:szCs w:val="18"/>
              </w:rPr>
            </w:pPr>
            <w:r w:rsidRPr="00741F1B">
              <w:rPr>
                <w:rFonts w:ascii="Arial" w:hAnsi="Arial" w:cs="Arial"/>
                <w:b/>
                <w:sz w:val="18"/>
                <w:szCs w:val="18"/>
              </w:rPr>
              <w:t xml:space="preserve">8. </w:t>
            </w:r>
            <w:r w:rsidR="000A2075" w:rsidRPr="000A2075">
              <w:rPr>
                <w:rFonts w:ascii="Arial" w:hAnsi="Arial" w:cs="Arial"/>
                <w:b/>
                <w:sz w:val="18"/>
                <w:szCs w:val="18"/>
              </w:rPr>
              <w:t>Functions of several variables.</w:t>
            </w:r>
            <w:r w:rsidR="000A2075" w:rsidRPr="000A2075">
              <w:rPr>
                <w:rFonts w:ascii="Arial" w:hAnsi="Arial" w:cs="Arial"/>
                <w:sz w:val="18"/>
                <w:szCs w:val="18"/>
              </w:rPr>
              <w:t xml:space="preserve"> </w:t>
            </w:r>
            <w:r w:rsidR="000A2075" w:rsidRPr="000A2075">
              <w:rPr>
                <w:rFonts w:ascii="Arial" w:hAnsi="Arial" w:cs="Arial"/>
                <w:sz w:val="18"/>
                <w:szCs w:val="18"/>
              </w:rPr>
              <w:t xml:space="preserve">Definition. </w:t>
            </w:r>
            <w:r w:rsidR="000A2075" w:rsidRPr="00741F1B">
              <w:rPr>
                <w:rFonts w:ascii="Arial" w:hAnsi="Arial" w:cs="Arial"/>
                <w:sz w:val="18"/>
                <w:szCs w:val="18"/>
              </w:rPr>
              <w:t>Graphs and level curves. Partial differentiation</w:t>
            </w:r>
            <w:r w:rsidR="000A2075">
              <w:rPr>
                <w:rFonts w:ascii="Arial" w:hAnsi="Arial" w:cs="Arial"/>
                <w:sz w:val="18"/>
                <w:szCs w:val="18"/>
              </w:rPr>
              <w:t xml:space="preserve"> and continuity</w:t>
            </w:r>
            <w:r w:rsidR="000A2075" w:rsidRPr="00741F1B">
              <w:rPr>
                <w:rFonts w:ascii="Arial" w:hAnsi="Arial" w:cs="Arial"/>
                <w:sz w:val="18"/>
                <w:szCs w:val="18"/>
              </w:rPr>
              <w:t>. Implicit differentiation.</w:t>
            </w:r>
            <w:r w:rsidR="000A2075">
              <w:rPr>
                <w:rFonts w:ascii="Arial" w:hAnsi="Arial" w:cs="Arial"/>
                <w:sz w:val="18"/>
                <w:szCs w:val="18"/>
              </w:rPr>
              <w:t xml:space="preserve"> </w:t>
            </w:r>
            <w:r w:rsidR="000A2075" w:rsidRPr="000A2075">
              <w:rPr>
                <w:rFonts w:ascii="Arial" w:hAnsi="Arial" w:cs="Arial"/>
                <w:b/>
                <w:sz w:val="18"/>
                <w:szCs w:val="18"/>
              </w:rPr>
              <w:t>Applications:</w:t>
            </w:r>
            <w:r w:rsidR="000A2075" w:rsidRPr="000A2075">
              <w:rPr>
                <w:rFonts w:ascii="Arial" w:hAnsi="Arial" w:cs="Arial"/>
                <w:sz w:val="18"/>
                <w:szCs w:val="18"/>
              </w:rPr>
              <w:t xml:space="preserve"> marginal analysis, substitute and complementary commodities, marginal rate of substitution</w:t>
            </w:r>
            <w:r w:rsidRPr="000A2075">
              <w:rPr>
                <w:rFonts w:ascii="Arial" w:hAnsi="Arial" w:cs="Arial"/>
                <w:sz w:val="18"/>
                <w:szCs w:val="18"/>
              </w:rPr>
              <w:t>.</w:t>
            </w:r>
            <w:r w:rsidRPr="00741F1B">
              <w:rPr>
                <w:rFonts w:ascii="Arial" w:hAnsi="Arial" w:cs="Arial"/>
                <w:b/>
                <w:sz w:val="18"/>
                <w:szCs w:val="18"/>
              </w:rPr>
              <w:t xml:space="preserve"> </w:t>
            </w:r>
          </w:p>
        </w:tc>
        <w:tc>
          <w:tcPr>
            <w:tcW w:w="497" w:type="pct"/>
            <w:tcMar>
              <w:top w:w="72" w:type="dxa"/>
              <w:left w:w="115" w:type="dxa"/>
              <w:bottom w:w="72" w:type="dxa"/>
              <w:right w:w="115" w:type="dxa"/>
            </w:tcMar>
            <w:vAlign w:val="center"/>
          </w:tcPr>
          <w:p w14:paraId="4FABAE3A" w14:textId="6ADEE9BC" w:rsidR="00915028" w:rsidRPr="00741F1B" w:rsidRDefault="00915028" w:rsidP="00915028">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0847B526" w14:textId="35692161" w:rsidR="00915028" w:rsidRPr="00741F1B" w:rsidRDefault="0017248B" w:rsidP="00741F1B">
            <w:pPr>
              <w:spacing w:after="0"/>
              <w:jc w:val="center"/>
              <w:rPr>
                <w:rFonts w:ascii="Arial" w:hAnsi="Arial" w:cs="Arial"/>
                <w:sz w:val="18"/>
                <w:szCs w:val="18"/>
              </w:rPr>
            </w:pPr>
            <w:r>
              <w:rPr>
                <w:rFonts w:ascii="Arial" w:hAnsi="Arial" w:cs="Arial"/>
                <w:sz w:val="18"/>
                <w:szCs w:val="18"/>
              </w:rPr>
              <w:t>[</w:t>
            </w:r>
            <w:r w:rsidR="000A2075">
              <w:rPr>
                <w:rFonts w:ascii="Arial" w:hAnsi="Arial" w:cs="Arial"/>
                <w:sz w:val="18"/>
                <w:szCs w:val="18"/>
              </w:rPr>
              <w:t>2</w:t>
            </w:r>
            <w:r>
              <w:rPr>
                <w:rFonts w:ascii="Arial" w:hAnsi="Arial" w:cs="Arial"/>
                <w:sz w:val="18"/>
                <w:szCs w:val="18"/>
              </w:rPr>
              <w:t>]</w:t>
            </w:r>
            <w:r w:rsidR="000A2075">
              <w:rPr>
                <w:rFonts w:ascii="Arial" w:hAnsi="Arial" w:cs="Arial"/>
                <w:sz w:val="18"/>
                <w:szCs w:val="18"/>
              </w:rPr>
              <w:t xml:space="preserve"> Ch.</w:t>
            </w:r>
            <w:r>
              <w:rPr>
                <w:rFonts w:ascii="Arial" w:hAnsi="Arial" w:cs="Arial"/>
                <w:sz w:val="18"/>
                <w:szCs w:val="18"/>
              </w:rPr>
              <w:t xml:space="preserve"> </w:t>
            </w:r>
            <w:r w:rsidR="00195EEC">
              <w:rPr>
                <w:rFonts w:ascii="Arial" w:hAnsi="Arial" w:cs="Arial"/>
                <w:sz w:val="18"/>
                <w:szCs w:val="18"/>
              </w:rPr>
              <w:t>12.1</w:t>
            </w:r>
            <w:r w:rsidR="000A2075">
              <w:rPr>
                <w:rFonts w:ascii="Arial" w:hAnsi="Arial" w:cs="Arial"/>
                <w:sz w:val="18"/>
                <w:szCs w:val="18"/>
              </w:rPr>
              <w:t>-</w:t>
            </w:r>
            <w:r w:rsidR="00195EEC">
              <w:rPr>
                <w:rFonts w:ascii="Arial" w:hAnsi="Arial" w:cs="Arial"/>
                <w:sz w:val="18"/>
                <w:szCs w:val="18"/>
              </w:rPr>
              <w:t>12.2</w:t>
            </w:r>
          </w:p>
        </w:tc>
      </w:tr>
      <w:tr w:rsidR="00741F1B" w:rsidRPr="00741F1B" w14:paraId="3794885F" w14:textId="77777777" w:rsidTr="0052643F">
        <w:trPr>
          <w:trHeight w:val="314"/>
        </w:trPr>
        <w:tc>
          <w:tcPr>
            <w:tcW w:w="3840" w:type="pct"/>
            <w:tcMar>
              <w:top w:w="72" w:type="dxa"/>
              <w:left w:w="115" w:type="dxa"/>
              <w:bottom w:w="72" w:type="dxa"/>
              <w:right w:w="115" w:type="dxa"/>
            </w:tcMar>
            <w:vAlign w:val="center"/>
          </w:tcPr>
          <w:p w14:paraId="59825479" w14:textId="0A257A3D" w:rsidR="000A2075" w:rsidRDefault="00915028" w:rsidP="004320B0">
            <w:pPr>
              <w:spacing w:after="0"/>
              <w:jc w:val="both"/>
              <w:rPr>
                <w:rFonts w:ascii="Arial" w:hAnsi="Arial" w:cs="Arial"/>
                <w:bCs/>
                <w:sz w:val="18"/>
                <w:szCs w:val="18"/>
              </w:rPr>
            </w:pPr>
            <w:r w:rsidRPr="00741F1B">
              <w:rPr>
                <w:rFonts w:ascii="Arial" w:hAnsi="Arial" w:cs="Arial"/>
                <w:b/>
                <w:bCs/>
                <w:sz w:val="18"/>
                <w:szCs w:val="18"/>
              </w:rPr>
              <w:t>9</w:t>
            </w:r>
            <w:r w:rsidRPr="00741F1B">
              <w:rPr>
                <w:rFonts w:ascii="Arial" w:hAnsi="Arial" w:cs="Arial"/>
                <w:bCs/>
                <w:sz w:val="18"/>
                <w:szCs w:val="18"/>
              </w:rPr>
              <w:t xml:space="preserve">. </w:t>
            </w:r>
            <w:r w:rsidR="000A2075" w:rsidRPr="000A2075">
              <w:rPr>
                <w:rFonts w:ascii="Arial" w:hAnsi="Arial" w:cs="Arial"/>
                <w:b/>
                <w:bCs/>
                <w:sz w:val="18"/>
                <w:szCs w:val="18"/>
              </w:rPr>
              <w:t xml:space="preserve">Extrema of </w:t>
            </w:r>
            <w:r w:rsidR="000A2075" w:rsidRPr="000A2075">
              <w:rPr>
                <w:rFonts w:ascii="Arial" w:hAnsi="Arial" w:cs="Arial"/>
                <w:b/>
                <w:sz w:val="18"/>
                <w:szCs w:val="18"/>
              </w:rPr>
              <w:t>functions</w:t>
            </w:r>
            <w:r w:rsidR="000A2075" w:rsidRPr="000A2075">
              <w:rPr>
                <w:rFonts w:ascii="Arial" w:hAnsi="Arial" w:cs="Arial"/>
                <w:b/>
                <w:bCs/>
                <w:sz w:val="18"/>
                <w:szCs w:val="18"/>
              </w:rPr>
              <w:t xml:space="preserve"> of several variables, the Lagrange problem.</w:t>
            </w:r>
            <w:r w:rsidR="000A2075">
              <w:rPr>
                <w:rFonts w:ascii="Arial" w:hAnsi="Arial" w:cs="Arial"/>
                <w:b/>
                <w:bCs/>
                <w:sz w:val="18"/>
                <w:szCs w:val="18"/>
              </w:rPr>
              <w:t xml:space="preserve"> Applications: </w:t>
            </w:r>
          </w:p>
          <w:p w14:paraId="412431DA" w14:textId="31CA04F4" w:rsidR="004320B0" w:rsidRPr="000A2075" w:rsidRDefault="000A2075" w:rsidP="004320B0">
            <w:pPr>
              <w:spacing w:after="0"/>
              <w:jc w:val="both"/>
              <w:rPr>
                <w:rFonts w:ascii="Arial" w:hAnsi="Arial" w:cs="Arial"/>
                <w:b/>
                <w:bCs/>
                <w:sz w:val="18"/>
                <w:szCs w:val="18"/>
              </w:rPr>
            </w:pPr>
            <w:r>
              <w:rPr>
                <w:rStyle w:val="Bolds"/>
                <w:rFonts w:ascii="Arial" w:hAnsi="Arial" w:cs="Arial"/>
                <w:b w:val="0"/>
                <w:sz w:val="18"/>
                <w:szCs w:val="18"/>
              </w:rPr>
              <w:t>p</w:t>
            </w:r>
            <w:r w:rsidR="00915028" w:rsidRPr="000A2075">
              <w:rPr>
                <w:rStyle w:val="Bolds"/>
                <w:rFonts w:ascii="Arial" w:hAnsi="Arial" w:cs="Arial"/>
                <w:b w:val="0"/>
                <w:sz w:val="18"/>
                <w:szCs w:val="18"/>
              </w:rPr>
              <w:t xml:space="preserve">rofit maximization </w:t>
            </w:r>
            <w:r w:rsidRPr="000A2075">
              <w:rPr>
                <w:rStyle w:val="Bolds"/>
                <w:rFonts w:ascii="Arial" w:hAnsi="Arial" w:cs="Arial"/>
                <w:b w:val="0"/>
                <w:sz w:val="18"/>
                <w:szCs w:val="18"/>
              </w:rPr>
              <w:t xml:space="preserve">and </w:t>
            </w:r>
            <w:r w:rsidR="00915028" w:rsidRPr="000A2075">
              <w:rPr>
                <w:rStyle w:val="Bolds"/>
                <w:rFonts w:ascii="Arial" w:hAnsi="Arial" w:cs="Arial"/>
                <w:b w:val="0"/>
                <w:sz w:val="18"/>
                <w:szCs w:val="18"/>
              </w:rPr>
              <w:t xml:space="preserve">cost minimization, </w:t>
            </w:r>
            <w:r w:rsidR="00915028" w:rsidRPr="008F223D">
              <w:rPr>
                <w:rFonts w:ascii="Arial" w:hAnsi="Arial" w:cs="Arial"/>
                <w:bCs/>
                <w:sz w:val="18"/>
                <w:szCs w:val="18"/>
              </w:rPr>
              <w:t>constrained optimization.</w:t>
            </w:r>
          </w:p>
        </w:tc>
        <w:tc>
          <w:tcPr>
            <w:tcW w:w="497" w:type="pct"/>
            <w:tcMar>
              <w:top w:w="72" w:type="dxa"/>
              <w:left w:w="115" w:type="dxa"/>
              <w:bottom w:w="72" w:type="dxa"/>
              <w:right w:w="115" w:type="dxa"/>
            </w:tcMar>
            <w:vAlign w:val="center"/>
          </w:tcPr>
          <w:p w14:paraId="2499435A" w14:textId="24AFE6B6" w:rsidR="00915028" w:rsidRPr="00741F1B" w:rsidRDefault="00915028" w:rsidP="00915028">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52C6F33A" w14:textId="327C2DB4" w:rsidR="00915028" w:rsidRDefault="00195EEC" w:rsidP="00741F1B">
            <w:pPr>
              <w:pStyle w:val="Cellleft"/>
              <w:spacing w:before="20" w:after="20"/>
              <w:ind w:left="0"/>
              <w:jc w:val="center"/>
              <w:rPr>
                <w:rFonts w:ascii="Arial" w:hAnsi="Arial" w:cs="Arial"/>
                <w:sz w:val="18"/>
                <w:szCs w:val="18"/>
              </w:rPr>
            </w:pPr>
            <w:r w:rsidRPr="00195EEC">
              <w:rPr>
                <w:rFonts w:ascii="Arial" w:hAnsi="Arial" w:cs="Arial"/>
                <w:sz w:val="18"/>
                <w:szCs w:val="18"/>
              </w:rPr>
              <w:t>[</w:t>
            </w:r>
            <w:r w:rsidR="000A2075">
              <w:rPr>
                <w:rFonts w:ascii="Arial" w:hAnsi="Arial" w:cs="Arial"/>
                <w:sz w:val="18"/>
                <w:szCs w:val="18"/>
              </w:rPr>
              <w:t>2</w:t>
            </w:r>
            <w:r w:rsidRPr="00195EEC">
              <w:rPr>
                <w:rFonts w:ascii="Arial" w:hAnsi="Arial" w:cs="Arial"/>
                <w:sz w:val="18"/>
                <w:szCs w:val="18"/>
              </w:rPr>
              <w:t xml:space="preserve">] </w:t>
            </w:r>
            <w:r w:rsidR="008F223D">
              <w:rPr>
                <w:rFonts w:ascii="Arial" w:hAnsi="Arial" w:cs="Arial"/>
                <w:sz w:val="18"/>
                <w:szCs w:val="18"/>
              </w:rPr>
              <w:t>C</w:t>
            </w:r>
            <w:r w:rsidR="008F223D" w:rsidRPr="008F223D">
              <w:rPr>
                <w:rFonts w:ascii="Arial" w:hAnsi="Arial" w:cs="Arial"/>
                <w:sz w:val="18"/>
                <w:szCs w:val="18"/>
              </w:rPr>
              <w:t xml:space="preserve">h. </w:t>
            </w:r>
            <w:r>
              <w:rPr>
                <w:rFonts w:ascii="Arial" w:hAnsi="Arial" w:cs="Arial"/>
                <w:sz w:val="18"/>
                <w:szCs w:val="18"/>
              </w:rPr>
              <w:t>12.3</w:t>
            </w:r>
          </w:p>
          <w:p w14:paraId="26B98E4B" w14:textId="0C5720C4" w:rsidR="000A2075" w:rsidRPr="00195EEC" w:rsidRDefault="008F223D" w:rsidP="00741F1B">
            <w:pPr>
              <w:pStyle w:val="Cellleft"/>
              <w:spacing w:before="20" w:after="20"/>
              <w:ind w:left="0"/>
              <w:jc w:val="center"/>
              <w:rPr>
                <w:rFonts w:ascii="Arial" w:hAnsi="Arial" w:cs="Arial"/>
                <w:sz w:val="18"/>
                <w:szCs w:val="18"/>
              </w:rPr>
            </w:pPr>
            <w:r>
              <w:rPr>
                <w:rFonts w:ascii="Arial" w:hAnsi="Arial" w:cs="Arial"/>
                <w:sz w:val="18"/>
                <w:szCs w:val="18"/>
              </w:rPr>
              <w:t>[</w:t>
            </w:r>
            <w:r w:rsidRPr="008F223D">
              <w:rPr>
                <w:rFonts w:ascii="Arial" w:hAnsi="Arial" w:cs="Arial"/>
                <w:sz w:val="18"/>
                <w:szCs w:val="18"/>
              </w:rPr>
              <w:t>3] Ch. 7.4</w:t>
            </w:r>
          </w:p>
        </w:tc>
      </w:tr>
      <w:tr w:rsidR="00741F1B" w:rsidRPr="00741F1B" w14:paraId="449F5186" w14:textId="77777777" w:rsidTr="0052643F">
        <w:trPr>
          <w:trHeight w:val="314"/>
        </w:trPr>
        <w:tc>
          <w:tcPr>
            <w:tcW w:w="3840" w:type="pct"/>
            <w:tcMar>
              <w:top w:w="72" w:type="dxa"/>
              <w:left w:w="115" w:type="dxa"/>
              <w:bottom w:w="72" w:type="dxa"/>
              <w:right w:w="115" w:type="dxa"/>
            </w:tcMar>
            <w:vAlign w:val="center"/>
          </w:tcPr>
          <w:p w14:paraId="0F7FD725" w14:textId="62423E50" w:rsidR="004320B0" w:rsidRPr="008F223D" w:rsidRDefault="00915028" w:rsidP="008F223D">
            <w:pPr>
              <w:spacing w:after="0"/>
              <w:jc w:val="both"/>
              <w:rPr>
                <w:rFonts w:ascii="Arial" w:hAnsi="Arial" w:cs="Arial"/>
                <w:bCs/>
                <w:sz w:val="18"/>
                <w:szCs w:val="18"/>
              </w:rPr>
            </w:pPr>
            <w:r w:rsidRPr="008F223D">
              <w:rPr>
                <w:rFonts w:ascii="Arial" w:hAnsi="Arial" w:cs="Arial"/>
                <w:b/>
                <w:bCs/>
                <w:sz w:val="18"/>
                <w:szCs w:val="18"/>
              </w:rPr>
              <w:t>10.</w:t>
            </w:r>
            <w:r w:rsidRPr="008F223D">
              <w:rPr>
                <w:rFonts w:ascii="Arial" w:hAnsi="Arial" w:cs="Arial"/>
                <w:bCs/>
                <w:sz w:val="18"/>
                <w:szCs w:val="18"/>
              </w:rPr>
              <w:t xml:space="preserve"> </w:t>
            </w:r>
            <w:r w:rsidR="008F223D" w:rsidRPr="008F223D">
              <w:rPr>
                <w:rFonts w:ascii="Arial" w:hAnsi="Arial" w:cs="Arial"/>
                <w:b/>
                <w:bCs/>
                <w:sz w:val="18"/>
                <w:szCs w:val="18"/>
              </w:rPr>
              <w:t>Indefinite integral.</w:t>
            </w:r>
            <w:r w:rsidR="008F223D" w:rsidRPr="008F223D">
              <w:rPr>
                <w:rFonts w:ascii="Arial" w:hAnsi="Arial" w:cs="Arial"/>
                <w:bCs/>
                <w:sz w:val="18"/>
                <w:szCs w:val="18"/>
              </w:rPr>
              <w:t xml:space="preserve"> </w:t>
            </w:r>
            <w:r w:rsidR="008F223D">
              <w:rPr>
                <w:rFonts w:ascii="Arial" w:hAnsi="Arial" w:cs="Arial"/>
                <w:bCs/>
                <w:sz w:val="18"/>
                <w:szCs w:val="18"/>
              </w:rPr>
              <w:t>A</w:t>
            </w:r>
            <w:r w:rsidR="008F223D" w:rsidRPr="008F223D">
              <w:rPr>
                <w:rFonts w:ascii="Arial" w:hAnsi="Arial" w:cs="Arial"/>
                <w:bCs/>
                <w:sz w:val="18"/>
                <w:szCs w:val="18"/>
              </w:rPr>
              <w:t>ntiderivative. Integration rules. Integration by substitution.</w:t>
            </w:r>
            <w:r w:rsidR="008F223D" w:rsidRPr="008F223D">
              <w:rPr>
                <w:bCs/>
              </w:rPr>
              <w:t xml:space="preserve"> </w:t>
            </w:r>
            <w:r w:rsidR="008F223D" w:rsidRPr="008F223D">
              <w:rPr>
                <w:rFonts w:ascii="Arial" w:hAnsi="Arial" w:cs="Arial"/>
                <w:b/>
                <w:bCs/>
                <w:sz w:val="18"/>
                <w:szCs w:val="18"/>
              </w:rPr>
              <w:t>Applications:</w:t>
            </w:r>
            <w:r w:rsidR="008F223D" w:rsidRPr="008F223D">
              <w:rPr>
                <w:bCs/>
              </w:rPr>
              <w:t xml:space="preserve"> </w:t>
            </w:r>
            <w:r w:rsidR="00641D90">
              <w:rPr>
                <w:bCs/>
              </w:rPr>
              <w:t>p</w:t>
            </w:r>
            <w:r w:rsidRPr="008F223D">
              <w:rPr>
                <w:rFonts w:ascii="Arial" w:hAnsi="Arial" w:cs="Arial"/>
                <w:bCs/>
                <w:sz w:val="18"/>
                <w:szCs w:val="18"/>
              </w:rPr>
              <w:t xml:space="preserve">rofit, cost, revenue analysis. </w:t>
            </w:r>
          </w:p>
        </w:tc>
        <w:tc>
          <w:tcPr>
            <w:tcW w:w="497" w:type="pct"/>
            <w:tcMar>
              <w:top w:w="72" w:type="dxa"/>
              <w:left w:w="115" w:type="dxa"/>
              <w:bottom w:w="72" w:type="dxa"/>
              <w:right w:w="115" w:type="dxa"/>
            </w:tcMar>
            <w:vAlign w:val="center"/>
          </w:tcPr>
          <w:p w14:paraId="366D727F" w14:textId="4AA72C3B" w:rsidR="00915028" w:rsidRPr="00741F1B" w:rsidRDefault="00915028" w:rsidP="00915028">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1FCE33A0" w14:textId="132CB6AF" w:rsidR="00915028" w:rsidRPr="00741F1B" w:rsidRDefault="00195EEC" w:rsidP="00741F1B">
            <w:pPr>
              <w:pStyle w:val="Cellleft"/>
              <w:spacing w:before="20" w:after="20"/>
              <w:ind w:left="0"/>
              <w:jc w:val="center"/>
              <w:rPr>
                <w:rFonts w:ascii="Arial" w:hAnsi="Arial" w:cs="Arial"/>
                <w:sz w:val="18"/>
                <w:szCs w:val="18"/>
              </w:rPr>
            </w:pPr>
            <w:r>
              <w:rPr>
                <w:rFonts w:ascii="Arial" w:hAnsi="Arial" w:cs="Arial"/>
                <w:sz w:val="18"/>
                <w:szCs w:val="18"/>
              </w:rPr>
              <w:t>[</w:t>
            </w:r>
            <w:r w:rsidR="008F223D">
              <w:rPr>
                <w:rFonts w:ascii="Arial" w:hAnsi="Arial" w:cs="Arial"/>
                <w:sz w:val="18"/>
                <w:szCs w:val="18"/>
              </w:rPr>
              <w:t>2</w:t>
            </w:r>
            <w:r>
              <w:rPr>
                <w:rFonts w:ascii="Arial" w:hAnsi="Arial" w:cs="Arial"/>
                <w:sz w:val="18"/>
                <w:szCs w:val="18"/>
              </w:rPr>
              <w:t>] 11.1</w:t>
            </w:r>
            <w:r w:rsidR="008F223D">
              <w:rPr>
                <w:rFonts w:ascii="Arial" w:hAnsi="Arial" w:cs="Arial"/>
                <w:sz w:val="18"/>
                <w:szCs w:val="18"/>
              </w:rPr>
              <w:t>-</w:t>
            </w:r>
            <w:r>
              <w:rPr>
                <w:rFonts w:ascii="Arial" w:hAnsi="Arial" w:cs="Arial"/>
                <w:sz w:val="18"/>
                <w:szCs w:val="18"/>
              </w:rPr>
              <w:t>11.2</w:t>
            </w:r>
          </w:p>
        </w:tc>
      </w:tr>
      <w:tr w:rsidR="00741F1B" w:rsidRPr="00741F1B" w14:paraId="37301B85" w14:textId="77777777" w:rsidTr="0052643F">
        <w:trPr>
          <w:trHeight w:val="314"/>
        </w:trPr>
        <w:tc>
          <w:tcPr>
            <w:tcW w:w="3840" w:type="pct"/>
            <w:tcMar>
              <w:top w:w="72" w:type="dxa"/>
              <w:left w:w="115" w:type="dxa"/>
              <w:bottom w:w="72" w:type="dxa"/>
              <w:right w:w="115" w:type="dxa"/>
            </w:tcMar>
            <w:vAlign w:val="center"/>
          </w:tcPr>
          <w:p w14:paraId="2BDAB02D" w14:textId="64D19391" w:rsidR="009E5374" w:rsidRPr="008F223D" w:rsidRDefault="004A0552" w:rsidP="008F223D">
            <w:pPr>
              <w:spacing w:after="0"/>
              <w:jc w:val="both"/>
              <w:rPr>
                <w:rFonts w:ascii="Arial" w:hAnsi="Arial" w:cs="Arial"/>
                <w:sz w:val="18"/>
                <w:szCs w:val="18"/>
              </w:rPr>
            </w:pPr>
            <w:r w:rsidRPr="00741F1B">
              <w:rPr>
                <w:rFonts w:ascii="Arial" w:hAnsi="Arial" w:cs="Arial"/>
                <w:b/>
                <w:bCs/>
                <w:sz w:val="18"/>
                <w:szCs w:val="18"/>
              </w:rPr>
              <w:t xml:space="preserve">11. </w:t>
            </w:r>
            <w:r w:rsidR="008F223D" w:rsidRPr="008F223D">
              <w:rPr>
                <w:rFonts w:ascii="Arial" w:hAnsi="Arial" w:cs="Arial"/>
                <w:b/>
                <w:sz w:val="18"/>
                <w:szCs w:val="18"/>
              </w:rPr>
              <w:t>Definite integral.</w:t>
            </w:r>
            <w:r w:rsidR="008F223D" w:rsidRPr="008F223D">
              <w:rPr>
                <w:rFonts w:ascii="Arial" w:hAnsi="Arial" w:cs="Arial"/>
                <w:sz w:val="18"/>
                <w:szCs w:val="18"/>
              </w:rPr>
              <w:t xml:space="preserve"> </w:t>
            </w:r>
            <w:r w:rsidR="008F223D" w:rsidRPr="008F223D">
              <w:rPr>
                <w:rFonts w:ascii="Arial" w:hAnsi="Arial" w:cs="Arial"/>
                <w:sz w:val="18"/>
                <w:szCs w:val="18"/>
              </w:rPr>
              <w:t xml:space="preserve">Definition. </w:t>
            </w:r>
            <w:r w:rsidR="008F223D" w:rsidRPr="00741F1B">
              <w:rPr>
                <w:rFonts w:ascii="Arial" w:hAnsi="Arial" w:cs="Arial"/>
                <w:sz w:val="18"/>
                <w:szCs w:val="18"/>
              </w:rPr>
              <w:t>Properties. Newton – Leibniz formula. Area between two curves. Integration by substitution.</w:t>
            </w:r>
            <w:r w:rsidR="008F223D">
              <w:rPr>
                <w:rFonts w:ascii="Arial" w:hAnsi="Arial" w:cs="Arial"/>
                <w:sz w:val="18"/>
                <w:szCs w:val="18"/>
              </w:rPr>
              <w:t xml:space="preserve"> </w:t>
            </w:r>
            <w:r w:rsidR="008F223D" w:rsidRPr="008F223D">
              <w:rPr>
                <w:rFonts w:ascii="Arial" w:hAnsi="Arial" w:cs="Arial"/>
                <w:b/>
                <w:sz w:val="18"/>
                <w:szCs w:val="18"/>
              </w:rPr>
              <w:t>Applications:</w:t>
            </w:r>
            <w:r w:rsidR="008F223D">
              <w:rPr>
                <w:rFonts w:ascii="Arial" w:hAnsi="Arial" w:cs="Arial"/>
                <w:sz w:val="18"/>
                <w:szCs w:val="18"/>
              </w:rPr>
              <w:t xml:space="preserve"> p</w:t>
            </w:r>
            <w:r w:rsidRPr="008F223D">
              <w:rPr>
                <w:rFonts w:ascii="Arial" w:hAnsi="Arial" w:cs="Arial"/>
                <w:sz w:val="18"/>
                <w:szCs w:val="18"/>
              </w:rPr>
              <w:t xml:space="preserve">roducers’ and consumers’ surplus, Lorentz curve and Gini index, mean value. </w:t>
            </w:r>
          </w:p>
        </w:tc>
        <w:tc>
          <w:tcPr>
            <w:tcW w:w="497" w:type="pct"/>
            <w:tcMar>
              <w:top w:w="72" w:type="dxa"/>
              <w:left w:w="115" w:type="dxa"/>
              <w:bottom w:w="72" w:type="dxa"/>
              <w:right w:w="115" w:type="dxa"/>
            </w:tcMar>
            <w:vAlign w:val="center"/>
          </w:tcPr>
          <w:p w14:paraId="7FA56EDB" w14:textId="4223EA9D" w:rsidR="004A0552" w:rsidRPr="00741F1B" w:rsidRDefault="004A0552" w:rsidP="004A0552">
            <w:pPr>
              <w:spacing w:after="0"/>
              <w:jc w:val="center"/>
              <w:rPr>
                <w:rFonts w:ascii="Arial" w:hAnsi="Arial" w:cs="Arial"/>
                <w:bCs/>
                <w:sz w:val="18"/>
                <w:szCs w:val="18"/>
              </w:rPr>
            </w:pPr>
            <w:r w:rsidRPr="00741F1B">
              <w:rPr>
                <w:rFonts w:ascii="Arial" w:hAnsi="Arial" w:cs="Arial"/>
                <w:bCs/>
                <w:sz w:val="18"/>
                <w:szCs w:val="18"/>
              </w:rPr>
              <w:t>4</w:t>
            </w:r>
          </w:p>
        </w:tc>
        <w:tc>
          <w:tcPr>
            <w:tcW w:w="663" w:type="pct"/>
            <w:tcMar>
              <w:top w:w="72" w:type="dxa"/>
              <w:left w:w="115" w:type="dxa"/>
              <w:bottom w:w="72" w:type="dxa"/>
              <w:right w:w="115" w:type="dxa"/>
            </w:tcMar>
            <w:vAlign w:val="center"/>
          </w:tcPr>
          <w:p w14:paraId="089AD6D3" w14:textId="1AE50858" w:rsidR="004A0552" w:rsidRPr="00741F1B" w:rsidRDefault="00195EEC" w:rsidP="00741F1B">
            <w:pPr>
              <w:pStyle w:val="Cellleft"/>
              <w:spacing w:before="20" w:after="20"/>
              <w:ind w:left="0"/>
              <w:jc w:val="center"/>
              <w:rPr>
                <w:rFonts w:ascii="Arial" w:hAnsi="Arial" w:cs="Arial"/>
                <w:sz w:val="18"/>
                <w:szCs w:val="18"/>
              </w:rPr>
            </w:pPr>
            <w:r>
              <w:rPr>
                <w:rFonts w:ascii="Arial" w:hAnsi="Arial" w:cs="Arial"/>
                <w:sz w:val="18"/>
                <w:szCs w:val="18"/>
              </w:rPr>
              <w:t>[</w:t>
            </w:r>
            <w:r w:rsidR="00427344">
              <w:rPr>
                <w:rFonts w:ascii="Arial" w:hAnsi="Arial" w:cs="Arial"/>
                <w:sz w:val="18"/>
                <w:szCs w:val="18"/>
              </w:rPr>
              <w:t>2</w:t>
            </w:r>
            <w:r>
              <w:rPr>
                <w:rFonts w:ascii="Arial" w:hAnsi="Arial" w:cs="Arial"/>
                <w:sz w:val="18"/>
                <w:szCs w:val="18"/>
              </w:rPr>
              <w:t>] 11.3</w:t>
            </w:r>
            <w:r w:rsidR="008F223D">
              <w:rPr>
                <w:rFonts w:ascii="Arial" w:hAnsi="Arial" w:cs="Arial"/>
                <w:sz w:val="18"/>
                <w:szCs w:val="18"/>
              </w:rPr>
              <w:t>-</w:t>
            </w:r>
            <w:r>
              <w:rPr>
                <w:rFonts w:ascii="Arial" w:hAnsi="Arial" w:cs="Arial"/>
                <w:sz w:val="18"/>
                <w:szCs w:val="18"/>
              </w:rPr>
              <w:t>11.7</w:t>
            </w:r>
          </w:p>
        </w:tc>
      </w:tr>
      <w:tr w:rsidR="00741F1B" w:rsidRPr="00741F1B" w14:paraId="1C5A9327" w14:textId="77777777" w:rsidTr="0052643F">
        <w:trPr>
          <w:trHeight w:val="312"/>
        </w:trPr>
        <w:tc>
          <w:tcPr>
            <w:tcW w:w="3840" w:type="pct"/>
            <w:tcMar>
              <w:top w:w="72" w:type="dxa"/>
              <w:left w:w="115" w:type="dxa"/>
              <w:bottom w:w="72" w:type="dxa"/>
              <w:right w:w="115" w:type="dxa"/>
            </w:tcMar>
            <w:vAlign w:val="center"/>
          </w:tcPr>
          <w:p w14:paraId="485EE392" w14:textId="428C8E51" w:rsidR="004A0552" w:rsidRPr="00741F1B" w:rsidRDefault="004A0552" w:rsidP="00741F1B">
            <w:pPr>
              <w:spacing w:after="0"/>
              <w:jc w:val="both"/>
              <w:rPr>
                <w:rFonts w:ascii="Arial" w:hAnsi="Arial" w:cs="Arial"/>
                <w:sz w:val="18"/>
                <w:szCs w:val="18"/>
              </w:rPr>
            </w:pPr>
          </w:p>
        </w:tc>
        <w:tc>
          <w:tcPr>
            <w:tcW w:w="497" w:type="pct"/>
            <w:tcMar>
              <w:top w:w="72" w:type="dxa"/>
              <w:left w:w="115" w:type="dxa"/>
              <w:bottom w:w="72" w:type="dxa"/>
              <w:right w:w="115" w:type="dxa"/>
            </w:tcMar>
            <w:vAlign w:val="center"/>
          </w:tcPr>
          <w:p w14:paraId="5BD87266" w14:textId="0FECD483" w:rsidR="004A0552" w:rsidRPr="00741F1B" w:rsidRDefault="004A0552" w:rsidP="004A0552">
            <w:pPr>
              <w:spacing w:after="0"/>
              <w:jc w:val="center"/>
              <w:rPr>
                <w:rFonts w:ascii="Arial" w:hAnsi="Arial" w:cs="Arial"/>
                <w:bCs/>
                <w:sz w:val="18"/>
                <w:szCs w:val="18"/>
              </w:rPr>
            </w:pPr>
            <w:r w:rsidRPr="00741F1B">
              <w:rPr>
                <w:rFonts w:ascii="Arial" w:hAnsi="Arial" w:cs="Arial"/>
                <w:b/>
                <w:bCs/>
                <w:sz w:val="18"/>
                <w:szCs w:val="18"/>
              </w:rPr>
              <w:t xml:space="preserve">Total: </w:t>
            </w:r>
            <w:r w:rsidR="00427344">
              <w:rPr>
                <w:rFonts w:ascii="Arial" w:hAnsi="Arial" w:cs="Arial"/>
                <w:b/>
                <w:bCs/>
                <w:sz w:val="18"/>
                <w:szCs w:val="18"/>
              </w:rPr>
              <w:t>48</w:t>
            </w:r>
            <w:r w:rsidR="001C6301">
              <w:rPr>
                <w:rFonts w:ascii="Arial" w:hAnsi="Arial" w:cs="Arial"/>
                <w:b/>
                <w:bCs/>
                <w:sz w:val="18"/>
                <w:szCs w:val="18"/>
              </w:rPr>
              <w:t xml:space="preserve"> </w:t>
            </w:r>
            <w:r w:rsidRPr="00741F1B">
              <w:rPr>
                <w:rFonts w:ascii="Arial" w:hAnsi="Arial" w:cs="Arial"/>
                <w:b/>
                <w:bCs/>
                <w:sz w:val="18"/>
                <w:szCs w:val="18"/>
              </w:rPr>
              <w:t xml:space="preserve">hours </w:t>
            </w:r>
          </w:p>
        </w:tc>
        <w:tc>
          <w:tcPr>
            <w:tcW w:w="663" w:type="pct"/>
            <w:tcMar>
              <w:top w:w="72" w:type="dxa"/>
              <w:left w:w="115" w:type="dxa"/>
              <w:bottom w:w="72" w:type="dxa"/>
              <w:right w:w="115" w:type="dxa"/>
            </w:tcMar>
            <w:vAlign w:val="center"/>
          </w:tcPr>
          <w:p w14:paraId="19A9A639" w14:textId="77777777" w:rsidR="004A0552" w:rsidRPr="00741F1B" w:rsidRDefault="004A0552" w:rsidP="00741F1B">
            <w:pPr>
              <w:spacing w:after="0"/>
              <w:jc w:val="center"/>
              <w:rPr>
                <w:rFonts w:ascii="Arial" w:hAnsi="Arial" w:cs="Arial"/>
                <w:bCs/>
                <w:sz w:val="18"/>
                <w:szCs w:val="18"/>
              </w:rPr>
            </w:pPr>
          </w:p>
        </w:tc>
      </w:tr>
      <w:tr w:rsidR="00741F1B" w:rsidRPr="00741F1B" w14:paraId="75F30FE0" w14:textId="77777777" w:rsidTr="0052643F">
        <w:trPr>
          <w:trHeight w:val="312"/>
        </w:trPr>
        <w:tc>
          <w:tcPr>
            <w:tcW w:w="3840" w:type="pct"/>
            <w:tcMar>
              <w:top w:w="72" w:type="dxa"/>
              <w:left w:w="115" w:type="dxa"/>
              <w:bottom w:w="72" w:type="dxa"/>
              <w:right w:w="115" w:type="dxa"/>
            </w:tcMar>
            <w:vAlign w:val="center"/>
          </w:tcPr>
          <w:p w14:paraId="77AD9A3D" w14:textId="6B4A5339" w:rsidR="004A0552" w:rsidRPr="003E0012" w:rsidRDefault="003E0012" w:rsidP="00741F1B">
            <w:pPr>
              <w:spacing w:after="0"/>
              <w:jc w:val="both"/>
              <w:rPr>
                <w:rFonts w:ascii="Arial" w:hAnsi="Arial" w:cs="Arial"/>
                <w:sz w:val="18"/>
                <w:szCs w:val="18"/>
              </w:rPr>
            </w:pPr>
            <w:r w:rsidRPr="003E0012">
              <w:rPr>
                <w:rFonts w:ascii="Arial" w:hAnsi="Arial" w:cs="Arial"/>
                <w:sz w:val="18"/>
                <w:szCs w:val="18"/>
              </w:rPr>
              <w:t>CONSULTATION</w:t>
            </w:r>
          </w:p>
        </w:tc>
        <w:tc>
          <w:tcPr>
            <w:tcW w:w="497" w:type="pct"/>
            <w:tcMar>
              <w:top w:w="72" w:type="dxa"/>
              <w:left w:w="115" w:type="dxa"/>
              <w:bottom w:w="72" w:type="dxa"/>
              <w:right w:w="115" w:type="dxa"/>
            </w:tcMar>
            <w:vAlign w:val="center"/>
          </w:tcPr>
          <w:p w14:paraId="5A0303C7" w14:textId="11E5E71A" w:rsidR="004A0552" w:rsidRPr="00741F1B" w:rsidRDefault="004A0552" w:rsidP="004A0552">
            <w:pPr>
              <w:spacing w:after="0"/>
              <w:jc w:val="center"/>
              <w:rPr>
                <w:rFonts w:ascii="Arial" w:hAnsi="Arial" w:cs="Arial"/>
                <w:bCs/>
                <w:sz w:val="18"/>
                <w:szCs w:val="18"/>
              </w:rPr>
            </w:pPr>
            <w:r w:rsidRPr="00741F1B">
              <w:rPr>
                <w:rFonts w:ascii="Arial" w:hAnsi="Arial" w:cs="Arial"/>
                <w:bCs/>
                <w:sz w:val="18"/>
                <w:szCs w:val="18"/>
              </w:rPr>
              <w:t>2</w:t>
            </w:r>
          </w:p>
        </w:tc>
        <w:tc>
          <w:tcPr>
            <w:tcW w:w="663" w:type="pct"/>
            <w:tcMar>
              <w:top w:w="72" w:type="dxa"/>
              <w:left w:w="115" w:type="dxa"/>
              <w:bottom w:w="72" w:type="dxa"/>
              <w:right w:w="115" w:type="dxa"/>
            </w:tcMar>
            <w:vAlign w:val="center"/>
          </w:tcPr>
          <w:p w14:paraId="40B4DF9B" w14:textId="77777777" w:rsidR="004A0552" w:rsidRPr="00741F1B" w:rsidRDefault="004A0552" w:rsidP="00741F1B">
            <w:pPr>
              <w:spacing w:after="0"/>
              <w:jc w:val="center"/>
              <w:rPr>
                <w:rFonts w:ascii="Arial" w:hAnsi="Arial" w:cs="Arial"/>
                <w:bCs/>
                <w:sz w:val="18"/>
                <w:szCs w:val="18"/>
              </w:rPr>
            </w:pPr>
          </w:p>
        </w:tc>
      </w:tr>
      <w:tr w:rsidR="004A0552" w:rsidRPr="00741F1B" w14:paraId="0185B734" w14:textId="77777777" w:rsidTr="0052643F">
        <w:trPr>
          <w:trHeight w:val="312"/>
        </w:trPr>
        <w:tc>
          <w:tcPr>
            <w:tcW w:w="3840" w:type="pct"/>
            <w:tcMar>
              <w:top w:w="72" w:type="dxa"/>
              <w:left w:w="115" w:type="dxa"/>
              <w:bottom w:w="72" w:type="dxa"/>
              <w:right w:w="115" w:type="dxa"/>
            </w:tcMar>
            <w:vAlign w:val="center"/>
          </w:tcPr>
          <w:p w14:paraId="0410C89D" w14:textId="293EA193" w:rsidR="004A0552" w:rsidRPr="003E0012" w:rsidRDefault="003E0012" w:rsidP="00741F1B">
            <w:pPr>
              <w:spacing w:after="0"/>
              <w:jc w:val="both"/>
              <w:rPr>
                <w:rFonts w:ascii="Arial" w:hAnsi="Arial" w:cs="Arial"/>
                <w:sz w:val="18"/>
                <w:szCs w:val="18"/>
              </w:rPr>
            </w:pPr>
            <w:r w:rsidRPr="003E0012">
              <w:rPr>
                <w:rFonts w:ascii="Arial" w:hAnsi="Arial" w:cs="Arial"/>
                <w:sz w:val="18"/>
                <w:szCs w:val="18"/>
              </w:rPr>
              <w:t>FINAL EXAM</w:t>
            </w:r>
          </w:p>
        </w:tc>
        <w:tc>
          <w:tcPr>
            <w:tcW w:w="497" w:type="pct"/>
            <w:tcMar>
              <w:top w:w="72" w:type="dxa"/>
              <w:left w:w="115" w:type="dxa"/>
              <w:bottom w:w="72" w:type="dxa"/>
              <w:right w:w="115" w:type="dxa"/>
            </w:tcMar>
            <w:vAlign w:val="center"/>
          </w:tcPr>
          <w:p w14:paraId="2275E763" w14:textId="491EE49F" w:rsidR="004A0552" w:rsidRPr="00741F1B" w:rsidRDefault="00427344" w:rsidP="004A0552">
            <w:pPr>
              <w:spacing w:after="0"/>
              <w:jc w:val="center"/>
              <w:rPr>
                <w:rFonts w:ascii="Arial" w:hAnsi="Arial" w:cs="Arial"/>
                <w:bCs/>
                <w:sz w:val="18"/>
                <w:szCs w:val="18"/>
              </w:rPr>
            </w:pPr>
            <w:r>
              <w:rPr>
                <w:rFonts w:ascii="Arial" w:hAnsi="Arial" w:cs="Arial"/>
                <w:bCs/>
                <w:sz w:val="18"/>
                <w:szCs w:val="18"/>
              </w:rPr>
              <w:t>2</w:t>
            </w:r>
          </w:p>
        </w:tc>
        <w:tc>
          <w:tcPr>
            <w:tcW w:w="663" w:type="pct"/>
            <w:tcMar>
              <w:top w:w="72" w:type="dxa"/>
              <w:left w:w="115" w:type="dxa"/>
              <w:bottom w:w="72" w:type="dxa"/>
              <w:right w:w="115" w:type="dxa"/>
            </w:tcMar>
            <w:vAlign w:val="center"/>
          </w:tcPr>
          <w:p w14:paraId="203A8ED1" w14:textId="77777777" w:rsidR="004A0552" w:rsidRPr="00741F1B" w:rsidRDefault="004A0552" w:rsidP="00741F1B">
            <w:pPr>
              <w:spacing w:after="0"/>
              <w:jc w:val="center"/>
              <w:rPr>
                <w:rFonts w:ascii="Arial" w:hAnsi="Arial" w:cs="Arial"/>
                <w:bCs/>
                <w:sz w:val="18"/>
                <w:szCs w:val="18"/>
              </w:rPr>
            </w:pPr>
          </w:p>
        </w:tc>
      </w:tr>
    </w:tbl>
    <w:p w14:paraId="57E7EB1D" w14:textId="77777777" w:rsidR="001A3D16" w:rsidRPr="00741F1B" w:rsidRDefault="001A3D16" w:rsidP="00DA66F4">
      <w:pPr>
        <w:spacing w:after="0" w:line="240" w:lineRule="auto"/>
        <w:rPr>
          <w:rFonts w:ascii="Arial" w:hAnsi="Arial" w:cs="Arial"/>
          <w:sz w:val="18"/>
          <w:szCs w:val="18"/>
        </w:rPr>
      </w:pPr>
    </w:p>
    <w:p w14:paraId="705B112E" w14:textId="0DCBDB96" w:rsidR="007B07E1" w:rsidRPr="00741F1B" w:rsidRDefault="005E0D68" w:rsidP="00DA66F4">
      <w:pPr>
        <w:spacing w:after="0" w:line="240" w:lineRule="auto"/>
        <w:rPr>
          <w:rFonts w:ascii="Arial" w:hAnsi="Arial" w:cs="Arial"/>
          <w:b/>
          <w:sz w:val="18"/>
          <w:szCs w:val="18"/>
        </w:rPr>
      </w:pPr>
      <w:r w:rsidRPr="00741F1B">
        <w:rPr>
          <w:rFonts w:ascii="Arial" w:hAnsi="Arial" w:cs="Arial"/>
          <w:b/>
          <w:sz w:val="18"/>
          <w:szCs w:val="18"/>
        </w:rPr>
        <w:t>FINAL GRADE COMPOSITION</w:t>
      </w:r>
    </w:p>
    <w:p w14:paraId="19BD3A11" w14:textId="3AE43093" w:rsidR="00D8515F" w:rsidRPr="00741F1B"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741F1B" w:rsidRPr="00741F1B"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741F1B" w:rsidRDefault="00B259CF" w:rsidP="00A41EFE">
            <w:pPr>
              <w:spacing w:after="0"/>
              <w:rPr>
                <w:rFonts w:ascii="Arial" w:hAnsi="Arial" w:cs="Arial"/>
                <w:b/>
                <w:i/>
                <w:sz w:val="18"/>
                <w:szCs w:val="18"/>
              </w:rPr>
            </w:pPr>
            <w:r w:rsidRPr="00741F1B">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41F1B" w:rsidRDefault="00B259CF" w:rsidP="00B259CF">
            <w:pPr>
              <w:spacing w:before="120" w:after="0"/>
              <w:jc w:val="center"/>
              <w:rPr>
                <w:rFonts w:ascii="Arial" w:hAnsi="Arial" w:cs="Arial"/>
                <w:b/>
                <w:bCs/>
                <w:sz w:val="18"/>
                <w:szCs w:val="18"/>
              </w:rPr>
            </w:pPr>
            <w:r w:rsidRPr="00741F1B">
              <w:rPr>
                <w:rFonts w:ascii="Arial" w:hAnsi="Arial" w:cs="Arial"/>
                <w:b/>
                <w:bCs/>
                <w:sz w:val="18"/>
                <w:szCs w:val="18"/>
              </w:rPr>
              <w:t>%</w:t>
            </w:r>
          </w:p>
        </w:tc>
      </w:tr>
      <w:tr w:rsidR="00741F1B" w:rsidRPr="00741F1B" w14:paraId="0239382D" w14:textId="77777777" w:rsidTr="005E0D68">
        <w:trPr>
          <w:trHeight w:val="245"/>
        </w:trPr>
        <w:tc>
          <w:tcPr>
            <w:tcW w:w="3270" w:type="pct"/>
            <w:tcMar>
              <w:top w:w="29" w:type="dxa"/>
              <w:left w:w="115" w:type="dxa"/>
              <w:bottom w:w="29" w:type="dxa"/>
              <w:right w:w="115" w:type="dxa"/>
            </w:tcMar>
            <w:vAlign w:val="center"/>
          </w:tcPr>
          <w:p w14:paraId="775851C1" w14:textId="6E366900" w:rsidR="00B259CF" w:rsidRPr="00741F1B" w:rsidRDefault="00B259CF" w:rsidP="00B259CF">
            <w:pPr>
              <w:spacing w:before="120" w:after="0"/>
              <w:rPr>
                <w:rFonts w:ascii="Arial" w:hAnsi="Arial" w:cs="Arial"/>
                <w:i/>
                <w:sz w:val="18"/>
                <w:szCs w:val="18"/>
              </w:rPr>
            </w:pPr>
            <w:r w:rsidRPr="00741F1B">
              <w:rPr>
                <w:rFonts w:ascii="Arial" w:hAnsi="Arial" w:cs="Arial"/>
                <w:i/>
                <w:sz w:val="18"/>
                <w:szCs w:val="18"/>
              </w:rPr>
              <w:t xml:space="preserve">Individual Components </w:t>
            </w:r>
            <w:r w:rsidR="00F2752E" w:rsidRPr="00741F1B">
              <w:rPr>
                <w:rFonts w:ascii="Arial" w:hAnsi="Arial" w:cs="Arial"/>
                <w:i/>
                <w:sz w:val="18"/>
                <w:szCs w:val="18"/>
              </w:rPr>
              <w:t>100%</w:t>
            </w:r>
          </w:p>
        </w:tc>
        <w:tc>
          <w:tcPr>
            <w:tcW w:w="1730" w:type="pct"/>
            <w:tcMar>
              <w:top w:w="29" w:type="dxa"/>
              <w:left w:w="115" w:type="dxa"/>
              <w:bottom w:w="29" w:type="dxa"/>
              <w:right w:w="115" w:type="dxa"/>
            </w:tcMar>
            <w:vAlign w:val="center"/>
          </w:tcPr>
          <w:p w14:paraId="084CB7F0" w14:textId="105258E9" w:rsidR="00B259CF" w:rsidRPr="00741F1B" w:rsidRDefault="00B259CF" w:rsidP="00B259CF">
            <w:pPr>
              <w:spacing w:before="120" w:after="0"/>
              <w:jc w:val="center"/>
              <w:rPr>
                <w:rFonts w:ascii="Arial" w:hAnsi="Arial" w:cs="Arial"/>
                <w:sz w:val="18"/>
                <w:szCs w:val="18"/>
              </w:rPr>
            </w:pPr>
          </w:p>
        </w:tc>
      </w:tr>
      <w:tr w:rsidR="00F748F3" w:rsidRPr="00741F1B" w14:paraId="567DDCA0" w14:textId="77777777" w:rsidTr="005E0D68">
        <w:trPr>
          <w:trHeight w:val="245"/>
        </w:trPr>
        <w:tc>
          <w:tcPr>
            <w:tcW w:w="3270" w:type="pct"/>
            <w:tcMar>
              <w:top w:w="29" w:type="dxa"/>
              <w:left w:w="115" w:type="dxa"/>
              <w:bottom w:w="29" w:type="dxa"/>
              <w:right w:w="115" w:type="dxa"/>
            </w:tcMar>
            <w:vAlign w:val="center"/>
          </w:tcPr>
          <w:p w14:paraId="6F6E5C11" w14:textId="52E033E2" w:rsidR="00F748F3" w:rsidRPr="00741F1B" w:rsidRDefault="00427344" w:rsidP="00F748F3">
            <w:pPr>
              <w:spacing w:before="120" w:after="0"/>
              <w:rPr>
                <w:rFonts w:ascii="Arial" w:hAnsi="Arial" w:cs="Arial"/>
                <w:sz w:val="18"/>
              </w:rPr>
            </w:pPr>
            <w:r>
              <w:rPr>
                <w:rFonts w:ascii="Arial" w:hAnsi="Arial" w:cs="Arial"/>
                <w:sz w:val="18"/>
              </w:rPr>
              <w:t>Practice assignments</w:t>
            </w:r>
          </w:p>
        </w:tc>
        <w:tc>
          <w:tcPr>
            <w:tcW w:w="1730" w:type="pct"/>
            <w:tcMar>
              <w:top w:w="29" w:type="dxa"/>
              <w:left w:w="115" w:type="dxa"/>
              <w:bottom w:w="29" w:type="dxa"/>
              <w:right w:w="115" w:type="dxa"/>
            </w:tcMar>
            <w:vAlign w:val="center"/>
          </w:tcPr>
          <w:p w14:paraId="77CEE040" w14:textId="4FC7A222" w:rsidR="00F748F3" w:rsidRPr="00741F1B" w:rsidRDefault="00427344" w:rsidP="00F748F3">
            <w:pPr>
              <w:spacing w:before="120" w:after="0"/>
              <w:jc w:val="center"/>
              <w:rPr>
                <w:rFonts w:ascii="Arial" w:hAnsi="Arial" w:cs="Arial"/>
                <w:sz w:val="18"/>
                <w:szCs w:val="18"/>
              </w:rPr>
            </w:pPr>
            <w:r>
              <w:rPr>
                <w:rFonts w:ascii="Arial" w:hAnsi="Arial" w:cs="Arial"/>
                <w:sz w:val="18"/>
                <w:szCs w:val="18"/>
              </w:rPr>
              <w:t>10</w:t>
            </w:r>
          </w:p>
        </w:tc>
      </w:tr>
      <w:tr w:rsidR="00F748F3" w:rsidRPr="00741F1B" w14:paraId="5A2ACF56" w14:textId="77777777" w:rsidTr="005E0D68">
        <w:trPr>
          <w:trHeight w:val="245"/>
        </w:trPr>
        <w:tc>
          <w:tcPr>
            <w:tcW w:w="3270" w:type="pct"/>
            <w:tcMar>
              <w:top w:w="29" w:type="dxa"/>
              <w:left w:w="115" w:type="dxa"/>
              <w:bottom w:w="29" w:type="dxa"/>
              <w:right w:w="115" w:type="dxa"/>
            </w:tcMar>
            <w:vAlign w:val="center"/>
          </w:tcPr>
          <w:p w14:paraId="253EC4BB" w14:textId="44739CDD" w:rsidR="00F748F3" w:rsidRPr="00741F1B" w:rsidRDefault="00F748F3" w:rsidP="00F748F3">
            <w:pPr>
              <w:spacing w:before="120" w:after="0"/>
              <w:rPr>
                <w:rFonts w:ascii="Arial" w:hAnsi="Arial" w:cs="Arial"/>
                <w:sz w:val="18"/>
                <w:szCs w:val="18"/>
              </w:rPr>
            </w:pPr>
            <w:r>
              <w:rPr>
                <w:rFonts w:ascii="Arial" w:hAnsi="Arial" w:cs="Arial"/>
                <w:sz w:val="18"/>
              </w:rPr>
              <w:t>Midterm exam (topics 1 – 5</w:t>
            </w:r>
            <w:r w:rsidRPr="00741F1B">
              <w:rPr>
                <w:rFonts w:ascii="Arial" w:hAnsi="Arial" w:cs="Arial"/>
                <w:sz w:val="18"/>
              </w:rPr>
              <w:t>)</w:t>
            </w:r>
          </w:p>
        </w:tc>
        <w:tc>
          <w:tcPr>
            <w:tcW w:w="1730" w:type="pct"/>
            <w:tcMar>
              <w:top w:w="29" w:type="dxa"/>
              <w:left w:w="115" w:type="dxa"/>
              <w:bottom w:w="29" w:type="dxa"/>
              <w:right w:w="115" w:type="dxa"/>
            </w:tcMar>
            <w:vAlign w:val="center"/>
          </w:tcPr>
          <w:p w14:paraId="740E0D8D" w14:textId="5AC36AA3" w:rsidR="00F748F3" w:rsidRPr="00741F1B" w:rsidRDefault="00427344" w:rsidP="00F748F3">
            <w:pPr>
              <w:spacing w:before="120" w:after="0"/>
              <w:jc w:val="center"/>
              <w:rPr>
                <w:rFonts w:ascii="Arial" w:hAnsi="Arial" w:cs="Arial"/>
                <w:sz w:val="18"/>
                <w:szCs w:val="18"/>
              </w:rPr>
            </w:pPr>
            <w:r>
              <w:rPr>
                <w:rFonts w:ascii="Arial" w:hAnsi="Arial" w:cs="Arial"/>
                <w:sz w:val="18"/>
                <w:szCs w:val="18"/>
              </w:rPr>
              <w:t>40</w:t>
            </w:r>
          </w:p>
        </w:tc>
      </w:tr>
      <w:tr w:rsidR="00F748F3" w:rsidRPr="00741F1B" w14:paraId="60AC90A3" w14:textId="77777777" w:rsidTr="005E0D68">
        <w:trPr>
          <w:trHeight w:val="245"/>
        </w:trPr>
        <w:tc>
          <w:tcPr>
            <w:tcW w:w="3270" w:type="pct"/>
            <w:tcMar>
              <w:top w:w="29" w:type="dxa"/>
              <w:left w:w="115" w:type="dxa"/>
              <w:bottom w:w="29" w:type="dxa"/>
              <w:right w:w="115" w:type="dxa"/>
            </w:tcMar>
            <w:vAlign w:val="center"/>
          </w:tcPr>
          <w:p w14:paraId="0504D58C" w14:textId="48896830" w:rsidR="00F748F3" w:rsidRPr="00741F1B" w:rsidRDefault="00F748F3" w:rsidP="00F748F3">
            <w:pPr>
              <w:spacing w:before="120" w:after="0"/>
              <w:rPr>
                <w:rFonts w:ascii="Arial" w:hAnsi="Arial" w:cs="Arial"/>
                <w:sz w:val="18"/>
              </w:rPr>
            </w:pPr>
            <w:r w:rsidRPr="00741F1B">
              <w:rPr>
                <w:rFonts w:ascii="Arial" w:hAnsi="Arial" w:cs="Arial"/>
                <w:sz w:val="18"/>
              </w:rPr>
              <w:lastRenderedPageBreak/>
              <w:t>Final exam</w:t>
            </w:r>
            <w:r>
              <w:rPr>
                <w:rFonts w:ascii="Arial" w:hAnsi="Arial" w:cs="Arial"/>
                <w:sz w:val="18"/>
                <w:szCs w:val="18"/>
              </w:rPr>
              <w:t xml:space="preserve"> (topics 6</w:t>
            </w:r>
            <w:r w:rsidRPr="00741F1B">
              <w:rPr>
                <w:rFonts w:ascii="Arial" w:hAnsi="Arial" w:cs="Arial"/>
                <w:sz w:val="18"/>
                <w:szCs w:val="18"/>
              </w:rPr>
              <w:t xml:space="preserve"> – 11)</w:t>
            </w:r>
          </w:p>
        </w:tc>
        <w:tc>
          <w:tcPr>
            <w:tcW w:w="1730" w:type="pct"/>
            <w:tcMar>
              <w:top w:w="29" w:type="dxa"/>
              <w:left w:w="115" w:type="dxa"/>
              <w:bottom w:w="29" w:type="dxa"/>
              <w:right w:w="115" w:type="dxa"/>
            </w:tcMar>
            <w:vAlign w:val="center"/>
          </w:tcPr>
          <w:p w14:paraId="2580FE68" w14:textId="2DBD094F" w:rsidR="00F748F3" w:rsidRPr="00741F1B" w:rsidRDefault="00427344" w:rsidP="00F748F3">
            <w:pPr>
              <w:spacing w:before="120" w:after="0"/>
              <w:jc w:val="center"/>
              <w:rPr>
                <w:rFonts w:ascii="Arial" w:hAnsi="Arial" w:cs="Arial"/>
                <w:sz w:val="18"/>
                <w:szCs w:val="18"/>
              </w:rPr>
            </w:pPr>
            <w:r>
              <w:rPr>
                <w:rFonts w:ascii="Arial" w:hAnsi="Arial" w:cs="Arial"/>
                <w:sz w:val="18"/>
                <w:szCs w:val="18"/>
              </w:rPr>
              <w:t>50</w:t>
            </w:r>
          </w:p>
        </w:tc>
      </w:tr>
      <w:tr w:rsidR="00F748F3" w:rsidRPr="00741F1B"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F748F3" w:rsidRPr="00741F1B" w:rsidRDefault="00F748F3" w:rsidP="00F748F3">
            <w:pPr>
              <w:spacing w:before="120" w:after="0"/>
              <w:rPr>
                <w:rFonts w:ascii="Arial" w:hAnsi="Arial" w:cs="Arial"/>
                <w:b/>
                <w:bCs/>
                <w:sz w:val="18"/>
                <w:szCs w:val="18"/>
              </w:rPr>
            </w:pPr>
            <w:r w:rsidRPr="00741F1B">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F748F3" w:rsidRPr="00741F1B" w:rsidRDefault="00F748F3" w:rsidP="00F748F3">
            <w:pPr>
              <w:spacing w:before="120" w:after="0"/>
              <w:jc w:val="center"/>
              <w:rPr>
                <w:rFonts w:ascii="Arial" w:hAnsi="Arial" w:cs="Arial"/>
                <w:b/>
                <w:bCs/>
                <w:sz w:val="18"/>
                <w:szCs w:val="18"/>
              </w:rPr>
            </w:pPr>
            <w:r w:rsidRPr="00741F1B">
              <w:rPr>
                <w:rFonts w:ascii="Arial" w:hAnsi="Arial" w:cs="Arial"/>
                <w:b/>
                <w:bCs/>
                <w:sz w:val="18"/>
                <w:szCs w:val="18"/>
              </w:rPr>
              <w:t>100</w:t>
            </w:r>
          </w:p>
        </w:tc>
      </w:tr>
    </w:tbl>
    <w:p w14:paraId="3B54CF38" w14:textId="52CFB738" w:rsidR="001F5720" w:rsidRDefault="001F5720" w:rsidP="00DA66F4">
      <w:pPr>
        <w:spacing w:after="0" w:line="240" w:lineRule="auto"/>
        <w:rPr>
          <w:rFonts w:ascii="Arial" w:hAnsi="Arial" w:cs="Arial"/>
          <w:b/>
          <w:sz w:val="18"/>
          <w:szCs w:val="18"/>
        </w:rPr>
      </w:pPr>
    </w:p>
    <w:p w14:paraId="412CC810" w14:textId="77777777" w:rsidR="00641D90" w:rsidRDefault="00641D90">
      <w:pPr>
        <w:spacing w:after="0" w:line="240" w:lineRule="auto"/>
        <w:rPr>
          <w:rFonts w:ascii="Arial" w:hAnsi="Arial" w:cs="Arial"/>
          <w:b/>
          <w:sz w:val="18"/>
          <w:szCs w:val="18"/>
        </w:rPr>
      </w:pPr>
      <w:r>
        <w:rPr>
          <w:rFonts w:ascii="Arial" w:hAnsi="Arial" w:cs="Arial"/>
          <w:b/>
          <w:sz w:val="18"/>
          <w:szCs w:val="18"/>
        </w:rPr>
        <w:br w:type="page"/>
      </w:r>
    </w:p>
    <w:p w14:paraId="53F3265F" w14:textId="73B350B9" w:rsidR="00A41EFE" w:rsidRDefault="00114104" w:rsidP="00A07C2E">
      <w:pPr>
        <w:pStyle w:val="ListParagraph"/>
        <w:autoSpaceDE w:val="0"/>
        <w:autoSpaceDN w:val="0"/>
        <w:adjustRightInd w:val="0"/>
        <w:spacing w:after="0" w:line="240" w:lineRule="auto"/>
        <w:ind w:left="0"/>
        <w:jc w:val="both"/>
        <w:rPr>
          <w:rFonts w:ascii="Arial" w:hAnsi="Arial" w:cs="Arial"/>
          <w:b/>
          <w:sz w:val="18"/>
          <w:szCs w:val="18"/>
        </w:rPr>
      </w:pPr>
      <w:r w:rsidRPr="00741F1B">
        <w:rPr>
          <w:rFonts w:ascii="Arial" w:hAnsi="Arial" w:cs="Arial"/>
          <w:b/>
          <w:sz w:val="18"/>
          <w:szCs w:val="18"/>
        </w:rPr>
        <w:t xml:space="preserve">DESCRIPTION AND </w:t>
      </w:r>
      <w:r w:rsidR="004A239B" w:rsidRPr="00741F1B">
        <w:rPr>
          <w:rFonts w:ascii="Arial" w:hAnsi="Arial" w:cs="Arial"/>
          <w:b/>
          <w:sz w:val="18"/>
          <w:szCs w:val="18"/>
        </w:rPr>
        <w:t>GRADING CRITERIA OF EACH ASSIGNMENT</w:t>
      </w:r>
    </w:p>
    <w:p w14:paraId="1A5B5260" w14:textId="77777777" w:rsidR="00427344" w:rsidRPr="00427344" w:rsidRDefault="00427344" w:rsidP="00A07C2E">
      <w:pPr>
        <w:pStyle w:val="ListParagraph"/>
        <w:autoSpaceDE w:val="0"/>
        <w:autoSpaceDN w:val="0"/>
        <w:adjustRightInd w:val="0"/>
        <w:spacing w:after="0" w:line="240" w:lineRule="auto"/>
        <w:ind w:left="0"/>
        <w:jc w:val="both"/>
        <w:rPr>
          <w:rFonts w:ascii="Arial" w:hAnsi="Arial" w:cs="Arial"/>
          <w:b/>
          <w:sz w:val="18"/>
          <w:szCs w:val="18"/>
        </w:rPr>
      </w:pPr>
    </w:p>
    <w:p w14:paraId="4FC7D706" w14:textId="77777777" w:rsidR="00427344" w:rsidRDefault="00427344" w:rsidP="00427344">
      <w:pPr>
        <w:pStyle w:val="ListParagraph"/>
        <w:numPr>
          <w:ilvl w:val="0"/>
          <w:numId w:val="39"/>
        </w:numPr>
        <w:spacing w:before="240" w:after="120" w:line="264" w:lineRule="auto"/>
        <w:jc w:val="both"/>
        <w:rPr>
          <w:rFonts w:ascii="Arial" w:hAnsi="Arial" w:cs="Arial"/>
          <w:sz w:val="18"/>
          <w:szCs w:val="18"/>
        </w:rPr>
      </w:pPr>
      <w:r w:rsidRPr="006246B6">
        <w:rPr>
          <w:rFonts w:ascii="Arial" w:hAnsi="Arial" w:cs="Arial"/>
          <w:sz w:val="18"/>
          <w:szCs w:val="18"/>
        </w:rPr>
        <w:t>Students are required to co</w:t>
      </w:r>
      <w:bookmarkStart w:id="0" w:name="_GoBack"/>
      <w:bookmarkEnd w:id="0"/>
      <w:r w:rsidRPr="006246B6">
        <w:rPr>
          <w:rFonts w:ascii="Arial" w:hAnsi="Arial" w:cs="Arial"/>
          <w:sz w:val="18"/>
          <w:szCs w:val="18"/>
        </w:rPr>
        <w:t xml:space="preserve">mplete the designated practice exercises, submit their solutions on the eLearning system by the specified deadline, and present them during the seminar if invited by the lecturer. The evaluation of </w:t>
      </w:r>
      <w:r w:rsidRPr="006246B6">
        <w:rPr>
          <w:rFonts w:ascii="Arial" w:hAnsi="Arial" w:cs="Arial"/>
          <w:b/>
          <w:sz w:val="18"/>
          <w:szCs w:val="18"/>
        </w:rPr>
        <w:t>practice assignments</w:t>
      </w:r>
      <w:r w:rsidRPr="006246B6">
        <w:rPr>
          <w:rFonts w:ascii="Arial" w:hAnsi="Arial" w:cs="Arial"/>
          <w:sz w:val="18"/>
          <w:szCs w:val="18"/>
        </w:rPr>
        <w:t xml:space="preserve"> is based on the number of assignments completed by students. The maximum score will be awarded when all practice assignments have been completed. A deduction of 1 point will be applied for each incomplete assignment. Furthermore, the grade will be reduced if a student declines to present their solutions or fails to attend the seminar.</w:t>
      </w:r>
    </w:p>
    <w:p w14:paraId="4090CFB4" w14:textId="77777777" w:rsidR="00427344" w:rsidRPr="003A0023" w:rsidRDefault="00427344" w:rsidP="00427344">
      <w:pPr>
        <w:pStyle w:val="ListParagraph"/>
        <w:numPr>
          <w:ilvl w:val="0"/>
          <w:numId w:val="39"/>
        </w:numPr>
        <w:rPr>
          <w:rFonts w:ascii="Arial" w:hAnsi="Arial" w:cs="Arial"/>
          <w:sz w:val="18"/>
          <w:szCs w:val="18"/>
          <w:lang w:val="en-GB"/>
        </w:rPr>
      </w:pPr>
      <w:r w:rsidRPr="003A0023">
        <w:rPr>
          <w:rFonts w:ascii="Arial" w:hAnsi="Arial" w:cs="Arial"/>
          <w:sz w:val="18"/>
          <w:szCs w:val="18"/>
          <w:lang w:val="en-GB"/>
        </w:rPr>
        <w:t xml:space="preserve">The </w:t>
      </w:r>
      <w:r w:rsidRPr="003A0023">
        <w:rPr>
          <w:rFonts w:ascii="Arial" w:hAnsi="Arial" w:cs="Arial"/>
          <w:b/>
          <w:sz w:val="18"/>
          <w:szCs w:val="18"/>
          <w:lang w:val="en-GB"/>
        </w:rPr>
        <w:t>midterm exam</w:t>
      </w:r>
      <w:r w:rsidRPr="003A0023">
        <w:rPr>
          <w:rFonts w:ascii="Arial" w:hAnsi="Arial" w:cs="Arial"/>
          <w:sz w:val="18"/>
          <w:szCs w:val="18"/>
          <w:lang w:val="en-GB"/>
        </w:rPr>
        <w:t xml:space="preserve"> will contribute 40% to the final evaluation and will cover topics 1-5. Only non-text calculators and provided formulas will be permitted during the exam. The duration of the exam is 120 minutes.</w:t>
      </w:r>
    </w:p>
    <w:p w14:paraId="0E7D1405" w14:textId="77777777" w:rsidR="00427344" w:rsidRPr="003A0023" w:rsidRDefault="00427344" w:rsidP="00427344">
      <w:pPr>
        <w:pStyle w:val="ListParagraph"/>
        <w:numPr>
          <w:ilvl w:val="0"/>
          <w:numId w:val="39"/>
        </w:numPr>
        <w:spacing w:before="240" w:after="120" w:line="264" w:lineRule="auto"/>
        <w:jc w:val="both"/>
        <w:rPr>
          <w:rFonts w:ascii="Arial" w:hAnsi="Arial" w:cs="Arial"/>
          <w:sz w:val="18"/>
          <w:szCs w:val="18"/>
        </w:rPr>
      </w:pPr>
      <w:r w:rsidRPr="003A0023">
        <w:rPr>
          <w:rFonts w:ascii="Arial" w:hAnsi="Arial" w:cs="Arial"/>
          <w:sz w:val="18"/>
          <w:szCs w:val="18"/>
          <w:lang w:val="en-GB"/>
        </w:rPr>
        <w:t xml:space="preserve">The </w:t>
      </w:r>
      <w:r>
        <w:rPr>
          <w:rFonts w:ascii="Arial" w:hAnsi="Arial" w:cs="Arial"/>
          <w:b/>
          <w:sz w:val="18"/>
          <w:szCs w:val="18"/>
          <w:lang w:val="en-GB"/>
        </w:rPr>
        <w:t>final</w:t>
      </w:r>
      <w:r w:rsidRPr="003A0023">
        <w:rPr>
          <w:rFonts w:ascii="Arial" w:hAnsi="Arial" w:cs="Arial"/>
          <w:b/>
          <w:sz w:val="18"/>
          <w:szCs w:val="18"/>
          <w:lang w:val="en-GB"/>
        </w:rPr>
        <w:t xml:space="preserve"> exam</w:t>
      </w:r>
      <w:r w:rsidRPr="003A0023">
        <w:rPr>
          <w:rFonts w:ascii="Arial" w:hAnsi="Arial" w:cs="Arial"/>
          <w:sz w:val="18"/>
          <w:szCs w:val="18"/>
          <w:lang w:val="en-GB"/>
        </w:rPr>
        <w:t xml:space="preserve"> will contribute </w:t>
      </w:r>
      <w:r>
        <w:rPr>
          <w:rFonts w:ascii="Arial" w:hAnsi="Arial" w:cs="Arial"/>
          <w:sz w:val="18"/>
          <w:szCs w:val="18"/>
          <w:lang w:val="en-GB"/>
        </w:rPr>
        <w:t>5</w:t>
      </w:r>
      <w:r w:rsidRPr="003A0023">
        <w:rPr>
          <w:rFonts w:ascii="Arial" w:hAnsi="Arial" w:cs="Arial"/>
          <w:sz w:val="18"/>
          <w:szCs w:val="18"/>
          <w:lang w:val="en-GB"/>
        </w:rPr>
        <w:t xml:space="preserve">0% to the final evaluation and will cover topics </w:t>
      </w:r>
      <w:r>
        <w:rPr>
          <w:rFonts w:ascii="Arial" w:hAnsi="Arial" w:cs="Arial"/>
          <w:sz w:val="18"/>
          <w:szCs w:val="18"/>
          <w:lang w:val="en-GB"/>
        </w:rPr>
        <w:t>6</w:t>
      </w:r>
      <w:r w:rsidRPr="003A0023">
        <w:rPr>
          <w:rFonts w:ascii="Arial" w:hAnsi="Arial" w:cs="Arial"/>
          <w:sz w:val="18"/>
          <w:szCs w:val="18"/>
          <w:lang w:val="en-GB"/>
        </w:rPr>
        <w:t>-</w:t>
      </w:r>
      <w:r>
        <w:rPr>
          <w:rFonts w:ascii="Arial" w:hAnsi="Arial" w:cs="Arial"/>
          <w:sz w:val="18"/>
          <w:szCs w:val="18"/>
          <w:lang w:val="en-GB"/>
        </w:rPr>
        <w:t>11</w:t>
      </w:r>
      <w:r w:rsidRPr="003A0023">
        <w:rPr>
          <w:rFonts w:ascii="Arial" w:hAnsi="Arial" w:cs="Arial"/>
          <w:sz w:val="18"/>
          <w:szCs w:val="18"/>
          <w:lang w:val="en-GB"/>
        </w:rPr>
        <w:t>. Only non-text calculators and provided formulas will be permitted during the exam. The duration of the exam is 120 minutes.</w:t>
      </w:r>
    </w:p>
    <w:p w14:paraId="6F75BF4F" w14:textId="77777777" w:rsidR="00427344" w:rsidRPr="00CC4990" w:rsidRDefault="00427344" w:rsidP="00427344">
      <w:pPr>
        <w:spacing w:before="240" w:after="120" w:line="264" w:lineRule="auto"/>
        <w:jc w:val="both"/>
        <w:rPr>
          <w:rFonts w:ascii="Arial" w:hAnsi="Arial" w:cs="Arial"/>
          <w:sz w:val="18"/>
          <w:szCs w:val="18"/>
        </w:rPr>
      </w:pPr>
      <w:r>
        <w:rPr>
          <w:rFonts w:ascii="Arial" w:hAnsi="Arial" w:cs="Arial"/>
          <w:sz w:val="18"/>
          <w:szCs w:val="18"/>
        </w:rPr>
        <w:t>The p</w:t>
      </w:r>
      <w:r w:rsidRPr="00CC4990">
        <w:rPr>
          <w:rFonts w:ascii="Arial" w:hAnsi="Arial" w:cs="Arial"/>
          <w:sz w:val="18"/>
          <w:szCs w:val="18"/>
        </w:rPr>
        <w:t>recision of composite evaluations is left intact (up to 2 decimal places) until the end of the course and only the final evaluation will be subject to rounding.</w:t>
      </w:r>
    </w:p>
    <w:p w14:paraId="13391C15" w14:textId="77777777" w:rsidR="00427344" w:rsidRPr="00D71781" w:rsidRDefault="00427344" w:rsidP="00427344">
      <w:pPr>
        <w:pStyle w:val="ListParagraph"/>
        <w:autoSpaceDE w:val="0"/>
        <w:autoSpaceDN w:val="0"/>
        <w:adjustRightInd w:val="0"/>
        <w:spacing w:after="0" w:line="240" w:lineRule="auto"/>
        <w:ind w:left="0"/>
        <w:jc w:val="both"/>
        <w:rPr>
          <w:rFonts w:ascii="Arial" w:hAnsi="Arial" w:cs="Arial"/>
          <w:b/>
          <w:bCs/>
          <w:sz w:val="18"/>
          <w:szCs w:val="18"/>
        </w:rPr>
      </w:pPr>
      <w:r w:rsidRPr="00D71781">
        <w:rPr>
          <w:rFonts w:ascii="Arial" w:hAnsi="Arial" w:cs="Arial"/>
          <w:b/>
          <w:bCs/>
          <w:sz w:val="18"/>
          <w:szCs w:val="18"/>
        </w:rPr>
        <w:t>RETAKE POLICY</w:t>
      </w:r>
    </w:p>
    <w:p w14:paraId="10F71824" w14:textId="77777777" w:rsidR="00427344" w:rsidRPr="00282C2A" w:rsidRDefault="00427344" w:rsidP="00427344">
      <w:pPr>
        <w:spacing w:before="120" w:after="120" w:line="264" w:lineRule="auto"/>
        <w:jc w:val="both"/>
        <w:rPr>
          <w:rFonts w:ascii="Arial" w:hAnsi="Arial" w:cs="Arial"/>
          <w:iCs/>
          <w:sz w:val="18"/>
          <w:szCs w:val="18"/>
        </w:rPr>
      </w:pPr>
      <w:r w:rsidRPr="003A0023">
        <w:rPr>
          <w:rFonts w:ascii="Arial" w:hAnsi="Arial" w:cs="Arial"/>
          <w:sz w:val="18"/>
          <w:szCs w:val="18"/>
          <w:lang w:val="en-GB"/>
        </w:rPr>
        <w:t xml:space="preserve">In case of a failing final grade, students will </w:t>
      </w:r>
      <w:r>
        <w:rPr>
          <w:rFonts w:ascii="Arial" w:hAnsi="Arial" w:cs="Arial"/>
          <w:sz w:val="18"/>
          <w:szCs w:val="18"/>
          <w:lang w:val="en-GB"/>
        </w:rPr>
        <w:t>have a right</w:t>
      </w:r>
      <w:r w:rsidRPr="003A0023">
        <w:rPr>
          <w:rFonts w:ascii="Arial" w:hAnsi="Arial" w:cs="Arial"/>
          <w:sz w:val="18"/>
          <w:szCs w:val="18"/>
          <w:lang w:val="en-GB"/>
        </w:rPr>
        <w:t xml:space="preserve"> to</w:t>
      </w:r>
      <w:r>
        <w:rPr>
          <w:rFonts w:ascii="Arial" w:hAnsi="Arial" w:cs="Arial"/>
          <w:sz w:val="18"/>
          <w:szCs w:val="18"/>
          <w:lang w:val="en-GB"/>
        </w:rPr>
        <w:t xml:space="preserve"> the</w:t>
      </w:r>
      <w:r w:rsidRPr="003A0023">
        <w:rPr>
          <w:rFonts w:ascii="Arial" w:hAnsi="Arial" w:cs="Arial"/>
          <w:sz w:val="18"/>
          <w:szCs w:val="18"/>
          <w:lang w:val="en-GB"/>
        </w:rPr>
        <w:t xml:space="preserve"> </w:t>
      </w:r>
      <w:r w:rsidRPr="003A0023">
        <w:rPr>
          <w:rFonts w:ascii="Arial" w:hAnsi="Arial" w:cs="Arial"/>
          <w:b/>
          <w:sz w:val="18"/>
          <w:szCs w:val="18"/>
          <w:lang w:val="en-GB"/>
        </w:rPr>
        <w:t>retake exam</w:t>
      </w:r>
      <w:r w:rsidRPr="003A0023">
        <w:rPr>
          <w:rFonts w:ascii="Arial" w:hAnsi="Arial" w:cs="Arial"/>
          <w:sz w:val="18"/>
          <w:szCs w:val="18"/>
          <w:lang w:val="en-GB"/>
        </w:rPr>
        <w:t xml:space="preserve">, which will account for 90% of the final grade and will </w:t>
      </w:r>
      <w:r>
        <w:rPr>
          <w:rFonts w:ascii="Arial" w:hAnsi="Arial" w:cs="Arial"/>
          <w:sz w:val="18"/>
          <w:szCs w:val="18"/>
          <w:lang w:val="en-GB"/>
        </w:rPr>
        <w:t>consist of</w:t>
      </w:r>
      <w:r w:rsidRPr="003A0023">
        <w:rPr>
          <w:rFonts w:ascii="Arial" w:hAnsi="Arial" w:cs="Arial"/>
          <w:sz w:val="18"/>
          <w:szCs w:val="18"/>
          <w:lang w:val="en-GB"/>
        </w:rPr>
        <w:t xml:space="preserve"> all topics covered throughout the course. </w:t>
      </w:r>
      <w:r w:rsidRPr="00E07210">
        <w:rPr>
          <w:rFonts w:ascii="Arial" w:hAnsi="Arial" w:cs="Arial"/>
          <w:sz w:val="18"/>
          <w:szCs w:val="18"/>
          <w:lang w:val="en-GB"/>
        </w:rPr>
        <w:t>Midterm exam and final exam results will be annulled</w:t>
      </w:r>
      <w:r>
        <w:rPr>
          <w:rFonts w:ascii="Arial" w:hAnsi="Arial" w:cs="Arial"/>
          <w:sz w:val="18"/>
          <w:szCs w:val="18"/>
          <w:lang w:val="en-GB"/>
        </w:rPr>
        <w:t>.</w:t>
      </w:r>
      <w:r w:rsidRPr="00282C2A">
        <w:rPr>
          <w:rFonts w:ascii="Arial" w:hAnsi="Arial" w:cs="Arial"/>
          <w:iCs/>
          <w:sz w:val="18"/>
          <w:szCs w:val="18"/>
        </w:rPr>
        <w:t xml:space="preserve"> </w:t>
      </w:r>
      <w:r w:rsidRPr="003A0023">
        <w:rPr>
          <w:rFonts w:ascii="Arial" w:hAnsi="Arial" w:cs="Arial"/>
          <w:sz w:val="18"/>
          <w:szCs w:val="18"/>
          <w:lang w:val="en-GB"/>
        </w:rPr>
        <w:t>Only non-text calculators and provided formulas will be permitted during the exam. The duration of the exam is 120 minutes.</w:t>
      </w:r>
    </w:p>
    <w:p w14:paraId="515FDCC3" w14:textId="77777777" w:rsidR="00F748F3" w:rsidRDefault="00F748F3" w:rsidP="00F748F3">
      <w:pPr>
        <w:pStyle w:val="ListParagraph"/>
        <w:autoSpaceDE w:val="0"/>
        <w:autoSpaceDN w:val="0"/>
        <w:adjustRightInd w:val="0"/>
        <w:spacing w:after="0" w:line="240" w:lineRule="auto"/>
        <w:ind w:left="0"/>
        <w:jc w:val="both"/>
        <w:rPr>
          <w:rFonts w:ascii="Arial" w:hAnsi="Arial" w:cs="Arial"/>
          <w:b/>
          <w:sz w:val="18"/>
          <w:szCs w:val="18"/>
        </w:rPr>
      </w:pPr>
    </w:p>
    <w:p w14:paraId="237E0430" w14:textId="47EFC646" w:rsidR="00E4758A" w:rsidRPr="00741F1B" w:rsidRDefault="00E4758A" w:rsidP="00E4758A">
      <w:pPr>
        <w:pStyle w:val="metod"/>
        <w:ind w:firstLine="0"/>
        <w:jc w:val="both"/>
        <w:rPr>
          <w:rFonts w:ascii="Arial" w:hAnsi="Arial" w:cs="Arial"/>
          <w:b/>
          <w:sz w:val="18"/>
          <w:szCs w:val="18"/>
          <w:lang w:val="en-US"/>
        </w:rPr>
      </w:pPr>
      <w:r w:rsidRPr="00741F1B">
        <w:rPr>
          <w:rFonts w:ascii="Arial" w:hAnsi="Arial" w:cs="Arial"/>
          <w:b/>
          <w:sz w:val="18"/>
          <w:szCs w:val="18"/>
          <w:lang w:val="en-US"/>
        </w:rPr>
        <w:t>R</w:t>
      </w:r>
      <w:r w:rsidR="00B259CF" w:rsidRPr="00741F1B">
        <w:rPr>
          <w:rFonts w:ascii="Arial" w:hAnsi="Arial" w:cs="Arial"/>
          <w:b/>
          <w:sz w:val="18"/>
          <w:szCs w:val="18"/>
          <w:lang w:val="en-US"/>
        </w:rPr>
        <w:t>EQUIRED READINGS</w:t>
      </w:r>
    </w:p>
    <w:p w14:paraId="549638FB" w14:textId="7B862DE3" w:rsidR="00B259CF" w:rsidRPr="00741F1B" w:rsidRDefault="00B259CF" w:rsidP="00E4758A">
      <w:pPr>
        <w:pStyle w:val="metod"/>
        <w:ind w:firstLine="0"/>
        <w:jc w:val="both"/>
        <w:rPr>
          <w:rFonts w:ascii="Arial" w:hAnsi="Arial" w:cs="Arial"/>
          <w:b/>
          <w:sz w:val="18"/>
          <w:szCs w:val="18"/>
          <w:lang w:val="en-US"/>
        </w:rPr>
      </w:pPr>
    </w:p>
    <w:p w14:paraId="7BEB4962" w14:textId="77777777" w:rsidR="00E64B6F" w:rsidRPr="00FD0B61" w:rsidRDefault="00E64B6F" w:rsidP="00FD0B61">
      <w:pPr>
        <w:pStyle w:val="ListParagraph"/>
        <w:numPr>
          <w:ilvl w:val="0"/>
          <w:numId w:val="40"/>
        </w:numPr>
        <w:tabs>
          <w:tab w:val="right" w:pos="9000"/>
        </w:tabs>
        <w:jc w:val="both"/>
        <w:rPr>
          <w:rFonts w:ascii="Arial" w:hAnsi="Arial" w:cs="Arial"/>
          <w:sz w:val="18"/>
          <w:szCs w:val="18"/>
        </w:rPr>
      </w:pPr>
      <w:bookmarkStart w:id="1" w:name="_Hlk136276358"/>
      <w:r w:rsidRPr="00FD0B61">
        <w:rPr>
          <w:rFonts w:ascii="Arial" w:hAnsi="Arial" w:cs="Arial"/>
          <w:sz w:val="18"/>
          <w:szCs w:val="18"/>
        </w:rPr>
        <w:t>S.T. Tan. Finite Mathematics for the Managerial, Life, and Social Sciences. 9</w:t>
      </w:r>
      <w:r w:rsidRPr="00FD0B61">
        <w:rPr>
          <w:rFonts w:ascii="Arial" w:hAnsi="Arial" w:cs="Arial"/>
          <w:sz w:val="18"/>
          <w:szCs w:val="18"/>
          <w:vertAlign w:val="superscript"/>
        </w:rPr>
        <w:t>th</w:t>
      </w:r>
      <w:r w:rsidRPr="00FD0B61">
        <w:rPr>
          <w:rFonts w:ascii="Arial" w:hAnsi="Arial" w:cs="Arial"/>
          <w:sz w:val="18"/>
          <w:szCs w:val="18"/>
        </w:rPr>
        <w:t xml:space="preserve"> ed. Cengage learning, 2009, p.612.</w:t>
      </w:r>
      <w:bookmarkEnd w:id="1"/>
    </w:p>
    <w:p w14:paraId="659B66BB" w14:textId="00C55500" w:rsidR="00114104" w:rsidRPr="00FD0B61" w:rsidRDefault="00881F5C" w:rsidP="00FD0B61">
      <w:pPr>
        <w:pStyle w:val="ListParagraph"/>
        <w:numPr>
          <w:ilvl w:val="0"/>
          <w:numId w:val="40"/>
        </w:numPr>
        <w:tabs>
          <w:tab w:val="right" w:pos="9000"/>
        </w:tabs>
        <w:jc w:val="both"/>
        <w:rPr>
          <w:rFonts w:ascii="Arial" w:hAnsi="Arial" w:cs="Arial"/>
          <w:sz w:val="18"/>
          <w:szCs w:val="18"/>
        </w:rPr>
      </w:pPr>
      <w:bookmarkStart w:id="2" w:name="_Hlk136276342"/>
      <w:r w:rsidRPr="00FD0B61">
        <w:rPr>
          <w:rFonts w:ascii="Arial" w:hAnsi="Arial" w:cs="Arial"/>
          <w:sz w:val="18"/>
          <w:szCs w:val="18"/>
        </w:rPr>
        <w:t>S.T.</w:t>
      </w:r>
      <w:r w:rsidR="003D60E3" w:rsidRPr="00FD0B61">
        <w:rPr>
          <w:rFonts w:ascii="Arial" w:hAnsi="Arial" w:cs="Arial"/>
          <w:sz w:val="18"/>
          <w:szCs w:val="18"/>
        </w:rPr>
        <w:t xml:space="preserve"> </w:t>
      </w:r>
      <w:r w:rsidRPr="00FD0B61">
        <w:rPr>
          <w:rFonts w:ascii="Arial" w:hAnsi="Arial" w:cs="Arial"/>
          <w:sz w:val="18"/>
          <w:szCs w:val="18"/>
        </w:rPr>
        <w:t>Tan. Applied Mathematics for the Managerial, Life, and Social Sciences. 3</w:t>
      </w:r>
      <w:r w:rsidRPr="00FD0B61">
        <w:rPr>
          <w:rFonts w:ascii="Arial" w:hAnsi="Arial" w:cs="Arial"/>
          <w:sz w:val="18"/>
          <w:szCs w:val="18"/>
          <w:vertAlign w:val="superscript"/>
        </w:rPr>
        <w:t>rd</w:t>
      </w:r>
      <w:r w:rsidR="00DA039C" w:rsidRPr="00FD0B61">
        <w:rPr>
          <w:rFonts w:ascii="Arial" w:hAnsi="Arial" w:cs="Arial"/>
          <w:sz w:val="18"/>
          <w:szCs w:val="18"/>
        </w:rPr>
        <w:t xml:space="preserve"> </w:t>
      </w:r>
      <w:r w:rsidRPr="00FD0B61">
        <w:rPr>
          <w:rFonts w:ascii="Arial" w:hAnsi="Arial" w:cs="Arial"/>
          <w:sz w:val="18"/>
          <w:szCs w:val="18"/>
        </w:rPr>
        <w:t xml:space="preserve">ed. </w:t>
      </w:r>
      <w:r w:rsidR="00427344" w:rsidRPr="00FD0B61">
        <w:rPr>
          <w:rFonts w:ascii="Arial" w:hAnsi="Arial" w:cs="Arial"/>
          <w:sz w:val="18"/>
          <w:szCs w:val="18"/>
        </w:rPr>
        <w:t>Cengage learning</w:t>
      </w:r>
      <w:r w:rsidRPr="00FD0B61">
        <w:rPr>
          <w:rFonts w:ascii="Arial" w:hAnsi="Arial" w:cs="Arial"/>
          <w:sz w:val="18"/>
          <w:szCs w:val="18"/>
        </w:rPr>
        <w:t>, 20</w:t>
      </w:r>
      <w:r w:rsidR="00427344" w:rsidRPr="00FD0B61">
        <w:rPr>
          <w:rFonts w:ascii="Arial" w:hAnsi="Arial" w:cs="Arial"/>
          <w:sz w:val="18"/>
          <w:szCs w:val="18"/>
        </w:rPr>
        <w:t>10</w:t>
      </w:r>
      <w:r w:rsidRPr="00FD0B61">
        <w:rPr>
          <w:rFonts w:ascii="Arial" w:hAnsi="Arial" w:cs="Arial"/>
          <w:sz w:val="18"/>
          <w:szCs w:val="18"/>
        </w:rPr>
        <w:t>, p.9</w:t>
      </w:r>
      <w:r w:rsidR="00427344" w:rsidRPr="00FD0B61">
        <w:rPr>
          <w:rFonts w:ascii="Arial" w:hAnsi="Arial" w:cs="Arial"/>
          <w:sz w:val="18"/>
          <w:szCs w:val="18"/>
        </w:rPr>
        <w:t>14</w:t>
      </w:r>
      <w:r w:rsidRPr="00FD0B61">
        <w:rPr>
          <w:rFonts w:ascii="Arial" w:hAnsi="Arial" w:cs="Arial"/>
          <w:sz w:val="18"/>
          <w:szCs w:val="18"/>
        </w:rPr>
        <w:t>.</w:t>
      </w:r>
      <w:bookmarkEnd w:id="2"/>
    </w:p>
    <w:p w14:paraId="61AB4A29" w14:textId="79294D8E" w:rsidR="00B259CF" w:rsidRPr="00741F1B" w:rsidRDefault="00B259CF" w:rsidP="00E4758A">
      <w:pPr>
        <w:pStyle w:val="metod"/>
        <w:ind w:firstLine="0"/>
        <w:jc w:val="both"/>
        <w:rPr>
          <w:rFonts w:ascii="Arial" w:hAnsi="Arial" w:cs="Arial"/>
          <w:b/>
          <w:sz w:val="18"/>
          <w:szCs w:val="18"/>
          <w:lang w:val="en-US"/>
        </w:rPr>
      </w:pPr>
      <w:r w:rsidRPr="00741F1B">
        <w:rPr>
          <w:rFonts w:ascii="Arial" w:hAnsi="Arial" w:cs="Arial"/>
          <w:b/>
          <w:sz w:val="18"/>
          <w:szCs w:val="18"/>
          <w:lang w:val="en-US"/>
        </w:rPr>
        <w:t>ADDITIONAL READINGS</w:t>
      </w:r>
    </w:p>
    <w:p w14:paraId="1AB1A4A2" w14:textId="453F6DA1" w:rsidR="00E4758A" w:rsidRPr="00741F1B" w:rsidRDefault="00E4758A" w:rsidP="00B259CF">
      <w:pPr>
        <w:pStyle w:val="metod"/>
        <w:ind w:firstLine="0"/>
        <w:jc w:val="both"/>
        <w:rPr>
          <w:rFonts w:ascii="Arial" w:hAnsi="Arial" w:cs="Arial"/>
          <w:sz w:val="18"/>
          <w:szCs w:val="18"/>
          <w:lang w:val="en-US"/>
        </w:rPr>
      </w:pPr>
    </w:p>
    <w:p w14:paraId="53091312" w14:textId="64F2CB52" w:rsidR="000A2075" w:rsidRPr="00FD0B61" w:rsidRDefault="000A2075" w:rsidP="00FD0B61">
      <w:pPr>
        <w:pStyle w:val="ListParagraph"/>
        <w:numPr>
          <w:ilvl w:val="0"/>
          <w:numId w:val="40"/>
        </w:numPr>
        <w:spacing w:before="48" w:after="48" w:line="240" w:lineRule="auto"/>
        <w:rPr>
          <w:rFonts w:ascii="Arial" w:hAnsi="Arial" w:cs="Arial"/>
          <w:b/>
          <w:sz w:val="18"/>
          <w:szCs w:val="18"/>
        </w:rPr>
      </w:pPr>
      <w:proofErr w:type="spellStart"/>
      <w:r w:rsidRPr="00FD0B61">
        <w:rPr>
          <w:rFonts w:ascii="Arial" w:hAnsi="Arial" w:cs="Arial"/>
          <w:sz w:val="18"/>
          <w:szCs w:val="18"/>
          <w:lang w:val="lt-LT"/>
        </w:rPr>
        <w:t>Barnett</w:t>
      </w:r>
      <w:proofErr w:type="spellEnd"/>
      <w:r w:rsidRPr="00FD0B61">
        <w:rPr>
          <w:rFonts w:ascii="Arial" w:hAnsi="Arial" w:cs="Arial"/>
          <w:sz w:val="18"/>
          <w:szCs w:val="18"/>
          <w:lang w:val="lt-LT"/>
        </w:rPr>
        <w:t xml:space="preserve">, R. A., </w:t>
      </w:r>
      <w:proofErr w:type="spellStart"/>
      <w:r w:rsidRPr="00FD0B61">
        <w:rPr>
          <w:rFonts w:ascii="Arial" w:hAnsi="Arial" w:cs="Arial"/>
          <w:sz w:val="18"/>
          <w:szCs w:val="18"/>
          <w:lang w:val="lt-LT"/>
        </w:rPr>
        <w:t>Ziegler</w:t>
      </w:r>
      <w:proofErr w:type="spellEnd"/>
      <w:r w:rsidRPr="00FD0B61">
        <w:rPr>
          <w:rFonts w:ascii="Arial" w:hAnsi="Arial" w:cs="Arial"/>
          <w:sz w:val="18"/>
          <w:szCs w:val="18"/>
          <w:lang w:val="lt-LT"/>
        </w:rPr>
        <w:t xml:space="preserve">, M. R., </w:t>
      </w:r>
      <w:proofErr w:type="spellStart"/>
      <w:r w:rsidRPr="00FD0B61">
        <w:rPr>
          <w:rFonts w:ascii="Arial" w:hAnsi="Arial" w:cs="Arial"/>
          <w:sz w:val="18"/>
          <w:szCs w:val="18"/>
          <w:lang w:val="lt-LT"/>
        </w:rPr>
        <w:t>Byleen</w:t>
      </w:r>
      <w:proofErr w:type="spellEnd"/>
      <w:r w:rsidRPr="00FD0B61">
        <w:rPr>
          <w:rFonts w:ascii="Arial" w:hAnsi="Arial" w:cs="Arial"/>
          <w:sz w:val="18"/>
          <w:szCs w:val="18"/>
          <w:lang w:val="lt-LT"/>
        </w:rPr>
        <w:t xml:space="preserve">, K. E. &amp; </w:t>
      </w:r>
      <w:proofErr w:type="spellStart"/>
      <w:r w:rsidRPr="00FD0B61">
        <w:rPr>
          <w:rFonts w:ascii="Arial" w:hAnsi="Arial" w:cs="Arial"/>
          <w:sz w:val="18"/>
          <w:szCs w:val="18"/>
          <w:lang w:val="lt-LT"/>
        </w:rPr>
        <w:t>Stocker</w:t>
      </w:r>
      <w:proofErr w:type="spellEnd"/>
      <w:r w:rsidRPr="00FD0B61">
        <w:rPr>
          <w:rFonts w:ascii="Arial" w:hAnsi="Arial" w:cs="Arial"/>
          <w:sz w:val="18"/>
          <w:szCs w:val="18"/>
          <w:lang w:val="lt-LT"/>
        </w:rPr>
        <w:t xml:space="preserve">, C. J. (2019). </w:t>
      </w:r>
      <w:proofErr w:type="spellStart"/>
      <w:r w:rsidRPr="00FD0B61">
        <w:rPr>
          <w:rFonts w:ascii="Arial" w:hAnsi="Arial" w:cs="Arial"/>
          <w:sz w:val="18"/>
          <w:szCs w:val="18"/>
          <w:lang w:val="lt-LT"/>
        </w:rPr>
        <w:t>Calculus</w:t>
      </w:r>
      <w:proofErr w:type="spellEnd"/>
      <w:r w:rsidRPr="00FD0B61">
        <w:rPr>
          <w:rFonts w:ascii="Arial" w:hAnsi="Arial" w:cs="Arial"/>
          <w:sz w:val="18"/>
          <w:szCs w:val="18"/>
          <w:lang w:val="lt-LT"/>
        </w:rPr>
        <w:t xml:space="preserve"> </w:t>
      </w:r>
      <w:proofErr w:type="spellStart"/>
      <w:r w:rsidRPr="00FD0B61">
        <w:rPr>
          <w:rFonts w:ascii="Arial" w:hAnsi="Arial" w:cs="Arial"/>
          <w:sz w:val="18"/>
          <w:szCs w:val="18"/>
          <w:lang w:val="lt-LT"/>
        </w:rPr>
        <w:t>for</w:t>
      </w:r>
      <w:proofErr w:type="spellEnd"/>
      <w:r w:rsidRPr="00FD0B61">
        <w:rPr>
          <w:rFonts w:ascii="Arial" w:hAnsi="Arial" w:cs="Arial"/>
          <w:sz w:val="18"/>
          <w:szCs w:val="18"/>
          <w:lang w:val="lt-LT"/>
        </w:rPr>
        <w:t xml:space="preserve"> </w:t>
      </w:r>
      <w:proofErr w:type="spellStart"/>
      <w:r w:rsidRPr="00FD0B61">
        <w:rPr>
          <w:rFonts w:ascii="Arial" w:hAnsi="Arial" w:cs="Arial"/>
          <w:sz w:val="18"/>
          <w:szCs w:val="18"/>
          <w:lang w:val="lt-LT"/>
        </w:rPr>
        <w:t>business</w:t>
      </w:r>
      <w:proofErr w:type="spellEnd"/>
      <w:r w:rsidRPr="00FD0B61">
        <w:rPr>
          <w:rFonts w:ascii="Arial" w:hAnsi="Arial" w:cs="Arial"/>
          <w:sz w:val="18"/>
          <w:szCs w:val="18"/>
          <w:lang w:val="lt-LT"/>
        </w:rPr>
        <w:t xml:space="preserve">, </w:t>
      </w:r>
      <w:proofErr w:type="spellStart"/>
      <w:r w:rsidRPr="00FD0B61">
        <w:rPr>
          <w:rFonts w:ascii="Arial" w:hAnsi="Arial" w:cs="Arial"/>
          <w:sz w:val="18"/>
          <w:szCs w:val="18"/>
          <w:lang w:val="lt-LT"/>
        </w:rPr>
        <w:t>economics</w:t>
      </w:r>
      <w:proofErr w:type="spellEnd"/>
      <w:r w:rsidRPr="00FD0B61">
        <w:rPr>
          <w:rFonts w:ascii="Arial" w:hAnsi="Arial" w:cs="Arial"/>
          <w:sz w:val="18"/>
          <w:szCs w:val="18"/>
          <w:lang w:val="lt-LT"/>
        </w:rPr>
        <w:t xml:space="preserve">, </w:t>
      </w:r>
      <w:proofErr w:type="spellStart"/>
      <w:r w:rsidRPr="00FD0B61">
        <w:rPr>
          <w:rFonts w:ascii="Arial" w:hAnsi="Arial" w:cs="Arial"/>
          <w:sz w:val="18"/>
          <w:szCs w:val="18"/>
          <w:lang w:val="lt-LT"/>
        </w:rPr>
        <w:t>life</w:t>
      </w:r>
      <w:proofErr w:type="spellEnd"/>
      <w:r w:rsidRPr="00FD0B61">
        <w:rPr>
          <w:rFonts w:ascii="Arial" w:hAnsi="Arial" w:cs="Arial"/>
          <w:sz w:val="18"/>
          <w:szCs w:val="18"/>
          <w:lang w:val="lt-LT"/>
        </w:rPr>
        <w:t xml:space="preserve"> </w:t>
      </w:r>
      <w:proofErr w:type="spellStart"/>
      <w:r w:rsidRPr="00FD0B61">
        <w:rPr>
          <w:rFonts w:ascii="Arial" w:hAnsi="Arial" w:cs="Arial"/>
          <w:sz w:val="18"/>
          <w:szCs w:val="18"/>
          <w:lang w:val="lt-LT"/>
        </w:rPr>
        <w:t>sciences</w:t>
      </w:r>
      <w:proofErr w:type="spellEnd"/>
      <w:r w:rsidRPr="00FD0B61">
        <w:rPr>
          <w:rFonts w:ascii="Arial" w:hAnsi="Arial" w:cs="Arial"/>
          <w:sz w:val="18"/>
          <w:szCs w:val="18"/>
          <w:lang w:val="lt-LT"/>
        </w:rPr>
        <w:t xml:space="preserve">, </w:t>
      </w:r>
      <w:proofErr w:type="spellStart"/>
      <w:r w:rsidRPr="00FD0B61">
        <w:rPr>
          <w:rFonts w:ascii="Arial" w:hAnsi="Arial" w:cs="Arial"/>
          <w:sz w:val="18"/>
          <w:szCs w:val="18"/>
          <w:lang w:val="lt-LT"/>
        </w:rPr>
        <w:t>and</w:t>
      </w:r>
      <w:proofErr w:type="spellEnd"/>
      <w:r w:rsidRPr="00FD0B61">
        <w:rPr>
          <w:rFonts w:ascii="Arial" w:hAnsi="Arial" w:cs="Arial"/>
          <w:sz w:val="18"/>
          <w:szCs w:val="18"/>
          <w:lang w:val="lt-LT"/>
        </w:rPr>
        <w:t xml:space="preserve"> </w:t>
      </w:r>
      <w:proofErr w:type="spellStart"/>
      <w:r w:rsidRPr="00FD0B61">
        <w:rPr>
          <w:rFonts w:ascii="Arial" w:hAnsi="Arial" w:cs="Arial"/>
          <w:sz w:val="18"/>
          <w:szCs w:val="18"/>
          <w:lang w:val="lt-LT"/>
        </w:rPr>
        <w:t>social</w:t>
      </w:r>
      <w:proofErr w:type="spellEnd"/>
      <w:r w:rsidRPr="00FD0B61">
        <w:rPr>
          <w:rFonts w:ascii="Arial" w:hAnsi="Arial" w:cs="Arial"/>
          <w:sz w:val="18"/>
          <w:szCs w:val="18"/>
          <w:lang w:val="lt-LT"/>
        </w:rPr>
        <w:t xml:space="preserve"> </w:t>
      </w:r>
      <w:proofErr w:type="spellStart"/>
      <w:r w:rsidRPr="00FD0B61">
        <w:rPr>
          <w:rFonts w:ascii="Arial" w:hAnsi="Arial" w:cs="Arial"/>
          <w:sz w:val="18"/>
          <w:szCs w:val="18"/>
          <w:lang w:val="lt-LT"/>
        </w:rPr>
        <w:t>sciences</w:t>
      </w:r>
      <w:proofErr w:type="spellEnd"/>
      <w:r w:rsidRPr="00FD0B61">
        <w:rPr>
          <w:rFonts w:ascii="Arial" w:hAnsi="Arial" w:cs="Arial"/>
          <w:sz w:val="18"/>
          <w:szCs w:val="18"/>
          <w:lang w:val="lt-LT"/>
        </w:rPr>
        <w:t xml:space="preserve">. </w:t>
      </w:r>
      <w:proofErr w:type="spellStart"/>
      <w:r w:rsidRPr="00FD0B61">
        <w:rPr>
          <w:rFonts w:ascii="Arial" w:hAnsi="Arial" w:cs="Arial"/>
          <w:sz w:val="18"/>
          <w:szCs w:val="18"/>
          <w:lang w:val="lt-LT"/>
        </w:rPr>
        <w:t>Pearson</w:t>
      </w:r>
      <w:proofErr w:type="spellEnd"/>
      <w:r w:rsidRPr="00FD0B61">
        <w:rPr>
          <w:rFonts w:ascii="Arial" w:hAnsi="Arial" w:cs="Arial"/>
          <w:sz w:val="18"/>
          <w:szCs w:val="18"/>
          <w:lang w:val="lt-LT"/>
        </w:rPr>
        <w:t>.</w:t>
      </w:r>
    </w:p>
    <w:p w14:paraId="523B85CE" w14:textId="77777777" w:rsidR="00FD0B61" w:rsidRDefault="00FD0B61" w:rsidP="00FD0B61">
      <w:pPr>
        <w:numPr>
          <w:ilvl w:val="0"/>
          <w:numId w:val="40"/>
        </w:numPr>
        <w:spacing w:after="0" w:line="240" w:lineRule="auto"/>
        <w:jc w:val="both"/>
        <w:rPr>
          <w:rFonts w:ascii="Arial" w:hAnsi="Arial" w:cs="Arial"/>
          <w:sz w:val="18"/>
          <w:szCs w:val="18"/>
          <w:lang w:val="lt-LT"/>
        </w:rPr>
      </w:pPr>
      <w:proofErr w:type="spellStart"/>
      <w:r w:rsidRPr="00E51AA6">
        <w:rPr>
          <w:rFonts w:ascii="Arial" w:hAnsi="Arial" w:cs="Arial"/>
          <w:sz w:val="18"/>
          <w:szCs w:val="18"/>
          <w:lang w:val="lt-LT"/>
        </w:rPr>
        <w:t>Barn</w:t>
      </w:r>
      <w:r>
        <w:rPr>
          <w:rFonts w:ascii="Arial" w:hAnsi="Arial" w:cs="Arial"/>
          <w:sz w:val="18"/>
          <w:szCs w:val="18"/>
          <w:lang w:val="lt-LT"/>
        </w:rPr>
        <w:t>ett</w:t>
      </w:r>
      <w:proofErr w:type="spellEnd"/>
      <w:r>
        <w:rPr>
          <w:rFonts w:ascii="Arial" w:hAnsi="Arial" w:cs="Arial"/>
          <w:sz w:val="18"/>
          <w:szCs w:val="18"/>
          <w:lang w:val="lt-LT"/>
        </w:rPr>
        <w:t xml:space="preserve">, R. A., </w:t>
      </w:r>
      <w:proofErr w:type="spellStart"/>
      <w:r>
        <w:rPr>
          <w:rFonts w:ascii="Arial" w:hAnsi="Arial" w:cs="Arial"/>
          <w:sz w:val="18"/>
          <w:szCs w:val="18"/>
          <w:lang w:val="lt-LT"/>
        </w:rPr>
        <w:t>Ziegler</w:t>
      </w:r>
      <w:proofErr w:type="spellEnd"/>
      <w:r>
        <w:rPr>
          <w:rFonts w:ascii="Arial" w:hAnsi="Arial" w:cs="Arial"/>
          <w:sz w:val="18"/>
          <w:szCs w:val="18"/>
          <w:lang w:val="lt-LT"/>
        </w:rPr>
        <w:t>, M. R.,</w:t>
      </w:r>
      <w:r w:rsidRPr="00E51AA6">
        <w:rPr>
          <w:rFonts w:ascii="Arial" w:hAnsi="Arial" w:cs="Arial"/>
          <w:sz w:val="18"/>
          <w:szCs w:val="18"/>
          <w:lang w:val="lt-LT"/>
        </w:rPr>
        <w:t xml:space="preserve"> </w:t>
      </w:r>
      <w:proofErr w:type="spellStart"/>
      <w:r w:rsidRPr="00E51AA6">
        <w:rPr>
          <w:rFonts w:ascii="Arial" w:hAnsi="Arial" w:cs="Arial"/>
          <w:sz w:val="18"/>
          <w:szCs w:val="18"/>
          <w:lang w:val="lt-LT"/>
        </w:rPr>
        <w:t>Byleen</w:t>
      </w:r>
      <w:proofErr w:type="spellEnd"/>
      <w:r w:rsidRPr="00E51AA6">
        <w:rPr>
          <w:rFonts w:ascii="Arial" w:hAnsi="Arial" w:cs="Arial"/>
          <w:sz w:val="18"/>
          <w:szCs w:val="18"/>
          <w:lang w:val="lt-LT"/>
        </w:rPr>
        <w:t>, K. E.</w:t>
      </w:r>
      <w:r>
        <w:rPr>
          <w:rFonts w:ascii="Arial" w:hAnsi="Arial" w:cs="Arial"/>
          <w:sz w:val="18"/>
          <w:szCs w:val="18"/>
          <w:lang w:val="lt-LT"/>
        </w:rPr>
        <w:t xml:space="preserve"> &amp; </w:t>
      </w:r>
      <w:proofErr w:type="spellStart"/>
      <w:r>
        <w:rPr>
          <w:rFonts w:ascii="Arial" w:hAnsi="Arial" w:cs="Arial"/>
          <w:sz w:val="18"/>
          <w:szCs w:val="18"/>
          <w:lang w:val="lt-LT"/>
        </w:rPr>
        <w:t>Stocker</w:t>
      </w:r>
      <w:proofErr w:type="spellEnd"/>
      <w:r>
        <w:rPr>
          <w:rFonts w:ascii="Arial" w:hAnsi="Arial" w:cs="Arial"/>
          <w:sz w:val="18"/>
          <w:szCs w:val="18"/>
          <w:lang w:val="lt-LT"/>
        </w:rPr>
        <w:t>, C. J.</w:t>
      </w:r>
      <w:r w:rsidRPr="00E51AA6">
        <w:rPr>
          <w:rFonts w:ascii="Arial" w:hAnsi="Arial" w:cs="Arial"/>
          <w:sz w:val="18"/>
          <w:szCs w:val="18"/>
          <w:lang w:val="lt-LT"/>
        </w:rPr>
        <w:t xml:space="preserve"> (201</w:t>
      </w:r>
      <w:r>
        <w:rPr>
          <w:rFonts w:ascii="Arial" w:hAnsi="Arial" w:cs="Arial"/>
          <w:sz w:val="18"/>
          <w:szCs w:val="18"/>
          <w:lang w:val="lt-LT"/>
        </w:rPr>
        <w:t>9)</w:t>
      </w:r>
      <w:r w:rsidRPr="00E51AA6">
        <w:rPr>
          <w:rFonts w:ascii="Arial" w:hAnsi="Arial" w:cs="Arial"/>
          <w:sz w:val="18"/>
          <w:szCs w:val="18"/>
          <w:lang w:val="lt-LT"/>
        </w:rPr>
        <w:t xml:space="preserve">. </w:t>
      </w:r>
      <w:proofErr w:type="spellStart"/>
      <w:r>
        <w:rPr>
          <w:rFonts w:ascii="Arial" w:hAnsi="Arial" w:cs="Arial"/>
          <w:sz w:val="18"/>
          <w:szCs w:val="18"/>
          <w:lang w:val="lt-LT"/>
        </w:rPr>
        <w:t>Finite</w:t>
      </w:r>
      <w:proofErr w:type="spellEnd"/>
      <w:r>
        <w:rPr>
          <w:rFonts w:ascii="Arial" w:hAnsi="Arial" w:cs="Arial"/>
          <w:sz w:val="18"/>
          <w:szCs w:val="18"/>
          <w:lang w:val="lt-LT"/>
        </w:rPr>
        <w:t xml:space="preserve"> </w:t>
      </w:r>
      <w:proofErr w:type="spellStart"/>
      <w:r>
        <w:rPr>
          <w:rFonts w:ascii="Arial" w:hAnsi="Arial" w:cs="Arial"/>
          <w:sz w:val="18"/>
          <w:szCs w:val="18"/>
          <w:lang w:val="lt-LT"/>
        </w:rPr>
        <w:t>mathematics</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for</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business</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economics</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life</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sciences</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and</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social</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sciences</w:t>
      </w:r>
      <w:proofErr w:type="spellEnd"/>
      <w:r w:rsidRPr="00E51AA6">
        <w:rPr>
          <w:rFonts w:ascii="Arial" w:hAnsi="Arial" w:cs="Arial"/>
          <w:sz w:val="18"/>
          <w:szCs w:val="18"/>
          <w:lang w:val="lt-LT"/>
        </w:rPr>
        <w:t xml:space="preserve">. </w:t>
      </w:r>
      <w:proofErr w:type="spellStart"/>
      <w:r>
        <w:rPr>
          <w:rFonts w:ascii="Arial" w:hAnsi="Arial" w:cs="Arial"/>
          <w:sz w:val="18"/>
          <w:szCs w:val="18"/>
          <w:lang w:val="lt-LT"/>
        </w:rPr>
        <w:t>Pearson</w:t>
      </w:r>
      <w:proofErr w:type="spellEnd"/>
      <w:r w:rsidRPr="00E51AA6">
        <w:rPr>
          <w:rFonts w:ascii="Arial" w:hAnsi="Arial" w:cs="Arial"/>
          <w:sz w:val="18"/>
          <w:szCs w:val="18"/>
          <w:lang w:val="lt-LT"/>
        </w:rPr>
        <w:t>.</w:t>
      </w:r>
    </w:p>
    <w:p w14:paraId="50891CDB" w14:textId="77777777" w:rsidR="00FD0B61" w:rsidRDefault="00FD0B61" w:rsidP="00FD0B61">
      <w:pPr>
        <w:numPr>
          <w:ilvl w:val="0"/>
          <w:numId w:val="40"/>
        </w:numPr>
        <w:spacing w:after="0" w:line="240" w:lineRule="auto"/>
        <w:jc w:val="both"/>
        <w:rPr>
          <w:rFonts w:ascii="Arial" w:hAnsi="Arial" w:cs="Arial"/>
          <w:sz w:val="18"/>
          <w:szCs w:val="18"/>
          <w:lang w:val="lt-LT"/>
        </w:rPr>
      </w:pPr>
      <w:r w:rsidRPr="00055344">
        <w:rPr>
          <w:rFonts w:ascii="Arial" w:hAnsi="Arial" w:cs="Arial"/>
          <w:sz w:val="18"/>
          <w:szCs w:val="18"/>
          <w:lang w:val="lt-LT"/>
        </w:rPr>
        <w:t xml:space="preserve">K. </w:t>
      </w:r>
      <w:proofErr w:type="spellStart"/>
      <w:r w:rsidRPr="00055344">
        <w:rPr>
          <w:rFonts w:ascii="Arial" w:hAnsi="Arial" w:cs="Arial"/>
          <w:sz w:val="18"/>
          <w:szCs w:val="18"/>
          <w:lang w:val="lt-LT"/>
        </w:rPr>
        <w:t>Sydsaeter</w:t>
      </w:r>
      <w:proofErr w:type="spellEnd"/>
      <w:r w:rsidRPr="00055344">
        <w:rPr>
          <w:rFonts w:ascii="Arial" w:hAnsi="Arial" w:cs="Arial"/>
          <w:sz w:val="18"/>
          <w:szCs w:val="18"/>
          <w:lang w:val="lt-LT"/>
        </w:rPr>
        <w:t xml:space="preserve">, P. </w:t>
      </w:r>
      <w:proofErr w:type="spellStart"/>
      <w:r w:rsidRPr="00055344">
        <w:rPr>
          <w:rFonts w:ascii="Arial" w:hAnsi="Arial" w:cs="Arial"/>
          <w:sz w:val="18"/>
          <w:szCs w:val="18"/>
          <w:lang w:val="lt-LT"/>
        </w:rPr>
        <w:t>Hammond</w:t>
      </w:r>
      <w:proofErr w:type="spellEnd"/>
      <w:r w:rsidRPr="00055344">
        <w:rPr>
          <w:rFonts w:ascii="Arial" w:hAnsi="Arial" w:cs="Arial"/>
          <w:sz w:val="18"/>
          <w:szCs w:val="18"/>
          <w:lang w:val="lt-LT"/>
        </w:rPr>
        <w:t xml:space="preserve">. </w:t>
      </w:r>
      <w:proofErr w:type="spellStart"/>
      <w:r w:rsidRPr="00055344">
        <w:rPr>
          <w:rFonts w:ascii="Arial" w:hAnsi="Arial" w:cs="Arial"/>
          <w:sz w:val="18"/>
          <w:szCs w:val="18"/>
          <w:lang w:val="lt-LT"/>
        </w:rPr>
        <w:t>Essential</w:t>
      </w:r>
      <w:proofErr w:type="spellEnd"/>
      <w:r w:rsidRPr="00055344">
        <w:rPr>
          <w:rFonts w:ascii="Arial" w:hAnsi="Arial" w:cs="Arial"/>
          <w:sz w:val="18"/>
          <w:szCs w:val="18"/>
          <w:lang w:val="lt-LT"/>
        </w:rPr>
        <w:t xml:space="preserve"> </w:t>
      </w:r>
      <w:proofErr w:type="spellStart"/>
      <w:r w:rsidRPr="00055344">
        <w:rPr>
          <w:rFonts w:ascii="Arial" w:hAnsi="Arial" w:cs="Arial"/>
          <w:sz w:val="18"/>
          <w:szCs w:val="18"/>
          <w:lang w:val="lt-LT"/>
        </w:rPr>
        <w:t>Mathematics</w:t>
      </w:r>
      <w:proofErr w:type="spellEnd"/>
      <w:r w:rsidRPr="00055344">
        <w:rPr>
          <w:rFonts w:ascii="Arial" w:hAnsi="Arial" w:cs="Arial"/>
          <w:sz w:val="18"/>
          <w:szCs w:val="18"/>
          <w:lang w:val="lt-LT"/>
        </w:rPr>
        <w:t xml:space="preserve"> </w:t>
      </w:r>
      <w:proofErr w:type="spellStart"/>
      <w:r w:rsidRPr="00055344">
        <w:rPr>
          <w:rFonts w:ascii="Arial" w:hAnsi="Arial" w:cs="Arial"/>
          <w:sz w:val="18"/>
          <w:szCs w:val="18"/>
          <w:lang w:val="lt-LT"/>
        </w:rPr>
        <w:t>for</w:t>
      </w:r>
      <w:proofErr w:type="spellEnd"/>
      <w:r w:rsidRPr="00055344">
        <w:rPr>
          <w:rFonts w:ascii="Arial" w:hAnsi="Arial" w:cs="Arial"/>
          <w:sz w:val="18"/>
          <w:szCs w:val="18"/>
          <w:lang w:val="lt-LT"/>
        </w:rPr>
        <w:t xml:space="preserve"> Economic </w:t>
      </w:r>
      <w:proofErr w:type="spellStart"/>
      <w:r w:rsidRPr="00055344">
        <w:rPr>
          <w:rFonts w:ascii="Arial" w:hAnsi="Arial" w:cs="Arial"/>
          <w:sz w:val="18"/>
          <w:szCs w:val="18"/>
          <w:lang w:val="lt-LT"/>
        </w:rPr>
        <w:t>Analysis</w:t>
      </w:r>
      <w:proofErr w:type="spellEnd"/>
      <w:r w:rsidRPr="00055344">
        <w:rPr>
          <w:rFonts w:ascii="Arial" w:hAnsi="Arial" w:cs="Arial"/>
          <w:sz w:val="18"/>
          <w:szCs w:val="18"/>
          <w:lang w:val="lt-LT"/>
        </w:rPr>
        <w:t xml:space="preserve">. 2nd </w:t>
      </w:r>
      <w:proofErr w:type="spellStart"/>
      <w:r w:rsidRPr="00055344">
        <w:rPr>
          <w:rFonts w:ascii="Arial" w:hAnsi="Arial" w:cs="Arial"/>
          <w:sz w:val="18"/>
          <w:szCs w:val="18"/>
          <w:lang w:val="lt-LT"/>
        </w:rPr>
        <w:t>ed</w:t>
      </w:r>
      <w:proofErr w:type="spellEnd"/>
      <w:r w:rsidRPr="00055344">
        <w:rPr>
          <w:rFonts w:ascii="Arial" w:hAnsi="Arial" w:cs="Arial"/>
          <w:sz w:val="18"/>
          <w:szCs w:val="18"/>
          <w:lang w:val="lt-LT"/>
        </w:rPr>
        <w:t xml:space="preserve">. </w:t>
      </w:r>
      <w:proofErr w:type="spellStart"/>
      <w:r w:rsidRPr="00055344">
        <w:rPr>
          <w:rFonts w:ascii="Arial" w:hAnsi="Arial" w:cs="Arial"/>
          <w:sz w:val="18"/>
          <w:szCs w:val="18"/>
          <w:lang w:val="lt-LT"/>
        </w:rPr>
        <w:t>Prentice</w:t>
      </w:r>
      <w:proofErr w:type="spellEnd"/>
      <w:r w:rsidRPr="00055344">
        <w:rPr>
          <w:rFonts w:ascii="Arial" w:hAnsi="Arial" w:cs="Arial"/>
          <w:sz w:val="18"/>
          <w:szCs w:val="18"/>
          <w:lang w:val="lt-LT"/>
        </w:rPr>
        <w:t xml:space="preserve"> </w:t>
      </w:r>
      <w:proofErr w:type="spellStart"/>
      <w:r w:rsidRPr="00055344">
        <w:rPr>
          <w:rFonts w:ascii="Arial" w:hAnsi="Arial" w:cs="Arial"/>
          <w:sz w:val="18"/>
          <w:szCs w:val="18"/>
          <w:lang w:val="lt-LT"/>
        </w:rPr>
        <w:t>Hall</w:t>
      </w:r>
      <w:proofErr w:type="spellEnd"/>
      <w:r w:rsidRPr="00055344">
        <w:rPr>
          <w:rFonts w:ascii="Arial" w:hAnsi="Arial" w:cs="Arial"/>
          <w:sz w:val="18"/>
          <w:szCs w:val="18"/>
          <w:lang w:val="lt-LT"/>
        </w:rPr>
        <w:t xml:space="preserve">, 2006. P.714. </w:t>
      </w:r>
    </w:p>
    <w:p w14:paraId="3724E26A" w14:textId="77777777" w:rsidR="00FD0B61" w:rsidRPr="0048018D" w:rsidRDefault="00FD0B61" w:rsidP="00FD0B61">
      <w:pPr>
        <w:numPr>
          <w:ilvl w:val="0"/>
          <w:numId w:val="40"/>
        </w:numPr>
        <w:spacing w:after="0" w:line="240" w:lineRule="auto"/>
        <w:jc w:val="both"/>
        <w:rPr>
          <w:rFonts w:ascii="Arial" w:hAnsi="Arial" w:cs="Arial"/>
          <w:sz w:val="18"/>
          <w:szCs w:val="18"/>
          <w:lang w:val="lt-LT"/>
        </w:rPr>
      </w:pPr>
      <w:r w:rsidRPr="0048018D">
        <w:rPr>
          <w:rFonts w:ascii="Arial" w:hAnsi="Arial" w:cs="Arial"/>
          <w:sz w:val="18"/>
          <w:szCs w:val="18"/>
          <w:lang w:val="en-GB"/>
        </w:rPr>
        <w:t xml:space="preserve">Jacques, I. (2018). </w:t>
      </w:r>
      <w:r w:rsidRPr="009F67DD">
        <w:rPr>
          <w:rFonts w:ascii="Arial" w:hAnsi="Arial" w:cs="Arial"/>
          <w:iCs/>
          <w:sz w:val="18"/>
          <w:szCs w:val="18"/>
          <w:lang w:val="en-GB"/>
        </w:rPr>
        <w:t>Mathematics for economics and business</w:t>
      </w:r>
      <w:r w:rsidRPr="0048018D">
        <w:rPr>
          <w:rFonts w:ascii="Arial" w:hAnsi="Arial" w:cs="Arial"/>
          <w:sz w:val="18"/>
          <w:szCs w:val="18"/>
          <w:lang w:val="en-GB"/>
        </w:rPr>
        <w:t>. Harlow: Pearson.</w:t>
      </w:r>
    </w:p>
    <w:p w14:paraId="516F076B" w14:textId="1D0EC2B8" w:rsidR="00FD0B61" w:rsidRPr="00FD0B61" w:rsidRDefault="00FD0B61" w:rsidP="00FD0B61">
      <w:pPr>
        <w:pStyle w:val="ListParagraph"/>
        <w:numPr>
          <w:ilvl w:val="0"/>
          <w:numId w:val="40"/>
        </w:numPr>
        <w:spacing w:before="48" w:after="48" w:line="240" w:lineRule="auto"/>
        <w:rPr>
          <w:rFonts w:ascii="Arial" w:hAnsi="Arial" w:cs="Arial"/>
          <w:b/>
          <w:sz w:val="18"/>
          <w:szCs w:val="18"/>
        </w:rPr>
      </w:pPr>
      <w:r>
        <w:rPr>
          <w:rFonts w:ascii="Arial" w:hAnsi="Arial" w:cs="Arial"/>
          <w:sz w:val="18"/>
          <w:szCs w:val="18"/>
          <w:lang w:val="lt-LT"/>
        </w:rPr>
        <w:t>Hoffmann, L. D., &amp;</w:t>
      </w:r>
      <w:r w:rsidRPr="00E51AA6">
        <w:rPr>
          <w:rFonts w:ascii="Arial" w:hAnsi="Arial" w:cs="Arial"/>
          <w:sz w:val="18"/>
          <w:szCs w:val="18"/>
          <w:lang w:val="lt-LT"/>
        </w:rPr>
        <w:t xml:space="preserve"> </w:t>
      </w:r>
      <w:proofErr w:type="spellStart"/>
      <w:r w:rsidRPr="00E51AA6">
        <w:rPr>
          <w:rFonts w:ascii="Arial" w:hAnsi="Arial" w:cs="Arial"/>
          <w:sz w:val="18"/>
          <w:szCs w:val="18"/>
          <w:lang w:val="lt-LT"/>
        </w:rPr>
        <w:t>Bradley</w:t>
      </w:r>
      <w:proofErr w:type="spellEnd"/>
      <w:r w:rsidRPr="00E51AA6">
        <w:rPr>
          <w:rFonts w:ascii="Arial" w:hAnsi="Arial" w:cs="Arial"/>
          <w:sz w:val="18"/>
          <w:szCs w:val="18"/>
          <w:lang w:val="lt-LT"/>
        </w:rPr>
        <w:t xml:space="preserve">, G. L. (2010). </w:t>
      </w:r>
      <w:proofErr w:type="spellStart"/>
      <w:r w:rsidRPr="00E51AA6">
        <w:rPr>
          <w:rFonts w:ascii="Arial" w:hAnsi="Arial" w:cs="Arial"/>
          <w:sz w:val="18"/>
          <w:szCs w:val="18"/>
          <w:lang w:val="lt-LT"/>
        </w:rPr>
        <w:t>Calculus</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for</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business</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economics</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and</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the</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social</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and</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life</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sciences</w:t>
      </w:r>
      <w:proofErr w:type="spellEnd"/>
      <w:r w:rsidRPr="00E51AA6">
        <w:rPr>
          <w:rFonts w:ascii="Arial" w:hAnsi="Arial" w:cs="Arial"/>
          <w:sz w:val="18"/>
          <w:szCs w:val="18"/>
          <w:lang w:val="lt-LT"/>
        </w:rPr>
        <w:t xml:space="preserve">. </w:t>
      </w:r>
      <w:proofErr w:type="spellStart"/>
      <w:r w:rsidRPr="00E51AA6">
        <w:rPr>
          <w:rFonts w:ascii="Arial" w:hAnsi="Arial" w:cs="Arial"/>
          <w:sz w:val="18"/>
          <w:szCs w:val="18"/>
          <w:lang w:val="lt-LT"/>
        </w:rPr>
        <w:t>McGraw-Hill</w:t>
      </w:r>
      <w:proofErr w:type="spellEnd"/>
      <w:r w:rsidRPr="00E51AA6">
        <w:rPr>
          <w:rFonts w:ascii="Arial" w:hAnsi="Arial" w:cs="Arial"/>
          <w:sz w:val="18"/>
          <w:szCs w:val="18"/>
          <w:lang w:val="lt-LT"/>
        </w:rPr>
        <w:t>.</w:t>
      </w:r>
    </w:p>
    <w:p w14:paraId="049DE22D" w14:textId="1D3AA8F2" w:rsidR="00881F5C" w:rsidRPr="00FD0B61" w:rsidRDefault="00881F5C" w:rsidP="00FD0B61">
      <w:pPr>
        <w:pStyle w:val="ListParagraph"/>
        <w:numPr>
          <w:ilvl w:val="0"/>
          <w:numId w:val="40"/>
        </w:numPr>
        <w:spacing w:before="48" w:after="48" w:line="240" w:lineRule="auto"/>
        <w:rPr>
          <w:rFonts w:ascii="Arial" w:hAnsi="Arial" w:cs="Arial"/>
          <w:b/>
          <w:sz w:val="18"/>
          <w:szCs w:val="18"/>
        </w:rPr>
      </w:pPr>
      <w:r w:rsidRPr="00FD0B61">
        <w:rPr>
          <w:rFonts w:ascii="Arial" w:hAnsi="Arial" w:cs="Arial"/>
          <w:iCs/>
          <w:sz w:val="18"/>
          <w:szCs w:val="18"/>
        </w:rPr>
        <w:lastRenderedPageBreak/>
        <w:t xml:space="preserve">V. Būda. </w:t>
      </w:r>
      <w:proofErr w:type="spellStart"/>
      <w:r w:rsidRPr="00FD0B61">
        <w:rPr>
          <w:rFonts w:ascii="Arial" w:hAnsi="Arial" w:cs="Arial"/>
          <w:sz w:val="18"/>
          <w:szCs w:val="18"/>
        </w:rPr>
        <w:t>Matematiniai</w:t>
      </w:r>
      <w:proofErr w:type="spellEnd"/>
      <w:r w:rsidRPr="00FD0B61">
        <w:rPr>
          <w:rFonts w:ascii="Arial" w:hAnsi="Arial" w:cs="Arial"/>
          <w:sz w:val="18"/>
          <w:szCs w:val="18"/>
        </w:rPr>
        <w:t xml:space="preserve"> </w:t>
      </w:r>
      <w:proofErr w:type="spellStart"/>
      <w:r w:rsidRPr="00FD0B61">
        <w:rPr>
          <w:rFonts w:ascii="Arial" w:hAnsi="Arial" w:cs="Arial"/>
          <w:sz w:val="18"/>
          <w:szCs w:val="18"/>
        </w:rPr>
        <w:t>ekonominės</w:t>
      </w:r>
      <w:proofErr w:type="spellEnd"/>
      <w:r w:rsidRPr="00FD0B61">
        <w:rPr>
          <w:rFonts w:ascii="Arial" w:hAnsi="Arial" w:cs="Arial"/>
          <w:sz w:val="18"/>
          <w:szCs w:val="18"/>
        </w:rPr>
        <w:t xml:space="preserve"> </w:t>
      </w:r>
      <w:proofErr w:type="spellStart"/>
      <w:r w:rsidRPr="00FD0B61">
        <w:rPr>
          <w:rFonts w:ascii="Arial" w:hAnsi="Arial" w:cs="Arial"/>
          <w:sz w:val="18"/>
          <w:szCs w:val="18"/>
        </w:rPr>
        <w:t>analizė</w:t>
      </w:r>
      <w:r w:rsidR="00741F1B" w:rsidRPr="00FD0B61">
        <w:rPr>
          <w:rFonts w:ascii="Arial" w:hAnsi="Arial" w:cs="Arial"/>
          <w:sz w:val="18"/>
          <w:szCs w:val="18"/>
        </w:rPr>
        <w:t>s</w:t>
      </w:r>
      <w:proofErr w:type="spellEnd"/>
      <w:r w:rsidR="00741F1B" w:rsidRPr="00FD0B61">
        <w:rPr>
          <w:rFonts w:ascii="Arial" w:hAnsi="Arial" w:cs="Arial"/>
          <w:sz w:val="18"/>
          <w:szCs w:val="18"/>
        </w:rPr>
        <w:t xml:space="preserve"> </w:t>
      </w:r>
      <w:proofErr w:type="spellStart"/>
      <w:r w:rsidR="00741F1B" w:rsidRPr="00FD0B61">
        <w:rPr>
          <w:rFonts w:ascii="Arial" w:hAnsi="Arial" w:cs="Arial"/>
          <w:sz w:val="18"/>
          <w:szCs w:val="18"/>
        </w:rPr>
        <w:t>pagrindai</w:t>
      </w:r>
      <w:proofErr w:type="spellEnd"/>
      <w:r w:rsidR="00741F1B" w:rsidRPr="00FD0B61">
        <w:rPr>
          <w:rFonts w:ascii="Arial" w:hAnsi="Arial" w:cs="Arial"/>
          <w:sz w:val="18"/>
          <w:szCs w:val="18"/>
        </w:rPr>
        <w:t>. Vilnius, TEV, 2008, p.</w:t>
      </w:r>
      <w:r w:rsidRPr="00FD0B61">
        <w:rPr>
          <w:rFonts w:ascii="Arial" w:hAnsi="Arial" w:cs="Arial"/>
          <w:sz w:val="18"/>
          <w:szCs w:val="18"/>
        </w:rPr>
        <w:t xml:space="preserve"> 359.</w:t>
      </w:r>
    </w:p>
    <w:p w14:paraId="08C6B3A2" w14:textId="0F787557" w:rsidR="00741F1B" w:rsidRPr="00FD0B61" w:rsidRDefault="00741F1B" w:rsidP="00FD0B61">
      <w:pPr>
        <w:pStyle w:val="ListParagraph"/>
        <w:numPr>
          <w:ilvl w:val="0"/>
          <w:numId w:val="40"/>
        </w:numPr>
        <w:spacing w:before="48" w:after="48" w:line="240" w:lineRule="auto"/>
        <w:rPr>
          <w:rFonts w:ascii="Arial" w:hAnsi="Arial" w:cs="Arial"/>
          <w:sz w:val="18"/>
          <w:szCs w:val="18"/>
        </w:rPr>
      </w:pPr>
      <w:r w:rsidRPr="00FD0B61">
        <w:rPr>
          <w:rFonts w:ascii="Arial" w:hAnsi="Arial" w:cs="Arial"/>
          <w:sz w:val="18"/>
          <w:szCs w:val="18"/>
        </w:rPr>
        <w:t xml:space="preserve">V. Būda, J. Granskas. </w:t>
      </w:r>
      <w:proofErr w:type="spellStart"/>
      <w:r w:rsidRPr="00FD0B61">
        <w:rPr>
          <w:rFonts w:ascii="Arial" w:hAnsi="Arial" w:cs="Arial"/>
          <w:sz w:val="18"/>
          <w:szCs w:val="18"/>
        </w:rPr>
        <w:t>Diskretieji</w:t>
      </w:r>
      <w:proofErr w:type="spellEnd"/>
      <w:r w:rsidRPr="00FD0B61">
        <w:rPr>
          <w:rFonts w:ascii="Arial" w:hAnsi="Arial" w:cs="Arial"/>
          <w:sz w:val="18"/>
          <w:szCs w:val="18"/>
        </w:rPr>
        <w:t xml:space="preserve"> </w:t>
      </w:r>
      <w:proofErr w:type="spellStart"/>
      <w:r w:rsidRPr="00FD0B61">
        <w:rPr>
          <w:rFonts w:ascii="Arial" w:hAnsi="Arial" w:cs="Arial"/>
          <w:sz w:val="18"/>
          <w:szCs w:val="18"/>
        </w:rPr>
        <w:t>matematiniai</w:t>
      </w:r>
      <w:proofErr w:type="spellEnd"/>
      <w:r w:rsidRPr="00FD0B61">
        <w:rPr>
          <w:rFonts w:ascii="Arial" w:hAnsi="Arial" w:cs="Arial"/>
          <w:sz w:val="18"/>
          <w:szCs w:val="18"/>
        </w:rPr>
        <w:t xml:space="preserve"> </w:t>
      </w:r>
      <w:proofErr w:type="spellStart"/>
      <w:r w:rsidRPr="00FD0B61">
        <w:rPr>
          <w:rFonts w:ascii="Arial" w:hAnsi="Arial" w:cs="Arial"/>
          <w:sz w:val="18"/>
          <w:szCs w:val="18"/>
        </w:rPr>
        <w:t>modeliai</w:t>
      </w:r>
      <w:proofErr w:type="spellEnd"/>
      <w:r w:rsidRPr="00FD0B61">
        <w:rPr>
          <w:rFonts w:ascii="Arial" w:hAnsi="Arial" w:cs="Arial"/>
          <w:sz w:val="18"/>
          <w:szCs w:val="18"/>
        </w:rPr>
        <w:t xml:space="preserve">. </w:t>
      </w:r>
      <w:proofErr w:type="spellStart"/>
      <w:r w:rsidRPr="00FD0B61">
        <w:rPr>
          <w:rFonts w:ascii="Arial" w:hAnsi="Arial" w:cs="Arial"/>
          <w:sz w:val="18"/>
          <w:szCs w:val="18"/>
        </w:rPr>
        <w:t>Ekonomika</w:t>
      </w:r>
      <w:proofErr w:type="spellEnd"/>
      <w:r w:rsidRPr="00FD0B61">
        <w:rPr>
          <w:rFonts w:ascii="Arial" w:hAnsi="Arial" w:cs="Arial"/>
          <w:sz w:val="18"/>
          <w:szCs w:val="18"/>
        </w:rPr>
        <w:t xml:space="preserve"> </w:t>
      </w:r>
      <w:proofErr w:type="spellStart"/>
      <w:r w:rsidRPr="00FD0B61">
        <w:rPr>
          <w:rFonts w:ascii="Arial" w:hAnsi="Arial" w:cs="Arial"/>
          <w:sz w:val="18"/>
          <w:szCs w:val="18"/>
        </w:rPr>
        <w:t>ir</w:t>
      </w:r>
      <w:proofErr w:type="spellEnd"/>
      <w:r w:rsidRPr="00FD0B61">
        <w:rPr>
          <w:rFonts w:ascii="Arial" w:hAnsi="Arial" w:cs="Arial"/>
          <w:sz w:val="18"/>
          <w:szCs w:val="18"/>
        </w:rPr>
        <w:t xml:space="preserve"> </w:t>
      </w:r>
      <w:proofErr w:type="spellStart"/>
      <w:r w:rsidRPr="00FD0B61">
        <w:rPr>
          <w:rFonts w:ascii="Arial" w:hAnsi="Arial" w:cs="Arial"/>
          <w:sz w:val="18"/>
          <w:szCs w:val="18"/>
        </w:rPr>
        <w:t>vadyba</w:t>
      </w:r>
      <w:proofErr w:type="spellEnd"/>
      <w:r w:rsidRPr="00FD0B61">
        <w:rPr>
          <w:rFonts w:ascii="Arial" w:hAnsi="Arial" w:cs="Arial"/>
          <w:sz w:val="18"/>
          <w:szCs w:val="18"/>
        </w:rPr>
        <w:t>. Vilnius, TEV, 2015, p. 256.</w:t>
      </w:r>
    </w:p>
    <w:p w14:paraId="6E481360" w14:textId="5D936736" w:rsidR="00FC135D" w:rsidRPr="00741F1B" w:rsidRDefault="00FC135D">
      <w:pPr>
        <w:spacing w:after="0" w:line="240" w:lineRule="auto"/>
        <w:rPr>
          <w:rFonts w:ascii="Arial" w:hAnsi="Arial" w:cs="Arial"/>
          <w:b/>
          <w:sz w:val="18"/>
          <w:szCs w:val="18"/>
          <w:lang w:eastAsia="ar-SA"/>
        </w:rPr>
      </w:pPr>
      <w:r w:rsidRPr="00741F1B">
        <w:rPr>
          <w:rFonts w:ascii="Arial" w:hAnsi="Arial" w:cs="Arial"/>
          <w:b/>
          <w:sz w:val="18"/>
          <w:szCs w:val="18"/>
        </w:rPr>
        <w:br w:type="page"/>
      </w:r>
    </w:p>
    <w:p w14:paraId="20C5BC33" w14:textId="7E4401BE" w:rsidR="001B338B" w:rsidRPr="00741F1B" w:rsidRDefault="001B338B" w:rsidP="001B338B">
      <w:pPr>
        <w:pStyle w:val="metod"/>
        <w:ind w:firstLine="0"/>
        <w:jc w:val="right"/>
        <w:rPr>
          <w:rFonts w:ascii="Arial" w:hAnsi="Arial" w:cs="Arial"/>
          <w:b/>
          <w:sz w:val="18"/>
          <w:szCs w:val="18"/>
          <w:lang w:val="en-US"/>
        </w:rPr>
      </w:pPr>
      <w:r w:rsidRPr="00741F1B">
        <w:rPr>
          <w:rFonts w:ascii="Arial" w:hAnsi="Arial" w:cs="Arial"/>
          <w:b/>
          <w:sz w:val="18"/>
          <w:szCs w:val="18"/>
          <w:lang w:val="en-US"/>
        </w:rPr>
        <w:lastRenderedPageBreak/>
        <w:t>ANNEX</w:t>
      </w:r>
      <w:r w:rsidR="008352E7" w:rsidRPr="00741F1B">
        <w:rPr>
          <w:rFonts w:ascii="Arial" w:hAnsi="Arial" w:cs="Arial"/>
          <w:b/>
          <w:sz w:val="18"/>
          <w:szCs w:val="18"/>
          <w:lang w:val="en-US"/>
        </w:rPr>
        <w:t xml:space="preserve"> I</w:t>
      </w:r>
    </w:p>
    <w:p w14:paraId="2D5D9AF9" w14:textId="5B30B144" w:rsidR="007C6666" w:rsidRPr="00741F1B" w:rsidRDefault="0073580A" w:rsidP="00DB6F63">
      <w:pPr>
        <w:pStyle w:val="metod"/>
        <w:ind w:firstLine="0"/>
        <w:jc w:val="center"/>
        <w:rPr>
          <w:rFonts w:ascii="Arial" w:hAnsi="Arial" w:cs="Arial"/>
          <w:b/>
          <w:sz w:val="20"/>
          <w:lang w:val="en-US"/>
        </w:rPr>
      </w:pPr>
      <w:r w:rsidRPr="00741F1B">
        <w:rPr>
          <w:rFonts w:ascii="Arial" w:hAnsi="Arial" w:cs="Arial"/>
          <w:b/>
          <w:sz w:val="20"/>
          <w:lang w:val="en-US"/>
        </w:rPr>
        <w:t>DEGREE</w:t>
      </w:r>
      <w:r w:rsidR="00DB6F63" w:rsidRPr="00741F1B">
        <w:rPr>
          <w:rFonts w:ascii="Arial" w:hAnsi="Arial" w:cs="Arial"/>
          <w:b/>
          <w:sz w:val="20"/>
          <w:lang w:val="en-US"/>
        </w:rPr>
        <w:t xml:space="preserve"> LEVEL LEARNING OBJECTIVES</w:t>
      </w:r>
    </w:p>
    <w:p w14:paraId="3A68429E" w14:textId="77777777" w:rsidR="00DB6F63" w:rsidRPr="00741F1B" w:rsidRDefault="00DB6F63" w:rsidP="00B259CF">
      <w:pPr>
        <w:pStyle w:val="metod"/>
        <w:ind w:firstLine="0"/>
        <w:jc w:val="both"/>
        <w:rPr>
          <w:rFonts w:ascii="Arial" w:hAnsi="Arial" w:cs="Arial"/>
          <w:b/>
          <w:sz w:val="18"/>
          <w:szCs w:val="18"/>
          <w:lang w:val="en-US"/>
        </w:rPr>
      </w:pPr>
    </w:p>
    <w:p w14:paraId="30805D9E" w14:textId="77777777" w:rsidR="00DB6F63" w:rsidRPr="00741F1B" w:rsidRDefault="00DB6F63" w:rsidP="00B259CF">
      <w:pPr>
        <w:pStyle w:val="metod"/>
        <w:ind w:firstLine="0"/>
        <w:jc w:val="both"/>
        <w:rPr>
          <w:rFonts w:ascii="Arial" w:hAnsi="Arial" w:cs="Arial"/>
          <w:b/>
          <w:sz w:val="18"/>
          <w:szCs w:val="18"/>
          <w:lang w:val="en-US"/>
        </w:rPr>
      </w:pPr>
    </w:p>
    <w:p w14:paraId="3ACF87CF" w14:textId="7DE760FA" w:rsidR="007C0E00" w:rsidRPr="00741F1B" w:rsidRDefault="00194A85" w:rsidP="00B259CF">
      <w:pPr>
        <w:pStyle w:val="metod"/>
        <w:ind w:firstLine="0"/>
        <w:jc w:val="both"/>
        <w:rPr>
          <w:rFonts w:ascii="Arial" w:hAnsi="Arial" w:cs="Arial"/>
          <w:b/>
          <w:sz w:val="18"/>
          <w:szCs w:val="18"/>
          <w:lang w:val="en-US"/>
        </w:rPr>
      </w:pPr>
      <w:r w:rsidRPr="00741F1B">
        <w:rPr>
          <w:rFonts w:ascii="Arial" w:hAnsi="Arial" w:cs="Arial"/>
          <w:b/>
          <w:sz w:val="18"/>
          <w:szCs w:val="18"/>
          <w:lang w:val="en-US"/>
        </w:rPr>
        <w:t xml:space="preserve">Learning objectives for the </w:t>
      </w:r>
      <w:r w:rsidRPr="00741F1B">
        <w:rPr>
          <w:rFonts w:ascii="Arial" w:hAnsi="Arial" w:cs="Arial"/>
          <w:b/>
          <w:sz w:val="18"/>
          <w:szCs w:val="18"/>
          <w:u w:val="single"/>
          <w:lang w:val="en-US"/>
        </w:rPr>
        <w:t>Bachelor of Business Management</w:t>
      </w:r>
    </w:p>
    <w:p w14:paraId="659A3E73" w14:textId="4323B923" w:rsidR="001B338B" w:rsidRPr="00741F1B" w:rsidRDefault="00194A85" w:rsidP="00B259CF">
      <w:pPr>
        <w:pStyle w:val="metod"/>
        <w:ind w:firstLine="0"/>
        <w:jc w:val="both"/>
        <w:rPr>
          <w:rFonts w:ascii="Arial" w:hAnsi="Arial" w:cs="Arial"/>
          <w:i/>
          <w:sz w:val="16"/>
          <w:szCs w:val="18"/>
          <w:lang w:val="en-US"/>
        </w:rPr>
      </w:pPr>
      <w:proofErr w:type="spellStart"/>
      <w:r w:rsidRPr="00741F1B">
        <w:rPr>
          <w:rFonts w:ascii="Arial" w:hAnsi="Arial" w:cs="Arial"/>
          <w:i/>
          <w:sz w:val="16"/>
          <w:szCs w:val="18"/>
          <w:lang w:val="en-US"/>
        </w:rPr>
        <w:t>Programmes</w:t>
      </w:r>
      <w:proofErr w:type="spellEnd"/>
      <w:r w:rsidRPr="00741F1B">
        <w:rPr>
          <w:rFonts w:ascii="Arial" w:hAnsi="Arial" w:cs="Arial"/>
          <w:i/>
          <w:sz w:val="16"/>
          <w:szCs w:val="18"/>
          <w:lang w:val="en-US"/>
        </w:rPr>
        <w:t xml:space="preserve">: </w:t>
      </w:r>
    </w:p>
    <w:p w14:paraId="1FBD0245" w14:textId="77777777" w:rsidR="001B338B" w:rsidRPr="00741F1B" w:rsidRDefault="00194A85" w:rsidP="00B259CF">
      <w:pPr>
        <w:pStyle w:val="metod"/>
        <w:ind w:firstLine="0"/>
        <w:jc w:val="both"/>
        <w:rPr>
          <w:rFonts w:ascii="Arial" w:hAnsi="Arial" w:cs="Arial"/>
          <w:i/>
          <w:sz w:val="16"/>
          <w:szCs w:val="18"/>
          <w:lang w:val="en-US"/>
        </w:rPr>
      </w:pPr>
      <w:r w:rsidRPr="00741F1B">
        <w:rPr>
          <w:rFonts w:ascii="Arial" w:hAnsi="Arial" w:cs="Arial"/>
          <w:i/>
          <w:sz w:val="16"/>
          <w:szCs w:val="18"/>
          <w:lang w:val="en-US"/>
        </w:rPr>
        <w:t xml:space="preserve">International Business and Communication, </w:t>
      </w:r>
    </w:p>
    <w:p w14:paraId="3765DE8C" w14:textId="77777777" w:rsidR="001B338B" w:rsidRPr="00741F1B" w:rsidRDefault="001B338B" w:rsidP="00B259CF">
      <w:pPr>
        <w:pStyle w:val="metod"/>
        <w:ind w:firstLine="0"/>
        <w:jc w:val="both"/>
        <w:rPr>
          <w:rFonts w:ascii="Arial" w:hAnsi="Arial" w:cs="Arial"/>
          <w:i/>
          <w:sz w:val="16"/>
          <w:szCs w:val="18"/>
          <w:lang w:val="en-US"/>
        </w:rPr>
      </w:pPr>
      <w:r w:rsidRPr="00741F1B">
        <w:rPr>
          <w:rFonts w:ascii="Arial" w:hAnsi="Arial" w:cs="Arial"/>
          <w:i/>
          <w:sz w:val="16"/>
          <w:szCs w:val="18"/>
          <w:lang w:val="en-US"/>
        </w:rPr>
        <w:t>Business Management and M</w:t>
      </w:r>
      <w:r w:rsidR="00194A85" w:rsidRPr="00741F1B">
        <w:rPr>
          <w:rFonts w:ascii="Arial" w:hAnsi="Arial" w:cs="Arial"/>
          <w:i/>
          <w:sz w:val="16"/>
          <w:szCs w:val="18"/>
          <w:lang w:val="en-US"/>
        </w:rPr>
        <w:t xml:space="preserve">arketing, Finance, </w:t>
      </w:r>
    </w:p>
    <w:p w14:paraId="56EA9CDC" w14:textId="77777777" w:rsidR="001B338B" w:rsidRPr="00741F1B"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41F1B" w:rsidRPr="00741F1B" w14:paraId="4C3AF666" w14:textId="77777777" w:rsidTr="00194A85">
        <w:tc>
          <w:tcPr>
            <w:tcW w:w="2405" w:type="dxa"/>
          </w:tcPr>
          <w:p w14:paraId="1891CA7E" w14:textId="72743C9C" w:rsidR="007C0E00" w:rsidRPr="00741F1B" w:rsidRDefault="00194A85" w:rsidP="007C0E00">
            <w:pPr>
              <w:pStyle w:val="metod"/>
              <w:ind w:firstLine="0"/>
              <w:jc w:val="both"/>
              <w:rPr>
                <w:rFonts w:ascii="Arial" w:hAnsi="Arial" w:cs="Arial"/>
                <w:b/>
                <w:sz w:val="18"/>
                <w:szCs w:val="18"/>
                <w:lang w:val="en-US"/>
              </w:rPr>
            </w:pPr>
            <w:r w:rsidRPr="00741F1B">
              <w:rPr>
                <w:rFonts w:ascii="Arial" w:hAnsi="Arial" w:cs="Arial"/>
                <w:b/>
                <w:sz w:val="18"/>
                <w:szCs w:val="18"/>
                <w:lang w:val="en-US"/>
              </w:rPr>
              <w:t>Learning Goals</w:t>
            </w:r>
          </w:p>
        </w:tc>
        <w:tc>
          <w:tcPr>
            <w:tcW w:w="7557" w:type="dxa"/>
          </w:tcPr>
          <w:p w14:paraId="2C1211A0" w14:textId="60D8E411" w:rsidR="007C0E00" w:rsidRPr="00741F1B" w:rsidRDefault="00194A85" w:rsidP="007C0E00">
            <w:pPr>
              <w:pStyle w:val="metod"/>
              <w:ind w:firstLine="0"/>
              <w:jc w:val="both"/>
              <w:rPr>
                <w:rFonts w:ascii="Arial" w:hAnsi="Arial" w:cs="Arial"/>
                <w:b/>
                <w:sz w:val="18"/>
                <w:szCs w:val="18"/>
                <w:lang w:val="en-US"/>
              </w:rPr>
            </w:pPr>
            <w:r w:rsidRPr="00741F1B">
              <w:rPr>
                <w:rFonts w:ascii="Arial" w:hAnsi="Arial" w:cs="Arial"/>
                <w:b/>
                <w:sz w:val="18"/>
                <w:szCs w:val="18"/>
                <w:lang w:val="en-US"/>
              </w:rPr>
              <w:t>Learning Objectives</w:t>
            </w:r>
          </w:p>
        </w:tc>
      </w:tr>
      <w:tr w:rsidR="00741F1B" w:rsidRPr="00741F1B" w14:paraId="476BBF1C" w14:textId="77777777" w:rsidTr="00194A85">
        <w:tc>
          <w:tcPr>
            <w:tcW w:w="2405" w:type="dxa"/>
            <w:vMerge w:val="restart"/>
          </w:tcPr>
          <w:p w14:paraId="569715A6" w14:textId="2E1441CA" w:rsidR="007C0E00" w:rsidRPr="00741F1B" w:rsidRDefault="00194A85" w:rsidP="00194A85">
            <w:pPr>
              <w:pStyle w:val="metod"/>
              <w:ind w:firstLine="0"/>
              <w:rPr>
                <w:rFonts w:ascii="Arial" w:hAnsi="Arial" w:cs="Arial"/>
                <w:sz w:val="18"/>
                <w:szCs w:val="18"/>
                <w:lang w:val="en-US"/>
              </w:rPr>
            </w:pPr>
            <w:r w:rsidRPr="00741F1B">
              <w:rPr>
                <w:rFonts w:ascii="Arial" w:hAnsi="Arial" w:cs="Arial"/>
                <w:sz w:val="18"/>
                <w:szCs w:val="18"/>
                <w:lang w:val="en-US"/>
              </w:rPr>
              <w:t>Students will be critical thinkers</w:t>
            </w:r>
          </w:p>
        </w:tc>
        <w:tc>
          <w:tcPr>
            <w:tcW w:w="7557" w:type="dxa"/>
          </w:tcPr>
          <w:p w14:paraId="7D267537" w14:textId="7905BFC6" w:rsidR="007C0E00" w:rsidRPr="00741F1B" w:rsidRDefault="00DB6F63" w:rsidP="007C0E00">
            <w:pPr>
              <w:pStyle w:val="metod"/>
              <w:ind w:firstLine="0"/>
              <w:jc w:val="both"/>
              <w:rPr>
                <w:rFonts w:ascii="Arial" w:hAnsi="Arial" w:cs="Arial"/>
                <w:sz w:val="18"/>
                <w:szCs w:val="18"/>
                <w:lang w:val="en-US"/>
              </w:rPr>
            </w:pPr>
            <w:r w:rsidRPr="00741F1B">
              <w:rPr>
                <w:rFonts w:ascii="Arial" w:hAnsi="Arial" w:cs="Arial"/>
                <w:sz w:val="18"/>
                <w:szCs w:val="18"/>
                <w:lang w:val="en-US"/>
              </w:rPr>
              <w:t>B</w:t>
            </w:r>
            <w:r w:rsidR="007C0E00" w:rsidRPr="00741F1B">
              <w:rPr>
                <w:rFonts w:ascii="Arial" w:hAnsi="Arial" w:cs="Arial"/>
                <w:sz w:val="18"/>
                <w:szCs w:val="18"/>
                <w:lang w:val="en-US"/>
              </w:rPr>
              <w:t>LO1.1. Students will be able to understand core concepts and methods in the business disciplines</w:t>
            </w:r>
          </w:p>
        </w:tc>
      </w:tr>
      <w:tr w:rsidR="00741F1B" w:rsidRPr="00741F1B" w14:paraId="7AA20BD5" w14:textId="77777777" w:rsidTr="00194A85">
        <w:tc>
          <w:tcPr>
            <w:tcW w:w="2405" w:type="dxa"/>
            <w:vMerge/>
          </w:tcPr>
          <w:p w14:paraId="0D0B87A4" w14:textId="77777777" w:rsidR="007C0E00" w:rsidRPr="00741F1B"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7C0E00" w:rsidRPr="00741F1B">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41F1B" w:rsidRPr="00741F1B" w14:paraId="1849BA55" w14:textId="77777777" w:rsidTr="00194A85">
        <w:tc>
          <w:tcPr>
            <w:tcW w:w="2405" w:type="dxa"/>
          </w:tcPr>
          <w:p w14:paraId="35ACDA53" w14:textId="14319C5F" w:rsidR="007C0E00" w:rsidRPr="00741F1B" w:rsidRDefault="00194A85" w:rsidP="00194A85">
            <w:pPr>
              <w:pStyle w:val="metod"/>
              <w:ind w:firstLine="0"/>
              <w:rPr>
                <w:rFonts w:ascii="Arial" w:hAnsi="Arial" w:cs="Arial"/>
                <w:sz w:val="18"/>
                <w:szCs w:val="18"/>
                <w:lang w:val="en-US"/>
              </w:rPr>
            </w:pPr>
            <w:r w:rsidRPr="00741F1B">
              <w:rPr>
                <w:rFonts w:ascii="Arial" w:hAnsi="Arial" w:cs="Arial"/>
                <w:sz w:val="18"/>
                <w:szCs w:val="18"/>
                <w:lang w:val="en-US"/>
              </w:rPr>
              <w:t>Students will be socially responsible in their related discipline</w:t>
            </w:r>
          </w:p>
        </w:tc>
        <w:tc>
          <w:tcPr>
            <w:tcW w:w="7557" w:type="dxa"/>
          </w:tcPr>
          <w:p w14:paraId="43406404" w14:textId="2267D194" w:rsidR="007C0E00"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7C0E00" w:rsidRPr="00741F1B">
              <w:rPr>
                <w:rFonts w:ascii="Arial" w:hAnsi="Arial" w:cs="Arial"/>
                <w:sz w:val="18"/>
                <w:szCs w:val="18"/>
                <w:lang w:val="en-US"/>
              </w:rPr>
              <w:t xml:space="preserve">LO2.1. Students will be knowledgeable about ethics and social responsibility </w:t>
            </w:r>
          </w:p>
        </w:tc>
      </w:tr>
      <w:tr w:rsidR="00741F1B" w:rsidRPr="00741F1B" w14:paraId="00E2EE30" w14:textId="77777777" w:rsidTr="00194A85">
        <w:tc>
          <w:tcPr>
            <w:tcW w:w="2405" w:type="dxa"/>
            <w:vMerge w:val="restart"/>
          </w:tcPr>
          <w:p w14:paraId="3EA239FE" w14:textId="258A94F0" w:rsidR="00194A85" w:rsidRPr="00741F1B" w:rsidRDefault="00194A85" w:rsidP="00194A85">
            <w:pPr>
              <w:pStyle w:val="metod"/>
              <w:ind w:firstLine="0"/>
              <w:rPr>
                <w:rFonts w:ascii="Arial" w:hAnsi="Arial" w:cs="Arial"/>
                <w:sz w:val="18"/>
                <w:szCs w:val="18"/>
                <w:lang w:val="en-US"/>
              </w:rPr>
            </w:pPr>
            <w:r w:rsidRPr="00741F1B">
              <w:rPr>
                <w:rFonts w:ascii="Arial" w:hAnsi="Arial" w:cs="Arial"/>
                <w:sz w:val="18"/>
                <w:szCs w:val="18"/>
                <w:lang w:val="en-US"/>
              </w:rPr>
              <w:t>Students will be technology agile</w:t>
            </w:r>
          </w:p>
        </w:tc>
        <w:tc>
          <w:tcPr>
            <w:tcW w:w="7557" w:type="dxa"/>
          </w:tcPr>
          <w:p w14:paraId="70978C01" w14:textId="7AD28B98" w:rsidR="00194A85" w:rsidRPr="00741F1B" w:rsidRDefault="00DB6F63" w:rsidP="007C0E00">
            <w:pPr>
              <w:pStyle w:val="metod"/>
              <w:ind w:firstLine="0"/>
              <w:jc w:val="both"/>
              <w:rPr>
                <w:rFonts w:ascii="Arial" w:hAnsi="Arial" w:cs="Arial"/>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LO3.1. Students will demonstrate proficiency in common business software packages</w:t>
            </w:r>
          </w:p>
        </w:tc>
      </w:tr>
      <w:tr w:rsidR="00741F1B" w:rsidRPr="00741F1B" w14:paraId="7F8F84FC" w14:textId="77777777" w:rsidTr="00194A85">
        <w:tc>
          <w:tcPr>
            <w:tcW w:w="2405" w:type="dxa"/>
            <w:vMerge/>
          </w:tcPr>
          <w:p w14:paraId="5F7E104A" w14:textId="77777777" w:rsidR="00194A85" w:rsidRPr="00741F1B"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 xml:space="preserve">LO3.2. Students will be able to make decisions using appropriate IT tools </w:t>
            </w:r>
          </w:p>
        </w:tc>
      </w:tr>
      <w:tr w:rsidR="00741F1B" w:rsidRPr="00741F1B" w14:paraId="215AEC05" w14:textId="77777777" w:rsidTr="00194A85">
        <w:tc>
          <w:tcPr>
            <w:tcW w:w="2405" w:type="dxa"/>
            <w:vMerge w:val="restart"/>
          </w:tcPr>
          <w:p w14:paraId="3FEDA518" w14:textId="49D6F473" w:rsidR="00194A85" w:rsidRPr="00741F1B" w:rsidRDefault="00194A85" w:rsidP="00194A85">
            <w:pPr>
              <w:pStyle w:val="metod"/>
              <w:ind w:firstLine="0"/>
              <w:rPr>
                <w:rFonts w:ascii="Arial" w:hAnsi="Arial" w:cs="Arial"/>
                <w:sz w:val="18"/>
                <w:szCs w:val="18"/>
                <w:lang w:val="en-US"/>
              </w:rPr>
            </w:pPr>
            <w:r w:rsidRPr="00741F1B">
              <w:rPr>
                <w:rFonts w:ascii="Arial" w:hAnsi="Arial" w:cs="Arial"/>
                <w:sz w:val="18"/>
                <w:szCs w:val="18"/>
                <w:lang w:val="en-US"/>
              </w:rPr>
              <w:t>Students will be effective communicators</w:t>
            </w:r>
          </w:p>
        </w:tc>
        <w:tc>
          <w:tcPr>
            <w:tcW w:w="7557" w:type="dxa"/>
          </w:tcPr>
          <w:p w14:paraId="1AE369B4" w14:textId="7A272A73" w:rsidR="00194A85"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LO4.1. Students will be able to communicate reasonably in different settings according to target audience tasks and situations</w:t>
            </w:r>
          </w:p>
        </w:tc>
      </w:tr>
      <w:tr w:rsidR="00741F1B" w:rsidRPr="00741F1B" w14:paraId="51EC1BB3" w14:textId="77777777" w:rsidTr="00194A85">
        <w:tc>
          <w:tcPr>
            <w:tcW w:w="2405" w:type="dxa"/>
            <w:vMerge/>
          </w:tcPr>
          <w:p w14:paraId="381D3630" w14:textId="77777777" w:rsidR="00194A85" w:rsidRPr="00741F1B"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 xml:space="preserve">LO4.2. Students will be able to convey their ideas effectively through an oral presentation </w:t>
            </w:r>
          </w:p>
        </w:tc>
      </w:tr>
      <w:tr w:rsidR="00194A85" w:rsidRPr="00741F1B" w14:paraId="73D5DCD4" w14:textId="77777777" w:rsidTr="00194A85">
        <w:tc>
          <w:tcPr>
            <w:tcW w:w="2405" w:type="dxa"/>
            <w:vMerge/>
          </w:tcPr>
          <w:p w14:paraId="69EF92B8" w14:textId="77777777" w:rsidR="00194A85" w:rsidRPr="00741F1B"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LO4.3. Students will be able to convey their ideas effectively in a written paper</w:t>
            </w:r>
          </w:p>
        </w:tc>
      </w:tr>
    </w:tbl>
    <w:p w14:paraId="269CFE9D" w14:textId="77777777" w:rsidR="008352E7" w:rsidRPr="00741F1B" w:rsidRDefault="008352E7" w:rsidP="008352E7">
      <w:pPr>
        <w:pStyle w:val="metod"/>
        <w:ind w:firstLine="0"/>
        <w:jc w:val="right"/>
        <w:rPr>
          <w:rFonts w:ascii="Arial" w:hAnsi="Arial" w:cs="Arial"/>
          <w:b/>
          <w:sz w:val="18"/>
          <w:szCs w:val="18"/>
          <w:lang w:val="en-US"/>
        </w:rPr>
      </w:pPr>
    </w:p>
    <w:p w14:paraId="631C65DB" w14:textId="77777777" w:rsidR="008352E7" w:rsidRPr="00741F1B" w:rsidRDefault="008352E7" w:rsidP="008352E7">
      <w:pPr>
        <w:pStyle w:val="metod"/>
        <w:ind w:firstLine="0"/>
        <w:jc w:val="right"/>
        <w:rPr>
          <w:rFonts w:ascii="Arial" w:hAnsi="Arial" w:cs="Arial"/>
          <w:b/>
          <w:sz w:val="18"/>
          <w:szCs w:val="18"/>
          <w:lang w:val="en-US"/>
        </w:rPr>
      </w:pPr>
    </w:p>
    <w:p w14:paraId="493BE597" w14:textId="6F8063E9" w:rsidR="008352E7" w:rsidRPr="00741F1B" w:rsidRDefault="008352E7" w:rsidP="00B259CF">
      <w:pPr>
        <w:pStyle w:val="metod"/>
        <w:ind w:firstLine="0"/>
        <w:jc w:val="both"/>
        <w:rPr>
          <w:rFonts w:ascii="Arial" w:hAnsi="Arial" w:cs="Arial"/>
          <w:b/>
          <w:sz w:val="18"/>
          <w:szCs w:val="18"/>
          <w:lang w:val="en-US"/>
        </w:rPr>
      </w:pPr>
    </w:p>
    <w:sectPr w:rsidR="008352E7" w:rsidRPr="00741F1B" w:rsidSect="001F5720">
      <w:headerReference w:type="default" r:id="rId7"/>
      <w:footerReference w:type="default" r:id="rId8"/>
      <w:pgSz w:w="12240" w:h="15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462C8B" w14:textId="77777777" w:rsidR="00A91924" w:rsidRDefault="00A91924" w:rsidP="00062544">
      <w:pPr>
        <w:spacing w:after="0" w:line="240" w:lineRule="auto"/>
      </w:pPr>
      <w:r>
        <w:separator/>
      </w:r>
    </w:p>
  </w:endnote>
  <w:endnote w:type="continuationSeparator" w:id="0">
    <w:p w14:paraId="6A3DF648" w14:textId="77777777" w:rsidR="00A91924" w:rsidRDefault="00A9192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431852"/>
      <w:docPartObj>
        <w:docPartGallery w:val="Page Numbers (Bottom of Page)"/>
        <w:docPartUnique/>
      </w:docPartObj>
    </w:sdtPr>
    <w:sdtEndPr>
      <w:rPr>
        <w:noProof/>
      </w:rPr>
    </w:sdtEndPr>
    <w:sdtContent>
      <w:p w14:paraId="00642020" w14:textId="459EA87A" w:rsidR="00AD140F" w:rsidRDefault="00DB6F63" w:rsidP="00DB6F63">
        <w:pPr>
          <w:pStyle w:val="Footer"/>
          <w:jc w:val="center"/>
        </w:pPr>
        <w:r>
          <w:fldChar w:fldCharType="begin"/>
        </w:r>
        <w:r>
          <w:instrText xml:space="preserve"> PAGE   \* MERGEFORMAT </w:instrText>
        </w:r>
        <w:r>
          <w:fldChar w:fldCharType="separate"/>
        </w:r>
        <w:r w:rsidR="000D4C7E">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A547A" w14:textId="77777777" w:rsidR="00A91924" w:rsidRDefault="00A91924" w:rsidP="00062544">
      <w:pPr>
        <w:spacing w:after="0" w:line="240" w:lineRule="auto"/>
      </w:pPr>
      <w:r>
        <w:separator/>
      </w:r>
    </w:p>
  </w:footnote>
  <w:footnote w:type="continuationSeparator" w:id="0">
    <w:p w14:paraId="28FDFE1A" w14:textId="77777777" w:rsidR="00A91924" w:rsidRDefault="00A9192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95298"/>
    <w:multiLevelType w:val="hybridMultilevel"/>
    <w:tmpl w:val="C63C98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42630"/>
    <w:multiLevelType w:val="hybridMultilevel"/>
    <w:tmpl w:val="669A95C8"/>
    <w:lvl w:ilvl="0" w:tplc="8598AB46">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35318D"/>
    <w:multiLevelType w:val="hybridMultilevel"/>
    <w:tmpl w:val="C2AA6C30"/>
    <w:lvl w:ilvl="0" w:tplc="708896A6">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5EA3F4F"/>
    <w:multiLevelType w:val="hybridMultilevel"/>
    <w:tmpl w:val="FC12F3F8"/>
    <w:lvl w:ilvl="0" w:tplc="322E854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27A6B"/>
    <w:multiLevelType w:val="hybridMultilevel"/>
    <w:tmpl w:val="804EA870"/>
    <w:lvl w:ilvl="0" w:tplc="4CEA228C">
      <w:start w:val="1"/>
      <w:numFmt w:val="bullet"/>
      <w:lvlText w:val="•"/>
      <w:lvlJc w:val="left"/>
      <w:pPr>
        <w:tabs>
          <w:tab w:val="num" w:pos="720"/>
        </w:tabs>
        <w:ind w:left="720" w:hanging="360"/>
      </w:pPr>
      <w:rPr>
        <w:rFonts w:ascii="Arial" w:hAnsi="Arial" w:hint="default"/>
      </w:rPr>
    </w:lvl>
    <w:lvl w:ilvl="1" w:tplc="A03211E2" w:tentative="1">
      <w:start w:val="1"/>
      <w:numFmt w:val="bullet"/>
      <w:lvlText w:val="•"/>
      <w:lvlJc w:val="left"/>
      <w:pPr>
        <w:tabs>
          <w:tab w:val="num" w:pos="1440"/>
        </w:tabs>
        <w:ind w:left="1440" w:hanging="360"/>
      </w:pPr>
      <w:rPr>
        <w:rFonts w:ascii="Arial" w:hAnsi="Arial" w:hint="default"/>
      </w:rPr>
    </w:lvl>
    <w:lvl w:ilvl="2" w:tplc="5BC86B02" w:tentative="1">
      <w:start w:val="1"/>
      <w:numFmt w:val="bullet"/>
      <w:lvlText w:val="•"/>
      <w:lvlJc w:val="left"/>
      <w:pPr>
        <w:tabs>
          <w:tab w:val="num" w:pos="2160"/>
        </w:tabs>
        <w:ind w:left="2160" w:hanging="360"/>
      </w:pPr>
      <w:rPr>
        <w:rFonts w:ascii="Arial" w:hAnsi="Arial" w:hint="default"/>
      </w:rPr>
    </w:lvl>
    <w:lvl w:ilvl="3" w:tplc="A5A08A8A" w:tentative="1">
      <w:start w:val="1"/>
      <w:numFmt w:val="bullet"/>
      <w:lvlText w:val="•"/>
      <w:lvlJc w:val="left"/>
      <w:pPr>
        <w:tabs>
          <w:tab w:val="num" w:pos="2880"/>
        </w:tabs>
        <w:ind w:left="2880" w:hanging="360"/>
      </w:pPr>
      <w:rPr>
        <w:rFonts w:ascii="Arial" w:hAnsi="Arial" w:hint="default"/>
      </w:rPr>
    </w:lvl>
    <w:lvl w:ilvl="4" w:tplc="4DB0BC30" w:tentative="1">
      <w:start w:val="1"/>
      <w:numFmt w:val="bullet"/>
      <w:lvlText w:val="•"/>
      <w:lvlJc w:val="left"/>
      <w:pPr>
        <w:tabs>
          <w:tab w:val="num" w:pos="3600"/>
        </w:tabs>
        <w:ind w:left="3600" w:hanging="360"/>
      </w:pPr>
      <w:rPr>
        <w:rFonts w:ascii="Arial" w:hAnsi="Arial" w:hint="default"/>
      </w:rPr>
    </w:lvl>
    <w:lvl w:ilvl="5" w:tplc="14E4D67A" w:tentative="1">
      <w:start w:val="1"/>
      <w:numFmt w:val="bullet"/>
      <w:lvlText w:val="•"/>
      <w:lvlJc w:val="left"/>
      <w:pPr>
        <w:tabs>
          <w:tab w:val="num" w:pos="4320"/>
        </w:tabs>
        <w:ind w:left="4320" w:hanging="360"/>
      </w:pPr>
      <w:rPr>
        <w:rFonts w:ascii="Arial" w:hAnsi="Arial" w:hint="default"/>
      </w:rPr>
    </w:lvl>
    <w:lvl w:ilvl="6" w:tplc="9BFA31B2" w:tentative="1">
      <w:start w:val="1"/>
      <w:numFmt w:val="bullet"/>
      <w:lvlText w:val="•"/>
      <w:lvlJc w:val="left"/>
      <w:pPr>
        <w:tabs>
          <w:tab w:val="num" w:pos="5040"/>
        </w:tabs>
        <w:ind w:left="5040" w:hanging="360"/>
      </w:pPr>
      <w:rPr>
        <w:rFonts w:ascii="Arial" w:hAnsi="Arial" w:hint="default"/>
      </w:rPr>
    </w:lvl>
    <w:lvl w:ilvl="7" w:tplc="F3464C7E" w:tentative="1">
      <w:start w:val="1"/>
      <w:numFmt w:val="bullet"/>
      <w:lvlText w:val="•"/>
      <w:lvlJc w:val="left"/>
      <w:pPr>
        <w:tabs>
          <w:tab w:val="num" w:pos="5760"/>
        </w:tabs>
        <w:ind w:left="5760" w:hanging="360"/>
      </w:pPr>
      <w:rPr>
        <w:rFonts w:ascii="Arial" w:hAnsi="Arial" w:hint="default"/>
      </w:rPr>
    </w:lvl>
    <w:lvl w:ilvl="8" w:tplc="05DABA2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A34698"/>
    <w:multiLevelType w:val="multilevel"/>
    <w:tmpl w:val="E78EC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22627B"/>
    <w:multiLevelType w:val="hybridMultilevel"/>
    <w:tmpl w:val="A09AA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365DD6"/>
    <w:multiLevelType w:val="hybridMultilevel"/>
    <w:tmpl w:val="60E0D232"/>
    <w:lvl w:ilvl="0" w:tplc="0427000F">
      <w:start w:val="1"/>
      <w:numFmt w:val="decimal"/>
      <w:lvlText w:val="%1."/>
      <w:lvlJc w:val="left"/>
      <w:pPr>
        <w:ind w:left="1440" w:hanging="360"/>
      </w:p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1" w15:restartNumberingAfterBreak="0">
    <w:nsid w:val="68B64C33"/>
    <w:multiLevelType w:val="hybridMultilevel"/>
    <w:tmpl w:val="10FE3180"/>
    <w:lvl w:ilvl="0" w:tplc="8C8C7938">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AAF1ACB"/>
    <w:multiLevelType w:val="hybridMultilevel"/>
    <w:tmpl w:val="B4A0D020"/>
    <w:lvl w:ilvl="0" w:tplc="8C8C7938">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A82A77"/>
    <w:multiLevelType w:val="hybridMultilevel"/>
    <w:tmpl w:val="BC24643C"/>
    <w:lvl w:ilvl="0" w:tplc="8C8C7938">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EC2352"/>
    <w:multiLevelType w:val="hybridMultilevel"/>
    <w:tmpl w:val="2BD6397A"/>
    <w:lvl w:ilvl="0" w:tplc="8E28282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0"/>
  </w:num>
  <w:num w:numId="4">
    <w:abstractNumId w:val="1"/>
  </w:num>
  <w:num w:numId="5">
    <w:abstractNumId w:val="34"/>
  </w:num>
  <w:num w:numId="6">
    <w:abstractNumId w:val="8"/>
  </w:num>
  <w:num w:numId="7">
    <w:abstractNumId w:val="15"/>
  </w:num>
  <w:num w:numId="8">
    <w:abstractNumId w:val="41"/>
  </w:num>
  <w:num w:numId="9">
    <w:abstractNumId w:val="28"/>
  </w:num>
  <w:num w:numId="10">
    <w:abstractNumId w:val="13"/>
  </w:num>
  <w:num w:numId="11">
    <w:abstractNumId w:val="27"/>
  </w:num>
  <w:num w:numId="12">
    <w:abstractNumId w:val="7"/>
  </w:num>
  <w:num w:numId="13">
    <w:abstractNumId w:val="39"/>
  </w:num>
  <w:num w:numId="14">
    <w:abstractNumId w:val="14"/>
  </w:num>
  <w:num w:numId="15">
    <w:abstractNumId w:val="11"/>
  </w:num>
  <w:num w:numId="16">
    <w:abstractNumId w:val="4"/>
  </w:num>
  <w:num w:numId="17">
    <w:abstractNumId w:val="29"/>
  </w:num>
  <w:num w:numId="18">
    <w:abstractNumId w:val="38"/>
  </w:num>
  <w:num w:numId="19">
    <w:abstractNumId w:val="26"/>
  </w:num>
  <w:num w:numId="20">
    <w:abstractNumId w:val="23"/>
  </w:num>
  <w:num w:numId="21">
    <w:abstractNumId w:val="35"/>
  </w:num>
  <w:num w:numId="22">
    <w:abstractNumId w:val="2"/>
  </w:num>
  <w:num w:numId="23">
    <w:abstractNumId w:val="33"/>
  </w:num>
  <w:num w:numId="24">
    <w:abstractNumId w:val="24"/>
  </w:num>
  <w:num w:numId="25">
    <w:abstractNumId w:val="37"/>
  </w:num>
  <w:num w:numId="26">
    <w:abstractNumId w:val="19"/>
  </w:num>
  <w:num w:numId="27">
    <w:abstractNumId w:val="21"/>
  </w:num>
  <w:num w:numId="28">
    <w:abstractNumId w:val="25"/>
  </w:num>
  <w:num w:numId="29">
    <w:abstractNumId w:val="0"/>
  </w:num>
  <w:num w:numId="30">
    <w:abstractNumId w:val="22"/>
  </w:num>
  <w:num w:numId="31">
    <w:abstractNumId w:val="3"/>
  </w:num>
  <w:num w:numId="32">
    <w:abstractNumId w:val="30"/>
  </w:num>
  <w:num w:numId="33">
    <w:abstractNumId w:val="9"/>
  </w:num>
  <w:num w:numId="34">
    <w:abstractNumId w:val="40"/>
  </w:num>
  <w:num w:numId="35">
    <w:abstractNumId w:val="17"/>
  </w:num>
  <w:num w:numId="36">
    <w:abstractNumId w:val="31"/>
  </w:num>
  <w:num w:numId="37">
    <w:abstractNumId w:val="12"/>
  </w:num>
  <w:num w:numId="38">
    <w:abstractNumId w:val="18"/>
  </w:num>
  <w:num w:numId="39">
    <w:abstractNumId w:val="5"/>
  </w:num>
  <w:num w:numId="40">
    <w:abstractNumId w:val="32"/>
  </w:num>
  <w:num w:numId="41">
    <w:abstractNumId w:val="36"/>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QUArDCw5SwAAAA="/>
  </w:docVars>
  <w:rsids>
    <w:rsidRoot w:val="00202EE2"/>
    <w:rsid w:val="00001603"/>
    <w:rsid w:val="00002A52"/>
    <w:rsid w:val="0001530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6731B"/>
    <w:rsid w:val="00070B0C"/>
    <w:rsid w:val="000733AC"/>
    <w:rsid w:val="00077197"/>
    <w:rsid w:val="0008070F"/>
    <w:rsid w:val="00080F5C"/>
    <w:rsid w:val="00082023"/>
    <w:rsid w:val="000849B7"/>
    <w:rsid w:val="000933C4"/>
    <w:rsid w:val="000955BC"/>
    <w:rsid w:val="00097ABC"/>
    <w:rsid w:val="00097D80"/>
    <w:rsid w:val="000A2075"/>
    <w:rsid w:val="000B02B5"/>
    <w:rsid w:val="000C3416"/>
    <w:rsid w:val="000C5BDB"/>
    <w:rsid w:val="000C7E84"/>
    <w:rsid w:val="000D22DB"/>
    <w:rsid w:val="000D337F"/>
    <w:rsid w:val="000D4C7E"/>
    <w:rsid w:val="000D502D"/>
    <w:rsid w:val="000E1B01"/>
    <w:rsid w:val="000E5959"/>
    <w:rsid w:val="000F0359"/>
    <w:rsid w:val="000F1FFC"/>
    <w:rsid w:val="00113EAF"/>
    <w:rsid w:val="00114104"/>
    <w:rsid w:val="001229B0"/>
    <w:rsid w:val="00122B01"/>
    <w:rsid w:val="00125272"/>
    <w:rsid w:val="00127104"/>
    <w:rsid w:val="00132F58"/>
    <w:rsid w:val="001368EA"/>
    <w:rsid w:val="001427D2"/>
    <w:rsid w:val="00147366"/>
    <w:rsid w:val="001474D8"/>
    <w:rsid w:val="0015562F"/>
    <w:rsid w:val="00161E0C"/>
    <w:rsid w:val="00162656"/>
    <w:rsid w:val="00165B44"/>
    <w:rsid w:val="001667AE"/>
    <w:rsid w:val="00170872"/>
    <w:rsid w:val="00170986"/>
    <w:rsid w:val="0017248B"/>
    <w:rsid w:val="00175CAB"/>
    <w:rsid w:val="00176B37"/>
    <w:rsid w:val="001864FC"/>
    <w:rsid w:val="001902BE"/>
    <w:rsid w:val="00190340"/>
    <w:rsid w:val="001936C6"/>
    <w:rsid w:val="00194A85"/>
    <w:rsid w:val="00195EEC"/>
    <w:rsid w:val="00197699"/>
    <w:rsid w:val="001A1E31"/>
    <w:rsid w:val="001A2A96"/>
    <w:rsid w:val="001A3D16"/>
    <w:rsid w:val="001A6ADB"/>
    <w:rsid w:val="001B2C03"/>
    <w:rsid w:val="001B338B"/>
    <w:rsid w:val="001C12CB"/>
    <w:rsid w:val="001C17B6"/>
    <w:rsid w:val="001C1AC3"/>
    <w:rsid w:val="001C5D5C"/>
    <w:rsid w:val="001C6301"/>
    <w:rsid w:val="001D0530"/>
    <w:rsid w:val="001D0FAD"/>
    <w:rsid w:val="001D34C2"/>
    <w:rsid w:val="001D50D3"/>
    <w:rsid w:val="001D6F36"/>
    <w:rsid w:val="001E149D"/>
    <w:rsid w:val="001F0A3E"/>
    <w:rsid w:val="001F1A8D"/>
    <w:rsid w:val="001F5720"/>
    <w:rsid w:val="00202EE2"/>
    <w:rsid w:val="002105E2"/>
    <w:rsid w:val="0021528D"/>
    <w:rsid w:val="00215430"/>
    <w:rsid w:val="00215657"/>
    <w:rsid w:val="00215E85"/>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047B"/>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A5B6E"/>
    <w:rsid w:val="003B3179"/>
    <w:rsid w:val="003B7587"/>
    <w:rsid w:val="003C34A1"/>
    <w:rsid w:val="003C3A52"/>
    <w:rsid w:val="003C763F"/>
    <w:rsid w:val="003D0A1F"/>
    <w:rsid w:val="003D1333"/>
    <w:rsid w:val="003D60E3"/>
    <w:rsid w:val="003E0012"/>
    <w:rsid w:val="003E01C0"/>
    <w:rsid w:val="003E3620"/>
    <w:rsid w:val="003F41A5"/>
    <w:rsid w:val="0040672B"/>
    <w:rsid w:val="00415172"/>
    <w:rsid w:val="00415BD8"/>
    <w:rsid w:val="00416C0F"/>
    <w:rsid w:val="00422481"/>
    <w:rsid w:val="00424AAD"/>
    <w:rsid w:val="00426802"/>
    <w:rsid w:val="00427344"/>
    <w:rsid w:val="00427E92"/>
    <w:rsid w:val="004320B0"/>
    <w:rsid w:val="00432A90"/>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0552"/>
    <w:rsid w:val="004A239B"/>
    <w:rsid w:val="004A387B"/>
    <w:rsid w:val="004A3C83"/>
    <w:rsid w:val="004A60B8"/>
    <w:rsid w:val="004A613C"/>
    <w:rsid w:val="004B0A7F"/>
    <w:rsid w:val="004B14EF"/>
    <w:rsid w:val="004B1653"/>
    <w:rsid w:val="004C51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643F"/>
    <w:rsid w:val="0052746C"/>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B5F09"/>
    <w:rsid w:val="005C1096"/>
    <w:rsid w:val="005C31A5"/>
    <w:rsid w:val="005D25F3"/>
    <w:rsid w:val="005D6BFC"/>
    <w:rsid w:val="005E0D68"/>
    <w:rsid w:val="005E725F"/>
    <w:rsid w:val="005F3244"/>
    <w:rsid w:val="005F5CBD"/>
    <w:rsid w:val="006074AE"/>
    <w:rsid w:val="0061190D"/>
    <w:rsid w:val="00616008"/>
    <w:rsid w:val="00621339"/>
    <w:rsid w:val="0062307C"/>
    <w:rsid w:val="00624144"/>
    <w:rsid w:val="0063355B"/>
    <w:rsid w:val="0063672A"/>
    <w:rsid w:val="00640E6B"/>
    <w:rsid w:val="00641D90"/>
    <w:rsid w:val="00644DA7"/>
    <w:rsid w:val="00651500"/>
    <w:rsid w:val="006521BF"/>
    <w:rsid w:val="006569C9"/>
    <w:rsid w:val="0066525F"/>
    <w:rsid w:val="00670468"/>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7FE"/>
    <w:rsid w:val="00712FD6"/>
    <w:rsid w:val="00713A6C"/>
    <w:rsid w:val="007176C7"/>
    <w:rsid w:val="007209BF"/>
    <w:rsid w:val="00720D57"/>
    <w:rsid w:val="00722750"/>
    <w:rsid w:val="00726900"/>
    <w:rsid w:val="00726DFD"/>
    <w:rsid w:val="0073264A"/>
    <w:rsid w:val="00735691"/>
    <w:rsid w:val="0073580A"/>
    <w:rsid w:val="00735D0F"/>
    <w:rsid w:val="0074062D"/>
    <w:rsid w:val="00741F1B"/>
    <w:rsid w:val="007431FB"/>
    <w:rsid w:val="007509B5"/>
    <w:rsid w:val="00753747"/>
    <w:rsid w:val="00762531"/>
    <w:rsid w:val="0076271F"/>
    <w:rsid w:val="0076339C"/>
    <w:rsid w:val="00765925"/>
    <w:rsid w:val="00766E48"/>
    <w:rsid w:val="007713BF"/>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9B6"/>
    <w:rsid w:val="007F3F99"/>
    <w:rsid w:val="007F510F"/>
    <w:rsid w:val="007F58B1"/>
    <w:rsid w:val="007F6C97"/>
    <w:rsid w:val="00802D11"/>
    <w:rsid w:val="00802DF5"/>
    <w:rsid w:val="00802F16"/>
    <w:rsid w:val="00806CBE"/>
    <w:rsid w:val="008114B2"/>
    <w:rsid w:val="00826102"/>
    <w:rsid w:val="00832211"/>
    <w:rsid w:val="008352E7"/>
    <w:rsid w:val="00836B53"/>
    <w:rsid w:val="00845596"/>
    <w:rsid w:val="00845C57"/>
    <w:rsid w:val="00847831"/>
    <w:rsid w:val="00854245"/>
    <w:rsid w:val="008630DD"/>
    <w:rsid w:val="008645FC"/>
    <w:rsid w:val="00876691"/>
    <w:rsid w:val="008803D2"/>
    <w:rsid w:val="00881F5C"/>
    <w:rsid w:val="0088563E"/>
    <w:rsid w:val="00890B62"/>
    <w:rsid w:val="00894889"/>
    <w:rsid w:val="00896F1F"/>
    <w:rsid w:val="008A211E"/>
    <w:rsid w:val="008A40D1"/>
    <w:rsid w:val="008A4107"/>
    <w:rsid w:val="008B797C"/>
    <w:rsid w:val="008B7D8C"/>
    <w:rsid w:val="008C20EF"/>
    <w:rsid w:val="008E2353"/>
    <w:rsid w:val="008F223D"/>
    <w:rsid w:val="008F37B8"/>
    <w:rsid w:val="008F3A76"/>
    <w:rsid w:val="008F3C11"/>
    <w:rsid w:val="00901197"/>
    <w:rsid w:val="009055E0"/>
    <w:rsid w:val="00912444"/>
    <w:rsid w:val="00913CE0"/>
    <w:rsid w:val="00915028"/>
    <w:rsid w:val="0091660D"/>
    <w:rsid w:val="009310E3"/>
    <w:rsid w:val="009337A8"/>
    <w:rsid w:val="00935E94"/>
    <w:rsid w:val="00941B52"/>
    <w:rsid w:val="00943EFF"/>
    <w:rsid w:val="00947514"/>
    <w:rsid w:val="00952C1B"/>
    <w:rsid w:val="00957ACB"/>
    <w:rsid w:val="00967498"/>
    <w:rsid w:val="00973424"/>
    <w:rsid w:val="00973594"/>
    <w:rsid w:val="009775FB"/>
    <w:rsid w:val="00983094"/>
    <w:rsid w:val="00983810"/>
    <w:rsid w:val="00987B06"/>
    <w:rsid w:val="009954C0"/>
    <w:rsid w:val="009A20B9"/>
    <w:rsid w:val="009A3345"/>
    <w:rsid w:val="009A6368"/>
    <w:rsid w:val="009B0742"/>
    <w:rsid w:val="009B1C57"/>
    <w:rsid w:val="009B29A4"/>
    <w:rsid w:val="009B62F4"/>
    <w:rsid w:val="009C1B45"/>
    <w:rsid w:val="009C2C5B"/>
    <w:rsid w:val="009C2CF0"/>
    <w:rsid w:val="009C62EC"/>
    <w:rsid w:val="009C7233"/>
    <w:rsid w:val="009D174F"/>
    <w:rsid w:val="009D2568"/>
    <w:rsid w:val="009D3C95"/>
    <w:rsid w:val="009D4C19"/>
    <w:rsid w:val="009D5468"/>
    <w:rsid w:val="009E5374"/>
    <w:rsid w:val="009F2806"/>
    <w:rsid w:val="00A01D7E"/>
    <w:rsid w:val="00A06D17"/>
    <w:rsid w:val="00A07C2E"/>
    <w:rsid w:val="00A25461"/>
    <w:rsid w:val="00A32A29"/>
    <w:rsid w:val="00A3524A"/>
    <w:rsid w:val="00A40AD0"/>
    <w:rsid w:val="00A41EFE"/>
    <w:rsid w:val="00A51E3D"/>
    <w:rsid w:val="00A53882"/>
    <w:rsid w:val="00A667C4"/>
    <w:rsid w:val="00A708F4"/>
    <w:rsid w:val="00A71E7C"/>
    <w:rsid w:val="00A72D78"/>
    <w:rsid w:val="00A75DC4"/>
    <w:rsid w:val="00A87338"/>
    <w:rsid w:val="00A87E5C"/>
    <w:rsid w:val="00A9119A"/>
    <w:rsid w:val="00A91924"/>
    <w:rsid w:val="00A931DB"/>
    <w:rsid w:val="00A94A1A"/>
    <w:rsid w:val="00A94B1E"/>
    <w:rsid w:val="00A9630E"/>
    <w:rsid w:val="00AB3C96"/>
    <w:rsid w:val="00AC30F2"/>
    <w:rsid w:val="00AC45C4"/>
    <w:rsid w:val="00AC6F1F"/>
    <w:rsid w:val="00AC7167"/>
    <w:rsid w:val="00AC797F"/>
    <w:rsid w:val="00AD0CD4"/>
    <w:rsid w:val="00AD140F"/>
    <w:rsid w:val="00AD3EC7"/>
    <w:rsid w:val="00AD4034"/>
    <w:rsid w:val="00AE042E"/>
    <w:rsid w:val="00AE7148"/>
    <w:rsid w:val="00AF03A1"/>
    <w:rsid w:val="00AF0421"/>
    <w:rsid w:val="00AF081F"/>
    <w:rsid w:val="00AF0F50"/>
    <w:rsid w:val="00AF1BE3"/>
    <w:rsid w:val="00AF584B"/>
    <w:rsid w:val="00AF76C7"/>
    <w:rsid w:val="00B02120"/>
    <w:rsid w:val="00B0328F"/>
    <w:rsid w:val="00B10D32"/>
    <w:rsid w:val="00B16ED5"/>
    <w:rsid w:val="00B16F90"/>
    <w:rsid w:val="00B20604"/>
    <w:rsid w:val="00B208D6"/>
    <w:rsid w:val="00B22A95"/>
    <w:rsid w:val="00B249AB"/>
    <w:rsid w:val="00B259CF"/>
    <w:rsid w:val="00B3221D"/>
    <w:rsid w:val="00B42AFA"/>
    <w:rsid w:val="00B4316F"/>
    <w:rsid w:val="00B511FE"/>
    <w:rsid w:val="00B52A48"/>
    <w:rsid w:val="00B52DD3"/>
    <w:rsid w:val="00B654FF"/>
    <w:rsid w:val="00B729A1"/>
    <w:rsid w:val="00B74E21"/>
    <w:rsid w:val="00B77EDD"/>
    <w:rsid w:val="00B801FF"/>
    <w:rsid w:val="00B86306"/>
    <w:rsid w:val="00B86579"/>
    <w:rsid w:val="00B86BAF"/>
    <w:rsid w:val="00B94724"/>
    <w:rsid w:val="00B94DF0"/>
    <w:rsid w:val="00BA449D"/>
    <w:rsid w:val="00BA5794"/>
    <w:rsid w:val="00BA6616"/>
    <w:rsid w:val="00BA690B"/>
    <w:rsid w:val="00BB3566"/>
    <w:rsid w:val="00BB6038"/>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3375"/>
    <w:rsid w:val="00CA7982"/>
    <w:rsid w:val="00CB4A43"/>
    <w:rsid w:val="00CB5E3F"/>
    <w:rsid w:val="00CC0C6D"/>
    <w:rsid w:val="00CC2B41"/>
    <w:rsid w:val="00CD7D72"/>
    <w:rsid w:val="00CE5116"/>
    <w:rsid w:val="00CE70EE"/>
    <w:rsid w:val="00CF00E3"/>
    <w:rsid w:val="00CF132A"/>
    <w:rsid w:val="00CF4E9A"/>
    <w:rsid w:val="00CF54A1"/>
    <w:rsid w:val="00D0227B"/>
    <w:rsid w:val="00D02F20"/>
    <w:rsid w:val="00D04775"/>
    <w:rsid w:val="00D06A12"/>
    <w:rsid w:val="00D07F38"/>
    <w:rsid w:val="00D112C5"/>
    <w:rsid w:val="00D233AE"/>
    <w:rsid w:val="00D258D1"/>
    <w:rsid w:val="00D3034E"/>
    <w:rsid w:val="00D309EC"/>
    <w:rsid w:val="00D3341D"/>
    <w:rsid w:val="00D359C7"/>
    <w:rsid w:val="00D401AB"/>
    <w:rsid w:val="00D459D1"/>
    <w:rsid w:val="00D46853"/>
    <w:rsid w:val="00D536FE"/>
    <w:rsid w:val="00D53989"/>
    <w:rsid w:val="00D5414D"/>
    <w:rsid w:val="00D55FC4"/>
    <w:rsid w:val="00D64AA7"/>
    <w:rsid w:val="00D64FDD"/>
    <w:rsid w:val="00D700DA"/>
    <w:rsid w:val="00D75A1C"/>
    <w:rsid w:val="00D76238"/>
    <w:rsid w:val="00D76491"/>
    <w:rsid w:val="00D82750"/>
    <w:rsid w:val="00D8515F"/>
    <w:rsid w:val="00D9189D"/>
    <w:rsid w:val="00D935AA"/>
    <w:rsid w:val="00D939BF"/>
    <w:rsid w:val="00D94141"/>
    <w:rsid w:val="00D97CEB"/>
    <w:rsid w:val="00DA039C"/>
    <w:rsid w:val="00DA3EBD"/>
    <w:rsid w:val="00DA47C8"/>
    <w:rsid w:val="00DA66F4"/>
    <w:rsid w:val="00DA6B97"/>
    <w:rsid w:val="00DB476F"/>
    <w:rsid w:val="00DB6F63"/>
    <w:rsid w:val="00DC355A"/>
    <w:rsid w:val="00DD59B5"/>
    <w:rsid w:val="00DD6FA8"/>
    <w:rsid w:val="00DE4378"/>
    <w:rsid w:val="00DE4F0B"/>
    <w:rsid w:val="00DE4F30"/>
    <w:rsid w:val="00DF4274"/>
    <w:rsid w:val="00DF61FD"/>
    <w:rsid w:val="00E035C3"/>
    <w:rsid w:val="00E03B9C"/>
    <w:rsid w:val="00E058F5"/>
    <w:rsid w:val="00E13502"/>
    <w:rsid w:val="00E4247C"/>
    <w:rsid w:val="00E43407"/>
    <w:rsid w:val="00E45373"/>
    <w:rsid w:val="00E4758A"/>
    <w:rsid w:val="00E50F58"/>
    <w:rsid w:val="00E64B6F"/>
    <w:rsid w:val="00E652A0"/>
    <w:rsid w:val="00E65E14"/>
    <w:rsid w:val="00E66E8C"/>
    <w:rsid w:val="00E76AD3"/>
    <w:rsid w:val="00E7744E"/>
    <w:rsid w:val="00E8496F"/>
    <w:rsid w:val="00E91D14"/>
    <w:rsid w:val="00E9483C"/>
    <w:rsid w:val="00E96BB5"/>
    <w:rsid w:val="00EA5165"/>
    <w:rsid w:val="00EA52A2"/>
    <w:rsid w:val="00EA6F50"/>
    <w:rsid w:val="00EB594B"/>
    <w:rsid w:val="00EC7C1C"/>
    <w:rsid w:val="00ED2611"/>
    <w:rsid w:val="00ED3D1F"/>
    <w:rsid w:val="00ED60A6"/>
    <w:rsid w:val="00ED7D23"/>
    <w:rsid w:val="00ED7D65"/>
    <w:rsid w:val="00EE061F"/>
    <w:rsid w:val="00EE5AEB"/>
    <w:rsid w:val="00EE5DC6"/>
    <w:rsid w:val="00EE6D7E"/>
    <w:rsid w:val="00EE7238"/>
    <w:rsid w:val="00EF4220"/>
    <w:rsid w:val="00F0282E"/>
    <w:rsid w:val="00F0457D"/>
    <w:rsid w:val="00F076E9"/>
    <w:rsid w:val="00F105F8"/>
    <w:rsid w:val="00F2170E"/>
    <w:rsid w:val="00F22134"/>
    <w:rsid w:val="00F23989"/>
    <w:rsid w:val="00F258AE"/>
    <w:rsid w:val="00F2752E"/>
    <w:rsid w:val="00F301E8"/>
    <w:rsid w:val="00F320BB"/>
    <w:rsid w:val="00F348A1"/>
    <w:rsid w:val="00F35544"/>
    <w:rsid w:val="00F35AC4"/>
    <w:rsid w:val="00F418AA"/>
    <w:rsid w:val="00F501DE"/>
    <w:rsid w:val="00F53642"/>
    <w:rsid w:val="00F5559D"/>
    <w:rsid w:val="00F57FE5"/>
    <w:rsid w:val="00F65CDB"/>
    <w:rsid w:val="00F748F3"/>
    <w:rsid w:val="00F754A8"/>
    <w:rsid w:val="00F7732F"/>
    <w:rsid w:val="00F83EE0"/>
    <w:rsid w:val="00F864CF"/>
    <w:rsid w:val="00F92237"/>
    <w:rsid w:val="00F92913"/>
    <w:rsid w:val="00F9383A"/>
    <w:rsid w:val="00FA0BE2"/>
    <w:rsid w:val="00FA150E"/>
    <w:rsid w:val="00FA5AD5"/>
    <w:rsid w:val="00FB28CD"/>
    <w:rsid w:val="00FB48EA"/>
    <w:rsid w:val="00FB6D00"/>
    <w:rsid w:val="00FB7964"/>
    <w:rsid w:val="00FC135D"/>
    <w:rsid w:val="00FC3F2D"/>
    <w:rsid w:val="00FC786A"/>
    <w:rsid w:val="00FD0B61"/>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15063489">
      <w:bodyDiv w:val="1"/>
      <w:marLeft w:val="0"/>
      <w:marRight w:val="0"/>
      <w:marTop w:val="0"/>
      <w:marBottom w:val="0"/>
      <w:divBdr>
        <w:top w:val="none" w:sz="0" w:space="0" w:color="auto"/>
        <w:left w:val="none" w:sz="0" w:space="0" w:color="auto"/>
        <w:bottom w:val="none" w:sz="0" w:space="0" w:color="auto"/>
        <w:right w:val="none" w:sz="0" w:space="0" w:color="auto"/>
      </w:divBdr>
      <w:divsChild>
        <w:div w:id="2107997408">
          <w:marLeft w:val="0"/>
          <w:marRight w:val="0"/>
          <w:marTop w:val="0"/>
          <w:marBottom w:val="180"/>
          <w:divBdr>
            <w:top w:val="none" w:sz="0" w:space="0" w:color="auto"/>
            <w:left w:val="none" w:sz="0" w:space="0" w:color="auto"/>
            <w:bottom w:val="none" w:sz="0" w:space="0" w:color="auto"/>
            <w:right w:val="none" w:sz="0" w:space="0" w:color="auto"/>
          </w:divBdr>
        </w:div>
      </w:divsChild>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697535765">
      <w:bodyDiv w:val="1"/>
      <w:marLeft w:val="0"/>
      <w:marRight w:val="0"/>
      <w:marTop w:val="0"/>
      <w:marBottom w:val="0"/>
      <w:divBdr>
        <w:top w:val="none" w:sz="0" w:space="0" w:color="auto"/>
        <w:left w:val="none" w:sz="0" w:space="0" w:color="auto"/>
        <w:bottom w:val="none" w:sz="0" w:space="0" w:color="auto"/>
        <w:right w:val="none" w:sz="0" w:space="0" w:color="auto"/>
      </w:divBdr>
      <w:divsChild>
        <w:div w:id="1404645503">
          <w:marLeft w:val="562"/>
          <w:marRight w:val="0"/>
          <w:marTop w:val="0"/>
          <w:marBottom w:val="120"/>
          <w:divBdr>
            <w:top w:val="none" w:sz="0" w:space="0" w:color="auto"/>
            <w:left w:val="none" w:sz="0" w:space="0" w:color="auto"/>
            <w:bottom w:val="none" w:sz="0" w:space="0" w:color="auto"/>
            <w:right w:val="none" w:sz="0" w:space="0" w:color="auto"/>
          </w:divBdr>
        </w:div>
        <w:div w:id="1294599008">
          <w:marLeft w:val="562"/>
          <w:marRight w:val="0"/>
          <w:marTop w:val="0"/>
          <w:marBottom w:val="120"/>
          <w:divBdr>
            <w:top w:val="none" w:sz="0" w:space="0" w:color="auto"/>
            <w:left w:val="none" w:sz="0" w:space="0" w:color="auto"/>
            <w:bottom w:val="none" w:sz="0" w:space="0" w:color="auto"/>
            <w:right w:val="none" w:sz="0" w:space="0" w:color="auto"/>
          </w:divBdr>
        </w:div>
        <w:div w:id="1224095753">
          <w:marLeft w:val="562"/>
          <w:marRight w:val="0"/>
          <w:marTop w:val="0"/>
          <w:marBottom w:val="120"/>
          <w:divBdr>
            <w:top w:val="none" w:sz="0" w:space="0" w:color="auto"/>
            <w:left w:val="none" w:sz="0" w:space="0" w:color="auto"/>
            <w:bottom w:val="none" w:sz="0" w:space="0" w:color="auto"/>
            <w:right w:val="none" w:sz="0" w:space="0" w:color="auto"/>
          </w:divBdr>
        </w:div>
        <w:div w:id="1758405372">
          <w:marLeft w:val="562"/>
          <w:marRight w:val="0"/>
          <w:marTop w:val="0"/>
          <w:marBottom w:val="120"/>
          <w:divBdr>
            <w:top w:val="none" w:sz="0" w:space="0" w:color="auto"/>
            <w:left w:val="none" w:sz="0" w:space="0" w:color="auto"/>
            <w:bottom w:val="none" w:sz="0" w:space="0" w:color="auto"/>
            <w:right w:val="none" w:sz="0" w:space="0" w:color="auto"/>
          </w:divBdr>
        </w:div>
        <w:div w:id="1059329128">
          <w:marLeft w:val="562"/>
          <w:marRight w:val="0"/>
          <w:marTop w:val="0"/>
          <w:marBottom w:val="120"/>
          <w:divBdr>
            <w:top w:val="none" w:sz="0" w:space="0" w:color="auto"/>
            <w:left w:val="none" w:sz="0" w:space="0" w:color="auto"/>
            <w:bottom w:val="none" w:sz="0" w:space="0" w:color="auto"/>
            <w:right w:val="none" w:sz="0" w:space="0" w:color="auto"/>
          </w:divBdr>
        </w:div>
        <w:div w:id="734402752">
          <w:marLeft w:val="562"/>
          <w:marRight w:val="0"/>
          <w:marTop w:val="0"/>
          <w:marBottom w:val="120"/>
          <w:divBdr>
            <w:top w:val="none" w:sz="0" w:space="0" w:color="auto"/>
            <w:left w:val="none" w:sz="0" w:space="0" w:color="auto"/>
            <w:bottom w:val="none" w:sz="0" w:space="0" w:color="auto"/>
            <w:right w:val="none" w:sz="0" w:space="0" w:color="auto"/>
          </w:divBdr>
        </w:div>
        <w:div w:id="2085906585">
          <w:marLeft w:val="562"/>
          <w:marRight w:val="0"/>
          <w:marTop w:val="0"/>
          <w:marBottom w:val="120"/>
          <w:divBdr>
            <w:top w:val="none" w:sz="0" w:space="0" w:color="auto"/>
            <w:left w:val="none" w:sz="0" w:space="0" w:color="auto"/>
            <w:bottom w:val="none" w:sz="0" w:space="0" w:color="auto"/>
            <w:right w:val="none" w:sz="0" w:space="0" w:color="auto"/>
          </w:divBdr>
        </w:div>
      </w:divsChild>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4</Pages>
  <Words>5485</Words>
  <Characters>3128</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8596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Marius Kušlys</cp:lastModifiedBy>
  <cp:revision>53</cp:revision>
  <cp:lastPrinted>2021-09-05T14:05:00Z</cp:lastPrinted>
  <dcterms:created xsi:type="dcterms:W3CDTF">2020-11-27T14:56:00Z</dcterms:created>
  <dcterms:modified xsi:type="dcterms:W3CDTF">2023-05-29T15:29:00Z</dcterms:modified>
</cp:coreProperties>
</file>