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4299" w14:textId="2653C219" w:rsidR="00B86E80" w:rsidRPr="009D46DC" w:rsidRDefault="00BB15CF" w:rsidP="00B86E80">
      <w:pPr>
        <w:tabs>
          <w:tab w:val="left" w:pos="6663"/>
        </w:tabs>
        <w:spacing w:after="0" w:line="240" w:lineRule="auto"/>
        <w:jc w:val="center"/>
        <w:rPr>
          <w:rFonts w:ascii="Arial" w:hAnsi="Arial" w:cs="Arial"/>
          <w:sz w:val="28"/>
          <w:szCs w:val="28"/>
          <w:lang w:val="en-GB"/>
        </w:rPr>
      </w:pPr>
      <w:r w:rsidRPr="009D46DC">
        <w:rPr>
          <w:rFonts w:ascii="Arial" w:hAnsi="Arial" w:cs="Arial"/>
          <w:sz w:val="28"/>
          <w:szCs w:val="28"/>
          <w:lang w:val="en-GB"/>
        </w:rPr>
        <w:t>F</w:t>
      </w:r>
      <w:r w:rsidR="00B86E80" w:rsidRPr="009D46DC">
        <w:rPr>
          <w:rFonts w:ascii="Arial" w:hAnsi="Arial" w:cs="Arial"/>
          <w:sz w:val="28"/>
          <w:szCs w:val="28"/>
          <w:lang w:val="en-GB"/>
        </w:rPr>
        <w:t>INANCIAL GEOGRAPHY</w:t>
      </w:r>
    </w:p>
    <w:p w14:paraId="23CA9E92" w14:textId="6277DAB6" w:rsidR="00162656" w:rsidRPr="009D46DC" w:rsidRDefault="00B86E80" w:rsidP="00162656">
      <w:pPr>
        <w:tabs>
          <w:tab w:val="left" w:pos="6663"/>
        </w:tabs>
        <w:spacing w:after="120"/>
        <w:jc w:val="center"/>
        <w:rPr>
          <w:rFonts w:ascii="Arial" w:hAnsi="Arial" w:cs="Arial"/>
          <w:sz w:val="18"/>
          <w:szCs w:val="18"/>
          <w:lang w:val="en-GB"/>
        </w:rPr>
      </w:pPr>
      <w:r w:rsidRPr="009D46DC">
        <w:rPr>
          <w:rFonts w:ascii="Arial" w:hAnsi="Arial" w:cs="Arial"/>
          <w:sz w:val="18"/>
          <w:szCs w:val="18"/>
          <w:lang w:val="en-GB"/>
        </w:rPr>
        <w:t>Capitals of Capital: History of European Banking and beyond</w:t>
      </w:r>
    </w:p>
    <w:tbl>
      <w:tblPr>
        <w:tblW w:w="5000" w:type="pct"/>
        <w:tblLook w:val="01E0" w:firstRow="1" w:lastRow="1" w:firstColumn="1" w:lastColumn="1" w:noHBand="0" w:noVBand="0"/>
      </w:tblPr>
      <w:tblGrid>
        <w:gridCol w:w="5060"/>
        <w:gridCol w:w="4912"/>
      </w:tblGrid>
      <w:tr w:rsidR="00AE7148" w:rsidRPr="009D46DC" w14:paraId="42669BE7" w14:textId="77777777" w:rsidTr="00901197">
        <w:tc>
          <w:tcPr>
            <w:tcW w:w="2537" w:type="pct"/>
          </w:tcPr>
          <w:p w14:paraId="6526C01C" w14:textId="77777777" w:rsidR="00AE7148" w:rsidRPr="009D46DC" w:rsidRDefault="00AE7148" w:rsidP="00BB3566">
            <w:pPr>
              <w:pStyle w:val="Parameters"/>
              <w:tabs>
                <w:tab w:val="clear" w:pos="4820"/>
              </w:tabs>
              <w:spacing w:before="120" w:after="0"/>
              <w:ind w:left="0" w:firstLine="0"/>
              <w:rPr>
                <w:rStyle w:val="Bolds"/>
                <w:rFonts w:ascii="Arial" w:hAnsi="Arial" w:cs="Arial"/>
                <w:sz w:val="18"/>
                <w:szCs w:val="18"/>
                <w:lang w:val="en-GB"/>
              </w:rPr>
            </w:pPr>
            <w:r w:rsidRPr="009D46DC">
              <w:rPr>
                <w:rStyle w:val="Bolds"/>
                <w:rFonts w:ascii="Arial" w:hAnsi="Arial" w:cs="Arial"/>
                <w:sz w:val="18"/>
                <w:szCs w:val="18"/>
                <w:lang w:val="en-GB"/>
              </w:rPr>
              <w:t>Course code</w:t>
            </w:r>
          </w:p>
        </w:tc>
        <w:tc>
          <w:tcPr>
            <w:tcW w:w="2463" w:type="pct"/>
          </w:tcPr>
          <w:p w14:paraId="1AA4E15E" w14:textId="55973B0B" w:rsidR="00AE7148" w:rsidRPr="009D46DC" w:rsidRDefault="00BB15CF" w:rsidP="00BB3566">
            <w:pPr>
              <w:spacing w:before="120" w:after="0" w:line="240" w:lineRule="auto"/>
              <w:rPr>
                <w:rFonts w:ascii="Arial" w:hAnsi="Arial" w:cs="Arial"/>
                <w:i/>
                <w:color w:val="000000"/>
                <w:sz w:val="18"/>
                <w:szCs w:val="18"/>
                <w:lang w:val="en-GB"/>
              </w:rPr>
            </w:pPr>
            <w:r w:rsidRPr="009D46DC">
              <w:rPr>
                <w:rFonts w:ascii="Arial" w:hAnsi="Arial" w:cs="Arial"/>
                <w:i/>
                <w:color w:val="000000"/>
                <w:sz w:val="18"/>
                <w:szCs w:val="18"/>
                <w:lang w:val="en-GB"/>
              </w:rPr>
              <w:t>FIN 1</w:t>
            </w:r>
            <w:r w:rsidR="00B86E80" w:rsidRPr="009D46DC">
              <w:rPr>
                <w:rFonts w:ascii="Arial" w:hAnsi="Arial" w:cs="Arial"/>
                <w:i/>
                <w:color w:val="000000"/>
                <w:sz w:val="18"/>
                <w:szCs w:val="18"/>
                <w:lang w:val="en-GB"/>
              </w:rPr>
              <w:t>26</w:t>
            </w:r>
          </w:p>
        </w:tc>
      </w:tr>
      <w:tr w:rsidR="00AE7148" w:rsidRPr="009D46DC" w14:paraId="74A9A9F0" w14:textId="77777777" w:rsidTr="00901197">
        <w:tc>
          <w:tcPr>
            <w:tcW w:w="2537" w:type="pct"/>
          </w:tcPr>
          <w:p w14:paraId="14A463FE" w14:textId="389F0406" w:rsidR="00AE7148" w:rsidRPr="009D46DC" w:rsidRDefault="00B4316F" w:rsidP="00BB3566">
            <w:pPr>
              <w:pStyle w:val="Parameters"/>
              <w:tabs>
                <w:tab w:val="clear" w:pos="4820"/>
              </w:tabs>
              <w:spacing w:before="120" w:after="0"/>
              <w:ind w:left="0" w:firstLine="0"/>
              <w:rPr>
                <w:rStyle w:val="Bolds"/>
                <w:rFonts w:ascii="Arial" w:hAnsi="Arial" w:cs="Arial"/>
                <w:sz w:val="18"/>
                <w:szCs w:val="18"/>
                <w:lang w:val="en-GB"/>
              </w:rPr>
            </w:pPr>
            <w:r w:rsidRPr="009D46DC">
              <w:rPr>
                <w:rStyle w:val="Bolds"/>
                <w:rFonts w:ascii="Arial" w:hAnsi="Arial" w:cs="Arial"/>
                <w:sz w:val="18"/>
                <w:szCs w:val="18"/>
                <w:lang w:val="en-GB"/>
              </w:rPr>
              <w:t>Compulsory in the programmes</w:t>
            </w:r>
          </w:p>
        </w:tc>
        <w:tc>
          <w:tcPr>
            <w:tcW w:w="2463" w:type="pct"/>
          </w:tcPr>
          <w:p w14:paraId="019CBA74" w14:textId="18A4B6F6" w:rsidR="00AE7148" w:rsidRPr="009D46DC" w:rsidRDefault="0046649F" w:rsidP="00BB3566">
            <w:pPr>
              <w:pStyle w:val="Parameters"/>
              <w:tabs>
                <w:tab w:val="clear" w:pos="4820"/>
              </w:tabs>
              <w:spacing w:before="120" w:after="0"/>
              <w:ind w:left="0" w:firstLine="0"/>
              <w:rPr>
                <w:rStyle w:val="Bolds"/>
                <w:rFonts w:ascii="Arial" w:hAnsi="Arial" w:cs="Arial"/>
                <w:b w:val="0"/>
                <w:i/>
                <w:sz w:val="18"/>
                <w:szCs w:val="18"/>
                <w:lang w:val="en-GB"/>
              </w:rPr>
            </w:pPr>
            <w:r w:rsidRPr="009D46DC">
              <w:rPr>
                <w:rStyle w:val="Bolds"/>
                <w:rFonts w:ascii="Arial" w:hAnsi="Arial" w:cs="Arial"/>
                <w:b w:val="0"/>
                <w:i/>
                <w:sz w:val="18"/>
                <w:szCs w:val="18"/>
                <w:lang w:val="en-GB"/>
              </w:rPr>
              <w:t>N/A</w:t>
            </w:r>
          </w:p>
        </w:tc>
      </w:tr>
      <w:tr w:rsidR="00B4316F" w:rsidRPr="009D46DC" w14:paraId="1FA633EE" w14:textId="77777777" w:rsidTr="00901197">
        <w:tc>
          <w:tcPr>
            <w:tcW w:w="2537" w:type="pct"/>
          </w:tcPr>
          <w:p w14:paraId="2BE94610" w14:textId="300BB536" w:rsidR="00AE7148" w:rsidRPr="009D46DC" w:rsidRDefault="00B4316F" w:rsidP="00BB3566">
            <w:pPr>
              <w:pStyle w:val="Parameters"/>
              <w:tabs>
                <w:tab w:val="clear" w:pos="4820"/>
              </w:tabs>
              <w:spacing w:before="120" w:after="0"/>
              <w:ind w:left="0" w:firstLine="0"/>
              <w:rPr>
                <w:rStyle w:val="Bolds"/>
                <w:rFonts w:ascii="Arial" w:hAnsi="Arial" w:cs="Arial"/>
                <w:sz w:val="18"/>
                <w:szCs w:val="18"/>
                <w:lang w:val="en-GB"/>
              </w:rPr>
            </w:pPr>
            <w:r w:rsidRPr="009D46DC">
              <w:rPr>
                <w:rStyle w:val="Bolds"/>
                <w:rFonts w:ascii="Arial" w:hAnsi="Arial" w:cs="Arial"/>
                <w:sz w:val="18"/>
                <w:szCs w:val="18"/>
                <w:lang w:val="en-GB"/>
              </w:rPr>
              <w:t>Level of studies</w:t>
            </w:r>
          </w:p>
        </w:tc>
        <w:tc>
          <w:tcPr>
            <w:tcW w:w="2463" w:type="pct"/>
          </w:tcPr>
          <w:p w14:paraId="2F31AC28" w14:textId="55CE99B3" w:rsidR="00AE7148" w:rsidRPr="009D46DC" w:rsidRDefault="00B4316F" w:rsidP="00BB3566">
            <w:pPr>
              <w:pStyle w:val="Parameters"/>
              <w:tabs>
                <w:tab w:val="clear" w:pos="4820"/>
              </w:tabs>
              <w:spacing w:before="120" w:after="0"/>
              <w:ind w:left="0" w:firstLine="0"/>
              <w:rPr>
                <w:rStyle w:val="Bolds"/>
                <w:rFonts w:ascii="Arial" w:hAnsi="Arial" w:cs="Arial"/>
                <w:b w:val="0"/>
                <w:i/>
                <w:sz w:val="18"/>
                <w:szCs w:val="18"/>
                <w:lang w:val="en-GB"/>
              </w:rPr>
            </w:pPr>
            <w:r w:rsidRPr="009D46DC">
              <w:rPr>
                <w:rStyle w:val="Bolds"/>
                <w:rFonts w:ascii="Arial" w:hAnsi="Arial" w:cs="Arial"/>
                <w:b w:val="0"/>
                <w:i/>
                <w:sz w:val="18"/>
                <w:szCs w:val="18"/>
                <w:lang w:val="en-GB"/>
              </w:rPr>
              <w:t>Undergraduate</w:t>
            </w:r>
          </w:p>
        </w:tc>
      </w:tr>
      <w:tr w:rsidR="00F23989" w:rsidRPr="009D46DC" w14:paraId="509071A8" w14:textId="77777777" w:rsidTr="00901197">
        <w:tc>
          <w:tcPr>
            <w:tcW w:w="2537" w:type="pct"/>
          </w:tcPr>
          <w:p w14:paraId="4622EA2E" w14:textId="51955B0C" w:rsidR="00F23989" w:rsidRPr="009D46DC" w:rsidRDefault="00901197" w:rsidP="00BB3566">
            <w:pPr>
              <w:pStyle w:val="Parameters"/>
              <w:tabs>
                <w:tab w:val="clear" w:pos="4820"/>
              </w:tabs>
              <w:spacing w:before="120" w:after="0"/>
              <w:ind w:left="0" w:firstLine="0"/>
              <w:rPr>
                <w:rStyle w:val="Bolds"/>
                <w:rFonts w:ascii="Arial" w:hAnsi="Arial" w:cs="Arial"/>
                <w:sz w:val="18"/>
                <w:szCs w:val="18"/>
                <w:lang w:val="en-GB"/>
              </w:rPr>
            </w:pPr>
            <w:r w:rsidRPr="009D46DC">
              <w:rPr>
                <w:rStyle w:val="Bolds"/>
                <w:rFonts w:ascii="Arial" w:hAnsi="Arial" w:cs="Arial"/>
                <w:sz w:val="18"/>
                <w:szCs w:val="18"/>
                <w:lang w:val="en-GB"/>
              </w:rPr>
              <w:t>Number of credits</w:t>
            </w:r>
          </w:p>
        </w:tc>
        <w:tc>
          <w:tcPr>
            <w:tcW w:w="2463" w:type="pct"/>
          </w:tcPr>
          <w:p w14:paraId="447ED3CE" w14:textId="35C613E3" w:rsidR="00F23989" w:rsidRPr="009D46DC" w:rsidRDefault="00B4316F" w:rsidP="00BB3566">
            <w:pPr>
              <w:pStyle w:val="Parameters"/>
              <w:tabs>
                <w:tab w:val="clear" w:pos="4820"/>
              </w:tabs>
              <w:spacing w:before="120" w:after="0"/>
              <w:ind w:left="0" w:firstLine="0"/>
              <w:rPr>
                <w:rStyle w:val="Bolds"/>
                <w:rFonts w:ascii="Arial" w:hAnsi="Arial" w:cs="Arial"/>
                <w:b w:val="0"/>
                <w:i/>
                <w:sz w:val="18"/>
                <w:szCs w:val="18"/>
                <w:lang w:val="en-GB"/>
              </w:rPr>
            </w:pPr>
            <w:r w:rsidRPr="009D46DC">
              <w:rPr>
                <w:rStyle w:val="Bolds"/>
                <w:rFonts w:ascii="Arial" w:hAnsi="Arial" w:cs="Arial"/>
                <w:b w:val="0"/>
                <w:i/>
                <w:sz w:val="18"/>
                <w:szCs w:val="18"/>
                <w:lang w:val="en-GB"/>
              </w:rPr>
              <w:t xml:space="preserve">6 ECTS (48 </w:t>
            </w:r>
            <w:r w:rsidR="00DD6FA8" w:rsidRPr="009D46DC">
              <w:rPr>
                <w:rStyle w:val="Bolds"/>
                <w:rFonts w:ascii="Arial" w:hAnsi="Arial" w:cs="Arial"/>
                <w:b w:val="0"/>
                <w:i/>
                <w:sz w:val="18"/>
                <w:szCs w:val="18"/>
                <w:lang w:val="en-GB"/>
              </w:rPr>
              <w:t>in-class</w:t>
            </w:r>
            <w:r w:rsidRPr="009D46DC">
              <w:rPr>
                <w:rStyle w:val="Bolds"/>
                <w:rFonts w:ascii="Arial" w:hAnsi="Arial" w:cs="Arial"/>
                <w:b w:val="0"/>
                <w:i/>
                <w:sz w:val="18"/>
                <w:szCs w:val="18"/>
                <w:lang w:val="en-GB"/>
              </w:rPr>
              <w:t xml:space="preserve"> hours + </w:t>
            </w:r>
            <w:r w:rsidR="00DD6FA8" w:rsidRPr="009D46DC">
              <w:rPr>
                <w:rStyle w:val="Bolds"/>
                <w:rFonts w:ascii="Arial" w:hAnsi="Arial" w:cs="Arial"/>
                <w:b w:val="0"/>
                <w:i/>
                <w:sz w:val="18"/>
                <w:szCs w:val="18"/>
                <w:lang w:val="en-GB"/>
              </w:rPr>
              <w:t>6</w:t>
            </w:r>
            <w:r w:rsidRPr="009D46DC">
              <w:rPr>
                <w:rStyle w:val="Bolds"/>
                <w:rFonts w:ascii="Arial" w:hAnsi="Arial" w:cs="Arial"/>
                <w:b w:val="0"/>
                <w:i/>
                <w:sz w:val="18"/>
                <w:szCs w:val="18"/>
                <w:lang w:val="en-GB"/>
              </w:rPr>
              <w:t xml:space="preserve"> consultation hours</w:t>
            </w:r>
            <w:r w:rsidR="00DD6FA8" w:rsidRPr="009D46DC">
              <w:rPr>
                <w:rStyle w:val="Bolds"/>
                <w:rFonts w:ascii="Arial" w:hAnsi="Arial" w:cs="Arial"/>
                <w:b w:val="0"/>
                <w:i/>
                <w:sz w:val="18"/>
                <w:szCs w:val="18"/>
                <w:lang w:val="en-GB"/>
              </w:rPr>
              <w:t xml:space="preserve"> + 2 exam hours</w:t>
            </w:r>
            <w:r w:rsidRPr="009D46DC">
              <w:rPr>
                <w:rStyle w:val="Bolds"/>
                <w:rFonts w:ascii="Arial" w:hAnsi="Arial" w:cs="Arial"/>
                <w:b w:val="0"/>
                <w:i/>
                <w:sz w:val="18"/>
                <w:szCs w:val="18"/>
                <w:lang w:val="en-GB"/>
              </w:rPr>
              <w:t>, 10</w:t>
            </w:r>
            <w:r w:rsidR="00DD6FA8" w:rsidRPr="009D46DC">
              <w:rPr>
                <w:rStyle w:val="Bolds"/>
                <w:rFonts w:ascii="Arial" w:hAnsi="Arial" w:cs="Arial"/>
                <w:b w:val="0"/>
                <w:i/>
                <w:sz w:val="18"/>
                <w:szCs w:val="18"/>
                <w:lang w:val="en-GB"/>
              </w:rPr>
              <w:t>4</w:t>
            </w:r>
            <w:r w:rsidRPr="009D46DC">
              <w:rPr>
                <w:rStyle w:val="Bolds"/>
                <w:rFonts w:ascii="Arial" w:hAnsi="Arial" w:cs="Arial"/>
                <w:b w:val="0"/>
                <w:i/>
                <w:sz w:val="18"/>
                <w:szCs w:val="18"/>
                <w:lang w:val="en-GB"/>
              </w:rPr>
              <w:t xml:space="preserve"> individual work hours)</w:t>
            </w:r>
          </w:p>
        </w:tc>
      </w:tr>
      <w:tr w:rsidR="00F23989" w:rsidRPr="009D46DC" w14:paraId="42E072A5" w14:textId="77777777" w:rsidTr="00901197">
        <w:tc>
          <w:tcPr>
            <w:tcW w:w="2537" w:type="pct"/>
          </w:tcPr>
          <w:p w14:paraId="5065227B" w14:textId="334558F0" w:rsidR="00F23989" w:rsidRPr="009D46DC" w:rsidRDefault="00901197" w:rsidP="00BB3566">
            <w:pPr>
              <w:pStyle w:val="Parameters"/>
              <w:tabs>
                <w:tab w:val="clear" w:pos="4820"/>
              </w:tabs>
              <w:spacing w:before="120" w:after="0"/>
              <w:ind w:left="0" w:firstLine="0"/>
              <w:rPr>
                <w:rStyle w:val="Bolds"/>
                <w:rFonts w:ascii="Arial" w:hAnsi="Arial" w:cs="Arial"/>
                <w:sz w:val="18"/>
                <w:szCs w:val="18"/>
                <w:lang w:val="en-GB"/>
              </w:rPr>
            </w:pPr>
            <w:r w:rsidRPr="009D46DC">
              <w:rPr>
                <w:rStyle w:val="Bolds"/>
                <w:rFonts w:ascii="Arial" w:hAnsi="Arial" w:cs="Arial"/>
                <w:sz w:val="18"/>
                <w:szCs w:val="18"/>
                <w:lang w:val="en-GB"/>
              </w:rPr>
              <w:t>Course coordinator (</w:t>
            </w:r>
            <w:r w:rsidR="00B4316F" w:rsidRPr="009D46DC">
              <w:rPr>
                <w:rStyle w:val="Bolds"/>
                <w:rFonts w:ascii="Arial" w:hAnsi="Arial" w:cs="Arial"/>
                <w:sz w:val="18"/>
                <w:szCs w:val="18"/>
                <w:lang w:val="en-GB"/>
              </w:rPr>
              <w:t>title and name</w:t>
            </w:r>
            <w:r w:rsidRPr="009D46DC">
              <w:rPr>
                <w:rStyle w:val="Bolds"/>
                <w:rFonts w:ascii="Arial" w:hAnsi="Arial" w:cs="Arial"/>
                <w:sz w:val="18"/>
                <w:szCs w:val="18"/>
                <w:lang w:val="en-GB"/>
              </w:rPr>
              <w:t>)</w:t>
            </w:r>
          </w:p>
        </w:tc>
        <w:tc>
          <w:tcPr>
            <w:tcW w:w="2463" w:type="pct"/>
          </w:tcPr>
          <w:p w14:paraId="42952D5D" w14:textId="7E9F336F" w:rsidR="00F23989" w:rsidRPr="009D46DC" w:rsidRDefault="00DA3490" w:rsidP="00BB3566">
            <w:pPr>
              <w:pStyle w:val="Parameters"/>
              <w:tabs>
                <w:tab w:val="clear" w:pos="4820"/>
              </w:tabs>
              <w:spacing w:before="120" w:after="0"/>
              <w:ind w:left="0" w:firstLine="0"/>
              <w:rPr>
                <w:rStyle w:val="Bolds"/>
                <w:rFonts w:ascii="Arial" w:hAnsi="Arial" w:cs="Arial"/>
                <w:b w:val="0"/>
                <w:i/>
                <w:sz w:val="18"/>
                <w:szCs w:val="18"/>
                <w:lang w:val="en-GB"/>
              </w:rPr>
            </w:pPr>
            <w:r w:rsidRPr="009D46DC">
              <w:rPr>
                <w:rStyle w:val="Bolds"/>
                <w:rFonts w:ascii="Arial" w:hAnsi="Arial" w:cs="Arial"/>
                <w:b w:val="0"/>
                <w:i/>
                <w:sz w:val="18"/>
                <w:szCs w:val="18"/>
                <w:lang w:val="en-GB"/>
              </w:rPr>
              <w:t xml:space="preserve">Prof. </w:t>
            </w:r>
            <w:r w:rsidR="003E29E9" w:rsidRPr="009D46DC">
              <w:rPr>
                <w:rStyle w:val="Bolds"/>
                <w:rFonts w:ascii="Arial" w:hAnsi="Arial" w:cs="Arial"/>
                <w:b w:val="0"/>
                <w:i/>
                <w:sz w:val="18"/>
                <w:szCs w:val="18"/>
                <w:lang w:val="en-GB"/>
              </w:rPr>
              <w:t>Dr</w:t>
            </w:r>
            <w:r w:rsidRPr="009D46DC">
              <w:rPr>
                <w:rStyle w:val="Bolds"/>
                <w:rFonts w:ascii="Arial" w:hAnsi="Arial" w:cs="Arial"/>
                <w:b w:val="0"/>
                <w:i/>
                <w:sz w:val="18"/>
                <w:szCs w:val="18"/>
                <w:lang w:val="en-GB"/>
              </w:rPr>
              <w:t>.</w:t>
            </w:r>
            <w:r w:rsidR="003E29E9" w:rsidRPr="009D46DC">
              <w:rPr>
                <w:rStyle w:val="Bolds"/>
                <w:rFonts w:ascii="Arial" w:hAnsi="Arial" w:cs="Arial"/>
                <w:b w:val="0"/>
                <w:i/>
                <w:sz w:val="18"/>
                <w:szCs w:val="18"/>
                <w:lang w:val="en-GB"/>
              </w:rPr>
              <w:t xml:space="preserve"> Tom Hashimoto</w:t>
            </w:r>
          </w:p>
          <w:p w14:paraId="52E8AA77" w14:textId="24B73BA2" w:rsidR="00912A59" w:rsidRPr="009D46DC" w:rsidRDefault="00A61A64" w:rsidP="00BB3566">
            <w:pPr>
              <w:pStyle w:val="Parameters"/>
              <w:tabs>
                <w:tab w:val="clear" w:pos="4820"/>
              </w:tabs>
              <w:spacing w:before="120" w:after="0"/>
              <w:ind w:left="0" w:firstLine="0"/>
              <w:rPr>
                <w:rStyle w:val="Bolds"/>
                <w:rFonts w:ascii="Arial" w:hAnsi="Arial" w:cs="Arial"/>
                <w:b w:val="0"/>
                <w:i/>
                <w:sz w:val="18"/>
                <w:szCs w:val="18"/>
                <w:lang w:val="en-GB"/>
              </w:rPr>
            </w:pPr>
            <w:r>
              <w:fldChar w:fldCharType="begin"/>
            </w:r>
            <w:r>
              <w:instrText>HYPERLINK "mailto:tomhas@ism.lt"</w:instrText>
            </w:r>
            <w:r>
              <w:fldChar w:fldCharType="separate"/>
            </w:r>
            <w:r w:rsidR="00912A59" w:rsidRPr="009D46DC">
              <w:rPr>
                <w:rStyle w:val="Hyperlink"/>
                <w:rFonts w:ascii="Arial" w:hAnsi="Arial" w:cs="Arial"/>
                <w:i/>
                <w:sz w:val="18"/>
                <w:szCs w:val="18"/>
                <w:lang w:val="en-GB"/>
              </w:rPr>
              <w:t>tomhas@ism.lt</w:t>
            </w:r>
            <w:r>
              <w:fldChar w:fldCharType="end"/>
            </w:r>
          </w:p>
        </w:tc>
      </w:tr>
      <w:tr w:rsidR="00AE7148" w:rsidRPr="009D46DC" w14:paraId="4BFE1536" w14:textId="77777777" w:rsidTr="00901197">
        <w:tc>
          <w:tcPr>
            <w:tcW w:w="2537" w:type="pct"/>
          </w:tcPr>
          <w:p w14:paraId="379AEE7F" w14:textId="077E44D7" w:rsidR="00AE7148" w:rsidRPr="009D46DC" w:rsidRDefault="00901197" w:rsidP="00BB3566">
            <w:pPr>
              <w:pStyle w:val="Parameters"/>
              <w:tabs>
                <w:tab w:val="clear" w:pos="4820"/>
              </w:tabs>
              <w:spacing w:before="120" w:after="0"/>
              <w:ind w:left="0" w:firstLine="0"/>
              <w:rPr>
                <w:rStyle w:val="Bolds"/>
                <w:rFonts w:ascii="Arial" w:hAnsi="Arial" w:cs="Arial"/>
                <w:sz w:val="18"/>
                <w:szCs w:val="18"/>
                <w:lang w:val="en-GB"/>
              </w:rPr>
            </w:pPr>
            <w:r w:rsidRPr="009D46DC">
              <w:rPr>
                <w:rStyle w:val="Bolds"/>
                <w:rFonts w:ascii="Arial" w:hAnsi="Arial" w:cs="Arial"/>
                <w:sz w:val="18"/>
                <w:szCs w:val="18"/>
                <w:lang w:val="en-GB"/>
              </w:rPr>
              <w:t>Prerequisites</w:t>
            </w:r>
          </w:p>
        </w:tc>
        <w:tc>
          <w:tcPr>
            <w:tcW w:w="2463" w:type="pct"/>
          </w:tcPr>
          <w:p w14:paraId="4DBC4DB6" w14:textId="040B6A04" w:rsidR="00AE7148" w:rsidRPr="009D46DC" w:rsidRDefault="0014785F" w:rsidP="00BB3566">
            <w:pPr>
              <w:pStyle w:val="Parameters"/>
              <w:tabs>
                <w:tab w:val="clear" w:pos="4820"/>
              </w:tabs>
              <w:spacing w:before="120" w:after="0"/>
              <w:ind w:left="0" w:firstLine="0"/>
              <w:rPr>
                <w:rFonts w:ascii="Arial" w:hAnsi="Arial" w:cs="Arial"/>
                <w:i/>
                <w:iCs/>
                <w:sz w:val="18"/>
                <w:szCs w:val="18"/>
                <w:lang w:val="en-GB"/>
              </w:rPr>
            </w:pPr>
            <w:r w:rsidRPr="009D46DC">
              <w:rPr>
                <w:rFonts w:ascii="Arial" w:hAnsi="Arial" w:cs="Arial"/>
                <w:i/>
                <w:iCs/>
                <w:sz w:val="18"/>
                <w:szCs w:val="18"/>
                <w:lang w:val="en-GB"/>
              </w:rPr>
              <w:t>N/A</w:t>
            </w:r>
          </w:p>
        </w:tc>
      </w:tr>
      <w:tr w:rsidR="00AE7148" w:rsidRPr="009D46DC" w14:paraId="3EAA7653" w14:textId="77777777" w:rsidTr="00901197">
        <w:trPr>
          <w:trHeight w:val="168"/>
        </w:trPr>
        <w:tc>
          <w:tcPr>
            <w:tcW w:w="2537" w:type="pct"/>
          </w:tcPr>
          <w:p w14:paraId="6D808724" w14:textId="0920B481" w:rsidR="00AE7148" w:rsidRPr="009D46DC" w:rsidRDefault="00B4316F" w:rsidP="00BB3566">
            <w:pPr>
              <w:pStyle w:val="Parameters"/>
              <w:tabs>
                <w:tab w:val="clear" w:pos="4820"/>
              </w:tabs>
              <w:spacing w:before="120" w:after="0"/>
              <w:ind w:left="0" w:firstLine="0"/>
              <w:rPr>
                <w:rFonts w:ascii="Arial" w:hAnsi="Arial" w:cs="Arial"/>
                <w:b/>
                <w:sz w:val="18"/>
                <w:szCs w:val="18"/>
                <w:lang w:val="en-GB"/>
              </w:rPr>
            </w:pPr>
            <w:r w:rsidRPr="009D46DC">
              <w:rPr>
                <w:rStyle w:val="Bolds"/>
                <w:rFonts w:ascii="Arial" w:hAnsi="Arial" w:cs="Arial"/>
                <w:sz w:val="18"/>
                <w:szCs w:val="18"/>
                <w:lang w:val="en-GB"/>
              </w:rPr>
              <w:t>L</w:t>
            </w:r>
            <w:r w:rsidR="00901197" w:rsidRPr="009D46DC">
              <w:rPr>
                <w:rStyle w:val="Bolds"/>
                <w:rFonts w:ascii="Arial" w:hAnsi="Arial" w:cs="Arial"/>
                <w:sz w:val="18"/>
                <w:szCs w:val="18"/>
                <w:lang w:val="en-GB"/>
              </w:rPr>
              <w:t>anguage</w:t>
            </w:r>
            <w:r w:rsidRPr="009D46DC">
              <w:rPr>
                <w:rStyle w:val="Bolds"/>
                <w:rFonts w:ascii="Arial" w:hAnsi="Arial" w:cs="Arial"/>
                <w:sz w:val="18"/>
                <w:szCs w:val="18"/>
                <w:lang w:val="en-GB"/>
              </w:rPr>
              <w:t xml:space="preserve"> of instruction</w:t>
            </w:r>
          </w:p>
        </w:tc>
        <w:tc>
          <w:tcPr>
            <w:tcW w:w="2463" w:type="pct"/>
          </w:tcPr>
          <w:p w14:paraId="76CD57B3" w14:textId="340FB63C" w:rsidR="00AE7148" w:rsidRPr="009D46DC" w:rsidRDefault="00B4316F" w:rsidP="00BB3566">
            <w:pPr>
              <w:pStyle w:val="Parameters"/>
              <w:tabs>
                <w:tab w:val="clear" w:pos="4820"/>
              </w:tabs>
              <w:spacing w:before="120" w:after="0"/>
              <w:ind w:left="0" w:firstLine="0"/>
              <w:rPr>
                <w:rFonts w:ascii="Arial" w:hAnsi="Arial" w:cs="Arial"/>
                <w:i/>
                <w:sz w:val="18"/>
                <w:szCs w:val="18"/>
                <w:lang w:val="en-GB"/>
              </w:rPr>
            </w:pPr>
            <w:r w:rsidRPr="009D46DC">
              <w:rPr>
                <w:rFonts w:ascii="Arial" w:hAnsi="Arial" w:cs="Arial"/>
                <w:i/>
                <w:sz w:val="18"/>
                <w:szCs w:val="18"/>
                <w:lang w:val="en-GB"/>
              </w:rPr>
              <w:t>English</w:t>
            </w:r>
          </w:p>
        </w:tc>
      </w:tr>
    </w:tbl>
    <w:p w14:paraId="4AC5449C" w14:textId="59AF3463" w:rsidR="00901197" w:rsidRPr="009D46DC" w:rsidRDefault="00901197" w:rsidP="009D4C19">
      <w:pPr>
        <w:spacing w:after="0" w:line="240" w:lineRule="auto"/>
        <w:rPr>
          <w:rFonts w:ascii="Arial" w:hAnsi="Arial" w:cs="Arial"/>
          <w:b/>
          <w:sz w:val="18"/>
          <w:szCs w:val="18"/>
          <w:lang w:val="en-GB"/>
        </w:rPr>
      </w:pPr>
    </w:p>
    <w:p w14:paraId="3179A0FE" w14:textId="77777777" w:rsidR="00B4316F" w:rsidRPr="009D46DC" w:rsidRDefault="00B4316F" w:rsidP="009D4C19">
      <w:pPr>
        <w:spacing w:after="0" w:line="240" w:lineRule="auto"/>
        <w:rPr>
          <w:rFonts w:ascii="Arial" w:hAnsi="Arial" w:cs="Arial"/>
          <w:b/>
          <w:sz w:val="18"/>
          <w:szCs w:val="18"/>
          <w:lang w:val="en-GB"/>
        </w:rPr>
      </w:pPr>
    </w:p>
    <w:p w14:paraId="254A5945" w14:textId="02EB4AF5" w:rsidR="00B4316F" w:rsidRPr="009D46DC" w:rsidRDefault="00B4316F" w:rsidP="007C6666">
      <w:pPr>
        <w:spacing w:after="0" w:line="240" w:lineRule="auto"/>
        <w:rPr>
          <w:rFonts w:ascii="Arial" w:hAnsi="Arial" w:cs="Arial"/>
          <w:b/>
          <w:sz w:val="18"/>
          <w:szCs w:val="18"/>
          <w:lang w:val="en-GB"/>
        </w:rPr>
      </w:pPr>
      <w:r w:rsidRPr="009D46DC">
        <w:rPr>
          <w:rFonts w:ascii="Arial" w:hAnsi="Arial" w:cs="Arial"/>
          <w:b/>
          <w:sz w:val="18"/>
          <w:szCs w:val="18"/>
          <w:lang w:val="en-GB"/>
        </w:rPr>
        <w:t>THE AIM OF THE COURSE:</w:t>
      </w:r>
    </w:p>
    <w:p w14:paraId="033303F8" w14:textId="35D69AA2" w:rsidR="008A4107" w:rsidRPr="009D46DC" w:rsidRDefault="008A4107" w:rsidP="00D700DA">
      <w:pPr>
        <w:spacing w:after="0" w:line="240" w:lineRule="auto"/>
        <w:jc w:val="both"/>
        <w:rPr>
          <w:rFonts w:ascii="Arial" w:hAnsi="Arial" w:cs="Arial"/>
          <w:b/>
          <w:sz w:val="18"/>
          <w:szCs w:val="18"/>
          <w:lang w:val="en-GB"/>
        </w:rPr>
      </w:pPr>
    </w:p>
    <w:p w14:paraId="604BA9BA" w14:textId="27BDAB7F" w:rsidR="00E92708" w:rsidRPr="009D46DC" w:rsidRDefault="008D6220" w:rsidP="00264401">
      <w:pPr>
        <w:jc w:val="both"/>
        <w:rPr>
          <w:rFonts w:ascii="Arial" w:hAnsi="Arial" w:cs="Arial"/>
          <w:sz w:val="18"/>
          <w:szCs w:val="18"/>
          <w:lang w:val="en-GB" w:eastAsia="ar-SA"/>
        </w:rPr>
      </w:pPr>
      <w:r w:rsidRPr="009D46DC">
        <w:rPr>
          <w:rFonts w:ascii="Arial" w:hAnsi="Arial" w:cs="Arial"/>
          <w:sz w:val="18"/>
          <w:szCs w:val="18"/>
          <w:lang w:val="en-GB"/>
        </w:rPr>
        <w:t xml:space="preserve">This course follows </w:t>
      </w:r>
      <w:r w:rsidRPr="009D46DC">
        <w:rPr>
          <w:rFonts w:ascii="Arial" w:hAnsi="Arial" w:cs="Arial"/>
          <w:i/>
          <w:iCs/>
          <w:sz w:val="18"/>
          <w:szCs w:val="18"/>
          <w:lang w:val="en-GB"/>
        </w:rPr>
        <w:t>Capitals of Capital: The Rise and Fall of International Financial Centres 1780-2009</w:t>
      </w:r>
      <w:r w:rsidRPr="009D46DC">
        <w:rPr>
          <w:rFonts w:ascii="Arial" w:hAnsi="Arial" w:cs="Arial"/>
          <w:sz w:val="18"/>
          <w:szCs w:val="18"/>
          <w:lang w:val="en-GB"/>
        </w:rPr>
        <w:t xml:space="preserve"> (Cambridge University Press) by Youssef Cassis and investigates how the regional and global network of cities occupies a crucial position in understanding the development of financial markets. Our historical narrative is such that we primarily focus on the banking sector in Europe, while we constantly draw a comparison with the current situation. As a theoretical framework, Financial History allows us to flexibly examine the roles played by states, institutions, firms, and individuals, and to analyse the game-theoretical interaction among them. The knowledge (including methodology) obtained in this course shall be complementary to any modules offered within politics, economics, and finance.</w:t>
      </w:r>
    </w:p>
    <w:p w14:paraId="7A3F4418" w14:textId="3D1FCB00" w:rsidR="00901197" w:rsidRPr="009D46DC" w:rsidRDefault="007C6666" w:rsidP="009C1B45">
      <w:pPr>
        <w:spacing w:after="0" w:line="240" w:lineRule="auto"/>
        <w:rPr>
          <w:rFonts w:ascii="Arial" w:hAnsi="Arial" w:cs="Arial"/>
          <w:b/>
          <w:sz w:val="18"/>
          <w:szCs w:val="18"/>
          <w:lang w:val="en-GB"/>
        </w:rPr>
      </w:pPr>
      <w:r w:rsidRPr="009D46DC">
        <w:rPr>
          <w:rFonts w:ascii="Arial" w:hAnsi="Arial" w:cs="Arial"/>
          <w:b/>
          <w:sz w:val="18"/>
          <w:szCs w:val="18"/>
          <w:lang w:val="en-GB"/>
        </w:rPr>
        <w:t xml:space="preserve">MAPPING OF </w:t>
      </w:r>
      <w:r w:rsidR="00901197" w:rsidRPr="009D46DC">
        <w:rPr>
          <w:rFonts w:ascii="Arial" w:hAnsi="Arial" w:cs="Arial"/>
          <w:b/>
          <w:sz w:val="18"/>
          <w:szCs w:val="18"/>
          <w:lang w:val="en-GB"/>
        </w:rPr>
        <w:t>COURSE LEVEL LEARNING OUTCOMES (OBJECTIVES)</w:t>
      </w:r>
      <w:r w:rsidRPr="009D46DC">
        <w:rPr>
          <w:rFonts w:ascii="Arial" w:hAnsi="Arial" w:cs="Arial"/>
          <w:b/>
          <w:sz w:val="18"/>
          <w:szCs w:val="18"/>
          <w:lang w:val="en-GB"/>
        </w:rPr>
        <w:t xml:space="preserve"> WITH </w:t>
      </w:r>
      <w:r w:rsidR="0073580A" w:rsidRPr="009D46DC">
        <w:rPr>
          <w:rFonts w:ascii="Arial" w:hAnsi="Arial" w:cs="Arial"/>
          <w:b/>
          <w:sz w:val="18"/>
          <w:szCs w:val="18"/>
          <w:lang w:val="en-GB"/>
        </w:rPr>
        <w:t>DEGREE</w:t>
      </w:r>
      <w:r w:rsidR="001B338B" w:rsidRPr="009D46DC">
        <w:rPr>
          <w:rFonts w:ascii="Arial" w:hAnsi="Arial" w:cs="Arial"/>
          <w:b/>
          <w:sz w:val="18"/>
          <w:szCs w:val="18"/>
          <w:lang w:val="en-GB"/>
        </w:rPr>
        <w:t xml:space="preserve"> LEVEL LEARNING </w:t>
      </w:r>
      <w:r w:rsidR="0073580A" w:rsidRPr="009D46DC">
        <w:rPr>
          <w:rFonts w:ascii="Arial" w:hAnsi="Arial" w:cs="Arial"/>
          <w:b/>
          <w:sz w:val="18"/>
          <w:szCs w:val="18"/>
          <w:lang w:val="en-GB"/>
        </w:rPr>
        <w:t>OBJECTIVES</w:t>
      </w:r>
      <w:r w:rsidR="001B338B" w:rsidRPr="009D46DC">
        <w:rPr>
          <w:rFonts w:ascii="Arial" w:hAnsi="Arial" w:cs="Arial"/>
          <w:b/>
          <w:sz w:val="18"/>
          <w:szCs w:val="18"/>
          <w:lang w:val="en-GB"/>
        </w:rPr>
        <w:t xml:space="preserve"> (See Annex)</w:t>
      </w:r>
      <w:r w:rsidR="00A41EFE" w:rsidRPr="009D46DC">
        <w:rPr>
          <w:rFonts w:ascii="Arial" w:hAnsi="Arial" w:cs="Arial"/>
          <w:b/>
          <w:sz w:val="18"/>
          <w:szCs w:val="18"/>
          <w:lang w:val="en-GB"/>
        </w:rPr>
        <w:t>, ASSESMENT AND TEACHING METHODS</w:t>
      </w:r>
    </w:p>
    <w:p w14:paraId="755635A4" w14:textId="77777777" w:rsidR="002C6981" w:rsidRPr="009D46DC" w:rsidRDefault="002C6981" w:rsidP="009C1B45">
      <w:pPr>
        <w:spacing w:after="0" w:line="240" w:lineRule="auto"/>
        <w:rPr>
          <w:rFonts w:ascii="Arial" w:hAnsi="Arial" w:cs="Arial"/>
          <w:b/>
          <w:sz w:val="18"/>
          <w:szCs w:val="18"/>
          <w:lang w:val="en-GB"/>
        </w:rPr>
      </w:pPr>
    </w:p>
    <w:tbl>
      <w:tblPr>
        <w:tblW w:w="49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560"/>
        <w:gridCol w:w="1699"/>
      </w:tblGrid>
      <w:tr w:rsidR="004A239B" w:rsidRPr="009D46DC" w14:paraId="54B8549F" w14:textId="77777777" w:rsidTr="00264401">
        <w:trPr>
          <w:trHeight w:val="661"/>
        </w:trPr>
        <w:tc>
          <w:tcPr>
            <w:tcW w:w="2680" w:type="pct"/>
            <w:shd w:val="clear" w:color="auto" w:fill="auto"/>
          </w:tcPr>
          <w:p w14:paraId="0754BFCE" w14:textId="274B2BB6" w:rsidR="004A239B" w:rsidRPr="009D46DC" w:rsidRDefault="004A239B" w:rsidP="00A41EFE">
            <w:pPr>
              <w:pStyle w:val="Head"/>
              <w:spacing w:before="120" w:after="0"/>
              <w:jc w:val="left"/>
              <w:rPr>
                <w:rFonts w:ascii="Arial" w:hAnsi="Arial" w:cs="Arial"/>
                <w:sz w:val="18"/>
                <w:szCs w:val="18"/>
                <w:lang w:val="en-GB"/>
              </w:rPr>
            </w:pPr>
            <w:r w:rsidRPr="009D46DC">
              <w:rPr>
                <w:rFonts w:ascii="Arial" w:hAnsi="Arial" w:cs="Arial"/>
                <w:sz w:val="18"/>
                <w:szCs w:val="18"/>
                <w:lang w:val="en-GB"/>
              </w:rPr>
              <w:t xml:space="preserve">Course level learning outcomes (objectives) </w:t>
            </w:r>
          </w:p>
        </w:tc>
        <w:tc>
          <w:tcPr>
            <w:tcW w:w="653" w:type="pct"/>
            <w:shd w:val="clear" w:color="auto" w:fill="auto"/>
          </w:tcPr>
          <w:p w14:paraId="594EF29D" w14:textId="735E4761" w:rsidR="004A239B" w:rsidRPr="009D46DC" w:rsidRDefault="0073580A" w:rsidP="00A41EFE">
            <w:pPr>
              <w:pStyle w:val="Head"/>
              <w:spacing w:before="120" w:after="0"/>
              <w:jc w:val="left"/>
              <w:rPr>
                <w:rFonts w:ascii="Arial" w:hAnsi="Arial" w:cs="Arial"/>
                <w:sz w:val="18"/>
                <w:szCs w:val="18"/>
                <w:lang w:val="en-GB"/>
              </w:rPr>
            </w:pPr>
            <w:r w:rsidRPr="009D46DC">
              <w:rPr>
                <w:rFonts w:ascii="Arial" w:hAnsi="Arial" w:cs="Arial"/>
                <w:sz w:val="18"/>
                <w:szCs w:val="18"/>
                <w:lang w:val="en-GB"/>
              </w:rPr>
              <w:t>Degree</w:t>
            </w:r>
            <w:r w:rsidR="004A239B" w:rsidRPr="009D46DC">
              <w:rPr>
                <w:rFonts w:ascii="Arial" w:hAnsi="Arial" w:cs="Arial"/>
                <w:sz w:val="18"/>
                <w:szCs w:val="18"/>
                <w:lang w:val="en-GB"/>
              </w:rPr>
              <w:t xml:space="preserve"> level learning </w:t>
            </w:r>
            <w:r w:rsidR="001B338B" w:rsidRPr="009D46DC">
              <w:rPr>
                <w:rFonts w:ascii="Arial" w:hAnsi="Arial" w:cs="Arial"/>
                <w:sz w:val="18"/>
                <w:szCs w:val="18"/>
                <w:lang w:val="en-GB"/>
              </w:rPr>
              <w:t>objectives</w:t>
            </w:r>
            <w:r w:rsidR="004A239B" w:rsidRPr="009D46DC">
              <w:rPr>
                <w:rFonts w:ascii="Arial" w:hAnsi="Arial" w:cs="Arial"/>
                <w:sz w:val="18"/>
                <w:szCs w:val="18"/>
                <w:lang w:val="en-GB"/>
              </w:rPr>
              <w:t xml:space="preserve"> (Number of LO) </w:t>
            </w:r>
          </w:p>
        </w:tc>
        <w:tc>
          <w:tcPr>
            <w:tcW w:w="798" w:type="pct"/>
          </w:tcPr>
          <w:p w14:paraId="50BBF6F4" w14:textId="0ED09B4F" w:rsidR="004A239B" w:rsidRPr="009D46DC" w:rsidRDefault="004A239B" w:rsidP="00A41EFE">
            <w:pPr>
              <w:pStyle w:val="Head"/>
              <w:spacing w:before="120" w:after="0"/>
              <w:rPr>
                <w:rFonts w:ascii="Arial" w:hAnsi="Arial" w:cs="Arial"/>
                <w:sz w:val="18"/>
                <w:szCs w:val="18"/>
                <w:lang w:val="en-GB"/>
              </w:rPr>
            </w:pPr>
            <w:r w:rsidRPr="009D46DC">
              <w:rPr>
                <w:rFonts w:ascii="Arial" w:hAnsi="Arial" w:cs="Arial"/>
                <w:sz w:val="18"/>
                <w:szCs w:val="18"/>
                <w:lang w:val="en-GB"/>
              </w:rPr>
              <w:t>Assessment methods</w:t>
            </w:r>
          </w:p>
        </w:tc>
        <w:tc>
          <w:tcPr>
            <w:tcW w:w="869" w:type="pct"/>
            <w:shd w:val="clear" w:color="auto" w:fill="auto"/>
          </w:tcPr>
          <w:p w14:paraId="44BE5464" w14:textId="0B8EF872" w:rsidR="004A239B" w:rsidRPr="009D46DC" w:rsidRDefault="004A239B" w:rsidP="00A41EFE">
            <w:pPr>
              <w:pStyle w:val="Head"/>
              <w:spacing w:before="120" w:after="0"/>
              <w:rPr>
                <w:rFonts w:ascii="Arial" w:hAnsi="Arial" w:cs="Arial"/>
                <w:sz w:val="18"/>
                <w:szCs w:val="18"/>
                <w:lang w:val="en-GB"/>
              </w:rPr>
            </w:pPr>
            <w:r w:rsidRPr="009D46DC">
              <w:rPr>
                <w:rFonts w:ascii="Arial" w:hAnsi="Arial" w:cs="Arial"/>
                <w:sz w:val="18"/>
                <w:szCs w:val="18"/>
                <w:lang w:val="en-GB"/>
              </w:rPr>
              <w:t>Teaching methods</w:t>
            </w:r>
          </w:p>
        </w:tc>
      </w:tr>
      <w:tr w:rsidR="004A239B" w:rsidRPr="009D46DC" w14:paraId="6F7EF77F" w14:textId="77777777" w:rsidTr="00264401">
        <w:trPr>
          <w:trHeight w:val="414"/>
        </w:trPr>
        <w:tc>
          <w:tcPr>
            <w:tcW w:w="2680" w:type="pct"/>
            <w:shd w:val="clear" w:color="auto" w:fill="auto"/>
          </w:tcPr>
          <w:p w14:paraId="3E933EDD" w14:textId="5F25AB28" w:rsidR="004A239B" w:rsidRPr="009D46DC" w:rsidRDefault="004A239B" w:rsidP="00901197">
            <w:pPr>
              <w:widowControl w:val="0"/>
              <w:spacing w:before="120" w:after="0"/>
              <w:rPr>
                <w:rFonts w:ascii="Arial" w:hAnsi="Arial" w:cs="Arial"/>
                <w:sz w:val="18"/>
                <w:szCs w:val="18"/>
                <w:lang w:val="en-GB"/>
              </w:rPr>
            </w:pPr>
            <w:r w:rsidRPr="009D46DC">
              <w:rPr>
                <w:rFonts w:ascii="Arial" w:hAnsi="Arial" w:cs="Arial"/>
                <w:sz w:val="18"/>
                <w:szCs w:val="18"/>
                <w:lang w:val="en-GB"/>
              </w:rPr>
              <w:t xml:space="preserve">CLO1. </w:t>
            </w:r>
            <w:r w:rsidR="00FB2F50" w:rsidRPr="009D46DC">
              <w:rPr>
                <w:rFonts w:ascii="Arial" w:hAnsi="Arial" w:cs="Arial"/>
                <w:sz w:val="18"/>
                <w:szCs w:val="18"/>
                <w:lang w:val="en-GB"/>
              </w:rPr>
              <w:t>Utilise historical narratives to explain various mechanisms within the financial markets</w:t>
            </w:r>
          </w:p>
        </w:tc>
        <w:tc>
          <w:tcPr>
            <w:tcW w:w="653" w:type="pct"/>
            <w:shd w:val="clear" w:color="auto" w:fill="auto"/>
          </w:tcPr>
          <w:p w14:paraId="4755B23E" w14:textId="7722AFAE" w:rsidR="00A10679" w:rsidRPr="009D46DC" w:rsidRDefault="00A10679" w:rsidP="00901197">
            <w:pPr>
              <w:widowControl w:val="0"/>
              <w:spacing w:before="120" w:after="0"/>
              <w:rPr>
                <w:rFonts w:ascii="Arial" w:hAnsi="Arial" w:cs="Arial"/>
                <w:sz w:val="18"/>
                <w:szCs w:val="18"/>
                <w:lang w:val="en-GB"/>
              </w:rPr>
            </w:pPr>
            <w:r w:rsidRPr="009D46DC">
              <w:rPr>
                <w:rFonts w:ascii="Arial" w:hAnsi="Arial" w:cs="Arial"/>
                <w:sz w:val="18"/>
                <w:szCs w:val="18"/>
                <w:lang w:val="en-GB"/>
              </w:rPr>
              <w:t>BLO1.</w:t>
            </w:r>
            <w:r w:rsidR="001B1E03" w:rsidRPr="009D46DC">
              <w:rPr>
                <w:rFonts w:ascii="Arial" w:hAnsi="Arial" w:cs="Arial"/>
                <w:sz w:val="18"/>
                <w:szCs w:val="18"/>
                <w:lang w:val="en-GB"/>
              </w:rPr>
              <w:t>1</w:t>
            </w:r>
          </w:p>
          <w:p w14:paraId="31DF7BBA" w14:textId="769CC446" w:rsidR="00A10679" w:rsidRPr="009D46DC" w:rsidRDefault="00A10679" w:rsidP="00901197">
            <w:pPr>
              <w:widowControl w:val="0"/>
              <w:spacing w:before="120" w:after="0"/>
              <w:rPr>
                <w:rFonts w:ascii="Arial" w:hAnsi="Arial" w:cs="Arial"/>
                <w:sz w:val="18"/>
                <w:szCs w:val="18"/>
                <w:lang w:val="en-GB"/>
              </w:rPr>
            </w:pPr>
            <w:r w:rsidRPr="009D46DC">
              <w:rPr>
                <w:rFonts w:ascii="Arial" w:hAnsi="Arial" w:cs="Arial"/>
                <w:sz w:val="18"/>
                <w:szCs w:val="18"/>
                <w:lang w:val="en-GB"/>
              </w:rPr>
              <w:t>ELO1.</w:t>
            </w:r>
            <w:r w:rsidR="001B1E03" w:rsidRPr="009D46DC">
              <w:rPr>
                <w:rFonts w:ascii="Arial" w:hAnsi="Arial" w:cs="Arial"/>
                <w:sz w:val="18"/>
                <w:szCs w:val="18"/>
                <w:lang w:val="en-GB"/>
              </w:rPr>
              <w:t>1</w:t>
            </w:r>
          </w:p>
        </w:tc>
        <w:tc>
          <w:tcPr>
            <w:tcW w:w="798" w:type="pct"/>
          </w:tcPr>
          <w:p w14:paraId="06D547C5" w14:textId="4BA5DD16" w:rsidR="004A239B" w:rsidRPr="009D46DC" w:rsidRDefault="00FB2F50" w:rsidP="00901197">
            <w:pPr>
              <w:widowControl w:val="0"/>
              <w:spacing w:before="120" w:after="0"/>
              <w:rPr>
                <w:rFonts w:ascii="Arial" w:hAnsi="Arial" w:cs="Arial"/>
                <w:sz w:val="18"/>
                <w:szCs w:val="18"/>
                <w:lang w:val="en-GB"/>
              </w:rPr>
            </w:pPr>
            <w:r w:rsidRPr="009D46DC">
              <w:rPr>
                <w:rFonts w:ascii="Arial" w:hAnsi="Arial" w:cs="Arial"/>
                <w:sz w:val="18"/>
                <w:szCs w:val="18"/>
                <w:lang w:val="en-GB"/>
              </w:rPr>
              <w:t>G</w:t>
            </w:r>
            <w:r w:rsidR="008D0257" w:rsidRPr="009D46DC">
              <w:rPr>
                <w:rFonts w:ascii="Arial" w:hAnsi="Arial" w:cs="Arial"/>
                <w:sz w:val="18"/>
                <w:szCs w:val="18"/>
                <w:lang w:val="en-GB"/>
              </w:rPr>
              <w:t>roup paper</w:t>
            </w:r>
            <w:r w:rsidR="001B1E03" w:rsidRPr="009D46DC">
              <w:rPr>
                <w:rFonts w:ascii="Arial" w:hAnsi="Arial" w:cs="Arial"/>
                <w:sz w:val="18"/>
                <w:szCs w:val="18"/>
                <w:lang w:val="en-GB"/>
              </w:rPr>
              <w:t xml:space="preserve">, </w:t>
            </w:r>
            <w:r w:rsidRPr="009D46DC">
              <w:rPr>
                <w:rFonts w:ascii="Arial" w:hAnsi="Arial" w:cs="Arial"/>
                <w:sz w:val="18"/>
                <w:szCs w:val="18"/>
                <w:lang w:val="en-GB"/>
              </w:rPr>
              <w:t xml:space="preserve">discussion leader, quizzes, </w:t>
            </w:r>
            <w:r w:rsidR="001B1E03" w:rsidRPr="009D46DC">
              <w:rPr>
                <w:rFonts w:ascii="Arial" w:hAnsi="Arial" w:cs="Arial"/>
                <w:sz w:val="18"/>
                <w:szCs w:val="18"/>
                <w:lang w:val="en-GB"/>
              </w:rPr>
              <w:t>exam</w:t>
            </w:r>
          </w:p>
        </w:tc>
        <w:tc>
          <w:tcPr>
            <w:tcW w:w="869" w:type="pct"/>
            <w:shd w:val="clear" w:color="auto" w:fill="auto"/>
          </w:tcPr>
          <w:p w14:paraId="659A676F" w14:textId="65DB09D9" w:rsidR="004A239B" w:rsidRPr="009D46DC" w:rsidRDefault="001B1E03" w:rsidP="00901197">
            <w:pPr>
              <w:widowControl w:val="0"/>
              <w:spacing w:before="120" w:after="0"/>
              <w:rPr>
                <w:rFonts w:ascii="Arial" w:hAnsi="Arial" w:cs="Arial"/>
                <w:sz w:val="18"/>
                <w:szCs w:val="18"/>
                <w:lang w:val="en-GB"/>
              </w:rPr>
            </w:pPr>
            <w:r w:rsidRPr="009D46DC">
              <w:rPr>
                <w:rFonts w:ascii="Arial" w:hAnsi="Arial" w:cs="Arial"/>
                <w:sz w:val="18"/>
                <w:szCs w:val="18"/>
                <w:lang w:val="en-GB"/>
              </w:rPr>
              <w:t>Lectures, s</w:t>
            </w:r>
            <w:r w:rsidR="008D0257" w:rsidRPr="009D46DC">
              <w:rPr>
                <w:rFonts w:ascii="Arial" w:hAnsi="Arial" w:cs="Arial"/>
                <w:sz w:val="18"/>
                <w:szCs w:val="18"/>
                <w:lang w:val="en-GB"/>
              </w:rPr>
              <w:t>eminars</w:t>
            </w:r>
          </w:p>
        </w:tc>
      </w:tr>
      <w:tr w:rsidR="004A239B" w:rsidRPr="009D46DC" w14:paraId="452B344C" w14:textId="77777777" w:rsidTr="00264401">
        <w:trPr>
          <w:trHeight w:val="414"/>
        </w:trPr>
        <w:tc>
          <w:tcPr>
            <w:tcW w:w="2680" w:type="pct"/>
            <w:shd w:val="clear" w:color="auto" w:fill="auto"/>
          </w:tcPr>
          <w:p w14:paraId="74E9ABBC" w14:textId="7942DDDC" w:rsidR="004A239B" w:rsidRPr="009D46DC" w:rsidRDefault="004A239B" w:rsidP="00901197">
            <w:pPr>
              <w:widowControl w:val="0"/>
              <w:spacing w:before="120" w:after="0"/>
              <w:rPr>
                <w:rFonts w:ascii="Arial" w:hAnsi="Arial" w:cs="Arial"/>
                <w:sz w:val="18"/>
                <w:szCs w:val="18"/>
                <w:lang w:val="en-GB"/>
              </w:rPr>
            </w:pPr>
            <w:r w:rsidRPr="009D46DC">
              <w:rPr>
                <w:rFonts w:ascii="Arial" w:hAnsi="Arial" w:cs="Arial"/>
                <w:sz w:val="18"/>
                <w:szCs w:val="18"/>
                <w:lang w:val="en-GB"/>
              </w:rPr>
              <w:t xml:space="preserve">CLO2. </w:t>
            </w:r>
            <w:r w:rsidR="0097182C" w:rsidRPr="009D46DC">
              <w:rPr>
                <w:rFonts w:ascii="Arial" w:hAnsi="Arial" w:cs="Arial"/>
                <w:sz w:val="18"/>
                <w:szCs w:val="18"/>
                <w:lang w:val="en-GB"/>
              </w:rPr>
              <w:t>Define and understand the network theories of international financial centres</w:t>
            </w:r>
          </w:p>
        </w:tc>
        <w:tc>
          <w:tcPr>
            <w:tcW w:w="653" w:type="pct"/>
            <w:shd w:val="clear" w:color="auto" w:fill="auto"/>
          </w:tcPr>
          <w:p w14:paraId="775DC141" w14:textId="77777777" w:rsidR="004A239B" w:rsidRPr="009D46DC" w:rsidRDefault="00A10679" w:rsidP="00901197">
            <w:pPr>
              <w:widowControl w:val="0"/>
              <w:spacing w:before="120" w:after="0"/>
              <w:rPr>
                <w:rFonts w:ascii="Arial" w:hAnsi="Arial" w:cs="Arial"/>
                <w:sz w:val="18"/>
                <w:szCs w:val="18"/>
                <w:lang w:val="en-GB"/>
              </w:rPr>
            </w:pPr>
            <w:r w:rsidRPr="009D46DC">
              <w:rPr>
                <w:rFonts w:ascii="Arial" w:hAnsi="Arial" w:cs="Arial"/>
                <w:sz w:val="18"/>
                <w:szCs w:val="18"/>
                <w:lang w:val="en-GB"/>
              </w:rPr>
              <w:t>BLO1.2</w:t>
            </w:r>
          </w:p>
          <w:p w14:paraId="436E3B04" w14:textId="11170D82" w:rsidR="00A10679" w:rsidRPr="009D46DC" w:rsidRDefault="00A10679" w:rsidP="00901197">
            <w:pPr>
              <w:widowControl w:val="0"/>
              <w:spacing w:before="120" w:after="0"/>
              <w:rPr>
                <w:rFonts w:ascii="Arial" w:hAnsi="Arial" w:cs="Arial"/>
                <w:sz w:val="18"/>
                <w:szCs w:val="18"/>
                <w:lang w:val="en-GB"/>
              </w:rPr>
            </w:pPr>
            <w:r w:rsidRPr="009D46DC">
              <w:rPr>
                <w:rFonts w:ascii="Arial" w:hAnsi="Arial" w:cs="Arial"/>
                <w:sz w:val="18"/>
                <w:szCs w:val="18"/>
                <w:lang w:val="en-GB"/>
              </w:rPr>
              <w:t>ELO1.2</w:t>
            </w:r>
          </w:p>
        </w:tc>
        <w:tc>
          <w:tcPr>
            <w:tcW w:w="798" w:type="pct"/>
          </w:tcPr>
          <w:p w14:paraId="0942311A" w14:textId="1F3C38B7" w:rsidR="004A239B" w:rsidRPr="009D46DC" w:rsidRDefault="008D0257" w:rsidP="00901197">
            <w:pPr>
              <w:widowControl w:val="0"/>
              <w:spacing w:before="120" w:after="0"/>
              <w:rPr>
                <w:rFonts w:ascii="Arial" w:hAnsi="Arial" w:cs="Arial"/>
                <w:sz w:val="18"/>
                <w:szCs w:val="18"/>
                <w:lang w:val="en-GB"/>
              </w:rPr>
            </w:pPr>
            <w:r w:rsidRPr="009D46DC">
              <w:rPr>
                <w:rFonts w:ascii="Arial" w:hAnsi="Arial" w:cs="Arial"/>
                <w:sz w:val="18"/>
                <w:szCs w:val="18"/>
                <w:lang w:val="en-GB"/>
              </w:rPr>
              <w:t>Group paper, exam</w:t>
            </w:r>
          </w:p>
        </w:tc>
        <w:tc>
          <w:tcPr>
            <w:tcW w:w="869" w:type="pct"/>
            <w:shd w:val="clear" w:color="auto" w:fill="auto"/>
          </w:tcPr>
          <w:p w14:paraId="76DADBB2" w14:textId="341F100A" w:rsidR="004A239B" w:rsidRPr="009D46DC" w:rsidRDefault="008D0257" w:rsidP="00901197">
            <w:pPr>
              <w:widowControl w:val="0"/>
              <w:spacing w:before="120" w:after="0"/>
              <w:rPr>
                <w:rFonts w:ascii="Arial" w:hAnsi="Arial" w:cs="Arial"/>
                <w:sz w:val="18"/>
                <w:szCs w:val="18"/>
                <w:lang w:val="en-GB"/>
              </w:rPr>
            </w:pPr>
            <w:r w:rsidRPr="009D46DC">
              <w:rPr>
                <w:rFonts w:ascii="Arial" w:hAnsi="Arial" w:cs="Arial"/>
                <w:sz w:val="18"/>
                <w:szCs w:val="18"/>
                <w:lang w:val="en-GB"/>
              </w:rPr>
              <w:t>Lectures, seminars</w:t>
            </w:r>
          </w:p>
        </w:tc>
      </w:tr>
      <w:tr w:rsidR="004A239B" w:rsidRPr="009D46DC" w14:paraId="219A2914" w14:textId="77777777" w:rsidTr="00264401">
        <w:trPr>
          <w:trHeight w:val="414"/>
        </w:trPr>
        <w:tc>
          <w:tcPr>
            <w:tcW w:w="2680" w:type="pct"/>
            <w:shd w:val="clear" w:color="auto" w:fill="auto"/>
          </w:tcPr>
          <w:p w14:paraId="25823289" w14:textId="1DF64384" w:rsidR="004A239B" w:rsidRPr="009D46DC" w:rsidRDefault="004A239B" w:rsidP="00901197">
            <w:pPr>
              <w:widowControl w:val="0"/>
              <w:spacing w:before="120" w:after="0"/>
              <w:rPr>
                <w:rFonts w:ascii="Arial" w:hAnsi="Arial" w:cs="Arial"/>
                <w:sz w:val="18"/>
                <w:szCs w:val="18"/>
                <w:lang w:val="en-GB"/>
              </w:rPr>
            </w:pPr>
            <w:r w:rsidRPr="009D46DC">
              <w:rPr>
                <w:rFonts w:ascii="Arial" w:hAnsi="Arial" w:cs="Arial"/>
                <w:sz w:val="18"/>
                <w:szCs w:val="18"/>
                <w:lang w:val="en-GB"/>
              </w:rPr>
              <w:t>CLO3.</w:t>
            </w:r>
            <w:r w:rsidR="00264401" w:rsidRPr="009D46DC">
              <w:rPr>
                <w:rFonts w:ascii="Arial" w:hAnsi="Arial" w:cs="Arial"/>
                <w:sz w:val="18"/>
                <w:szCs w:val="18"/>
                <w:lang w:val="en-GB"/>
              </w:rPr>
              <w:t xml:space="preserve"> </w:t>
            </w:r>
            <w:r w:rsidR="00D55CEA" w:rsidRPr="009D46DC">
              <w:rPr>
                <w:rFonts w:ascii="Arial" w:hAnsi="Arial" w:cs="Arial"/>
                <w:sz w:val="18"/>
                <w:szCs w:val="18"/>
                <w:lang w:val="en-GB"/>
              </w:rPr>
              <w:t>Demonstrate game-theoretical interaction among various financial actors</w:t>
            </w:r>
            <w:r w:rsidR="00267558" w:rsidRPr="009D46DC">
              <w:rPr>
                <w:rFonts w:ascii="Arial" w:hAnsi="Arial" w:cs="Arial"/>
                <w:sz w:val="18"/>
                <w:szCs w:val="18"/>
                <w:lang w:val="en-GB"/>
              </w:rPr>
              <w:t xml:space="preserve"> within a context of social responsibility</w:t>
            </w:r>
          </w:p>
        </w:tc>
        <w:tc>
          <w:tcPr>
            <w:tcW w:w="653" w:type="pct"/>
            <w:shd w:val="clear" w:color="auto" w:fill="auto"/>
          </w:tcPr>
          <w:p w14:paraId="3F2B8BC9" w14:textId="77777777" w:rsidR="004A239B" w:rsidRPr="009D46DC" w:rsidRDefault="00A10679" w:rsidP="00901197">
            <w:pPr>
              <w:widowControl w:val="0"/>
              <w:spacing w:before="120" w:after="0"/>
              <w:rPr>
                <w:rFonts w:ascii="Arial" w:hAnsi="Arial" w:cs="Arial"/>
                <w:sz w:val="18"/>
                <w:szCs w:val="18"/>
                <w:lang w:val="en-GB"/>
              </w:rPr>
            </w:pPr>
            <w:r w:rsidRPr="009D46DC">
              <w:rPr>
                <w:rFonts w:ascii="Arial" w:hAnsi="Arial" w:cs="Arial"/>
                <w:sz w:val="18"/>
                <w:szCs w:val="18"/>
                <w:lang w:val="en-GB"/>
              </w:rPr>
              <w:t>BLO2.1</w:t>
            </w:r>
          </w:p>
          <w:p w14:paraId="0ED96CF7" w14:textId="6A56F54F" w:rsidR="00A10679" w:rsidRPr="009D46DC" w:rsidRDefault="00A10679" w:rsidP="00901197">
            <w:pPr>
              <w:widowControl w:val="0"/>
              <w:spacing w:before="120" w:after="0"/>
              <w:rPr>
                <w:rFonts w:ascii="Arial" w:hAnsi="Arial" w:cs="Arial"/>
                <w:sz w:val="18"/>
                <w:szCs w:val="18"/>
                <w:lang w:val="en-GB"/>
              </w:rPr>
            </w:pPr>
            <w:r w:rsidRPr="009D46DC">
              <w:rPr>
                <w:rFonts w:ascii="Arial" w:hAnsi="Arial" w:cs="Arial"/>
                <w:sz w:val="18"/>
                <w:szCs w:val="18"/>
                <w:lang w:val="en-GB"/>
              </w:rPr>
              <w:t>ELO2.1</w:t>
            </w:r>
          </w:p>
        </w:tc>
        <w:tc>
          <w:tcPr>
            <w:tcW w:w="798" w:type="pct"/>
          </w:tcPr>
          <w:p w14:paraId="1BCCBF4D" w14:textId="5195313C" w:rsidR="004A239B" w:rsidRPr="009D46DC" w:rsidRDefault="00CD508C" w:rsidP="00901197">
            <w:pPr>
              <w:widowControl w:val="0"/>
              <w:spacing w:before="120" w:after="0"/>
              <w:rPr>
                <w:rFonts w:ascii="Arial" w:hAnsi="Arial" w:cs="Arial"/>
                <w:sz w:val="18"/>
                <w:szCs w:val="18"/>
                <w:lang w:val="en-GB"/>
              </w:rPr>
            </w:pPr>
            <w:r w:rsidRPr="009D46DC">
              <w:rPr>
                <w:rFonts w:ascii="Arial" w:hAnsi="Arial" w:cs="Arial"/>
                <w:sz w:val="18"/>
                <w:szCs w:val="18"/>
                <w:lang w:val="en-GB"/>
              </w:rPr>
              <w:t xml:space="preserve">Quizzes, </w:t>
            </w:r>
            <w:r w:rsidR="008D0257" w:rsidRPr="009D46DC">
              <w:rPr>
                <w:rFonts w:ascii="Arial" w:hAnsi="Arial" w:cs="Arial"/>
                <w:sz w:val="18"/>
                <w:szCs w:val="18"/>
                <w:lang w:val="en-GB"/>
              </w:rPr>
              <w:t>exam</w:t>
            </w:r>
          </w:p>
        </w:tc>
        <w:tc>
          <w:tcPr>
            <w:tcW w:w="869" w:type="pct"/>
            <w:shd w:val="clear" w:color="auto" w:fill="auto"/>
          </w:tcPr>
          <w:p w14:paraId="4636063D" w14:textId="1CF8465D" w:rsidR="004A239B" w:rsidRPr="009D46DC" w:rsidRDefault="001B1E03" w:rsidP="00901197">
            <w:pPr>
              <w:widowControl w:val="0"/>
              <w:spacing w:before="120" w:after="0"/>
              <w:rPr>
                <w:rFonts w:ascii="Arial" w:hAnsi="Arial" w:cs="Arial"/>
                <w:sz w:val="18"/>
                <w:szCs w:val="18"/>
                <w:lang w:val="en-GB"/>
              </w:rPr>
            </w:pPr>
            <w:r w:rsidRPr="009D46DC">
              <w:rPr>
                <w:rFonts w:ascii="Arial" w:hAnsi="Arial" w:cs="Arial"/>
                <w:sz w:val="18"/>
                <w:szCs w:val="18"/>
                <w:lang w:val="en-GB"/>
              </w:rPr>
              <w:t>S</w:t>
            </w:r>
            <w:r w:rsidR="008D0257" w:rsidRPr="009D46DC">
              <w:rPr>
                <w:rFonts w:ascii="Arial" w:hAnsi="Arial" w:cs="Arial"/>
                <w:sz w:val="18"/>
                <w:szCs w:val="18"/>
                <w:lang w:val="en-GB"/>
              </w:rPr>
              <w:t>eminars</w:t>
            </w:r>
          </w:p>
        </w:tc>
      </w:tr>
      <w:tr w:rsidR="004A239B" w:rsidRPr="009D46DC" w14:paraId="14656B4F" w14:textId="77777777" w:rsidTr="00264401">
        <w:trPr>
          <w:trHeight w:val="414"/>
        </w:trPr>
        <w:tc>
          <w:tcPr>
            <w:tcW w:w="2680" w:type="pct"/>
            <w:shd w:val="clear" w:color="auto" w:fill="auto"/>
          </w:tcPr>
          <w:p w14:paraId="3226B2B7" w14:textId="1C8BAA02" w:rsidR="004A239B" w:rsidRPr="009D46DC" w:rsidRDefault="004A239B" w:rsidP="00901197">
            <w:pPr>
              <w:widowControl w:val="0"/>
              <w:spacing w:before="120" w:after="0"/>
              <w:rPr>
                <w:rFonts w:ascii="Arial" w:hAnsi="Arial" w:cs="Arial"/>
                <w:sz w:val="18"/>
                <w:szCs w:val="18"/>
                <w:lang w:val="en-GB"/>
              </w:rPr>
            </w:pPr>
            <w:r w:rsidRPr="009D46DC">
              <w:rPr>
                <w:rFonts w:ascii="Arial" w:hAnsi="Arial" w:cs="Arial"/>
                <w:sz w:val="18"/>
                <w:szCs w:val="18"/>
                <w:lang w:val="en-GB"/>
              </w:rPr>
              <w:t>CLO4.</w:t>
            </w:r>
            <w:r w:rsidR="00264401" w:rsidRPr="009D46DC">
              <w:rPr>
                <w:rFonts w:ascii="Arial" w:hAnsi="Arial" w:cs="Arial"/>
                <w:sz w:val="18"/>
                <w:szCs w:val="18"/>
                <w:lang w:val="en-GB"/>
              </w:rPr>
              <w:t xml:space="preserve"> </w:t>
            </w:r>
            <w:r w:rsidR="00C26C13" w:rsidRPr="009D46DC">
              <w:rPr>
                <w:rFonts w:ascii="Arial" w:hAnsi="Arial" w:cs="Arial"/>
                <w:sz w:val="18"/>
                <w:szCs w:val="18"/>
                <w:lang w:val="en-GB"/>
              </w:rPr>
              <w:t xml:space="preserve">Illustrate </w:t>
            </w:r>
            <w:r w:rsidR="009C2561" w:rsidRPr="009D46DC">
              <w:rPr>
                <w:rFonts w:ascii="Arial" w:hAnsi="Arial" w:cs="Arial"/>
                <w:sz w:val="18"/>
                <w:szCs w:val="18"/>
                <w:lang w:val="en-GB"/>
              </w:rPr>
              <w:t>the complexity of contemporary financial markets with different incentives generated by each institutional setting</w:t>
            </w:r>
          </w:p>
        </w:tc>
        <w:tc>
          <w:tcPr>
            <w:tcW w:w="653" w:type="pct"/>
            <w:shd w:val="clear" w:color="auto" w:fill="auto"/>
          </w:tcPr>
          <w:p w14:paraId="160AB5F7" w14:textId="77777777" w:rsidR="004A239B" w:rsidRPr="009D46DC" w:rsidRDefault="001A7B31" w:rsidP="00901197">
            <w:pPr>
              <w:widowControl w:val="0"/>
              <w:spacing w:before="120" w:after="0"/>
              <w:rPr>
                <w:rFonts w:ascii="Arial" w:hAnsi="Arial" w:cs="Arial"/>
                <w:sz w:val="18"/>
                <w:szCs w:val="18"/>
                <w:lang w:val="en-GB"/>
              </w:rPr>
            </w:pPr>
            <w:r w:rsidRPr="009D46DC">
              <w:rPr>
                <w:rFonts w:ascii="Arial" w:hAnsi="Arial" w:cs="Arial"/>
                <w:sz w:val="18"/>
                <w:szCs w:val="18"/>
                <w:lang w:val="en-GB"/>
              </w:rPr>
              <w:t>BLO2.1</w:t>
            </w:r>
          </w:p>
          <w:p w14:paraId="11A2F724" w14:textId="748F40EE" w:rsidR="001A7B31" w:rsidRPr="009D46DC" w:rsidRDefault="001A7B31" w:rsidP="00901197">
            <w:pPr>
              <w:widowControl w:val="0"/>
              <w:spacing w:before="120" w:after="0"/>
              <w:rPr>
                <w:rFonts w:ascii="Arial" w:hAnsi="Arial" w:cs="Arial"/>
                <w:sz w:val="18"/>
                <w:szCs w:val="18"/>
                <w:lang w:val="en-GB"/>
              </w:rPr>
            </w:pPr>
            <w:r w:rsidRPr="009D46DC">
              <w:rPr>
                <w:rFonts w:ascii="Arial" w:hAnsi="Arial" w:cs="Arial"/>
                <w:sz w:val="18"/>
                <w:szCs w:val="18"/>
                <w:lang w:val="en-GB"/>
              </w:rPr>
              <w:t>ELO2.1</w:t>
            </w:r>
          </w:p>
        </w:tc>
        <w:tc>
          <w:tcPr>
            <w:tcW w:w="798" w:type="pct"/>
          </w:tcPr>
          <w:p w14:paraId="0C8DCD1F" w14:textId="3776F748" w:rsidR="004A239B" w:rsidRPr="009D46DC" w:rsidRDefault="006244DE" w:rsidP="00901197">
            <w:pPr>
              <w:widowControl w:val="0"/>
              <w:spacing w:before="120" w:after="0"/>
              <w:rPr>
                <w:rFonts w:ascii="Arial" w:hAnsi="Arial" w:cs="Arial"/>
                <w:sz w:val="18"/>
                <w:szCs w:val="18"/>
                <w:lang w:val="en-GB"/>
              </w:rPr>
            </w:pPr>
            <w:r w:rsidRPr="009D46DC">
              <w:rPr>
                <w:rFonts w:ascii="Arial" w:hAnsi="Arial" w:cs="Arial"/>
                <w:sz w:val="18"/>
                <w:szCs w:val="18"/>
                <w:lang w:val="en-GB"/>
              </w:rPr>
              <w:t>G</w:t>
            </w:r>
            <w:r w:rsidR="008D0257" w:rsidRPr="009D46DC">
              <w:rPr>
                <w:rFonts w:ascii="Arial" w:hAnsi="Arial" w:cs="Arial"/>
                <w:sz w:val="18"/>
                <w:szCs w:val="18"/>
                <w:lang w:val="en-GB"/>
              </w:rPr>
              <w:t xml:space="preserve">roup paper, </w:t>
            </w:r>
            <w:r w:rsidRPr="009D46DC">
              <w:rPr>
                <w:rFonts w:ascii="Arial" w:hAnsi="Arial" w:cs="Arial"/>
                <w:sz w:val="18"/>
                <w:szCs w:val="18"/>
                <w:lang w:val="en-GB"/>
              </w:rPr>
              <w:t>discussion leader</w:t>
            </w:r>
          </w:p>
        </w:tc>
        <w:tc>
          <w:tcPr>
            <w:tcW w:w="869" w:type="pct"/>
            <w:shd w:val="clear" w:color="auto" w:fill="auto"/>
          </w:tcPr>
          <w:p w14:paraId="33EFDFB1" w14:textId="15993852" w:rsidR="004A239B" w:rsidRPr="009D46DC" w:rsidRDefault="008D0257" w:rsidP="00901197">
            <w:pPr>
              <w:widowControl w:val="0"/>
              <w:spacing w:before="120" w:after="0"/>
              <w:rPr>
                <w:rFonts w:ascii="Arial" w:hAnsi="Arial" w:cs="Arial"/>
                <w:sz w:val="18"/>
                <w:szCs w:val="18"/>
                <w:lang w:val="en-GB"/>
              </w:rPr>
            </w:pPr>
            <w:r w:rsidRPr="009D46DC">
              <w:rPr>
                <w:rFonts w:ascii="Arial" w:hAnsi="Arial" w:cs="Arial"/>
                <w:sz w:val="18"/>
                <w:szCs w:val="18"/>
                <w:lang w:val="en-GB"/>
              </w:rPr>
              <w:t>Seminars</w:t>
            </w:r>
          </w:p>
        </w:tc>
      </w:tr>
      <w:tr w:rsidR="004C0A63" w:rsidRPr="009D46DC" w14:paraId="04EAE83C" w14:textId="77777777" w:rsidTr="00264401">
        <w:trPr>
          <w:trHeight w:val="414"/>
        </w:trPr>
        <w:tc>
          <w:tcPr>
            <w:tcW w:w="2680" w:type="pct"/>
            <w:shd w:val="clear" w:color="auto" w:fill="auto"/>
          </w:tcPr>
          <w:p w14:paraId="0DE3ECB6" w14:textId="0BE79E75" w:rsidR="004C0A63" w:rsidRPr="009D46DC" w:rsidRDefault="004C0A63" w:rsidP="00901197">
            <w:pPr>
              <w:widowControl w:val="0"/>
              <w:spacing w:before="120" w:after="0"/>
              <w:rPr>
                <w:rFonts w:ascii="Arial" w:hAnsi="Arial" w:cs="Arial"/>
                <w:sz w:val="18"/>
                <w:szCs w:val="18"/>
                <w:lang w:val="en-GB"/>
              </w:rPr>
            </w:pPr>
            <w:r w:rsidRPr="009D46DC">
              <w:rPr>
                <w:rFonts w:ascii="Arial" w:hAnsi="Arial" w:cs="Arial"/>
                <w:sz w:val="18"/>
                <w:szCs w:val="18"/>
                <w:lang w:val="en-GB"/>
              </w:rPr>
              <w:t xml:space="preserve">CLO5. </w:t>
            </w:r>
            <w:r w:rsidR="002C470E" w:rsidRPr="009D46DC">
              <w:rPr>
                <w:rFonts w:ascii="Arial" w:hAnsi="Arial" w:cs="Arial"/>
                <w:sz w:val="18"/>
                <w:szCs w:val="18"/>
                <w:lang w:val="en-GB"/>
              </w:rPr>
              <w:t>Prepare the audience to engage in constrictive dialogues</w:t>
            </w:r>
            <w:r w:rsidR="0011016C" w:rsidRPr="009D46DC">
              <w:rPr>
                <w:rFonts w:ascii="Arial" w:hAnsi="Arial" w:cs="Arial"/>
                <w:sz w:val="18"/>
                <w:szCs w:val="18"/>
                <w:lang w:val="en-GB"/>
              </w:rPr>
              <w:t xml:space="preserve"> while highlighting the above complexity</w:t>
            </w:r>
          </w:p>
        </w:tc>
        <w:tc>
          <w:tcPr>
            <w:tcW w:w="653" w:type="pct"/>
            <w:shd w:val="clear" w:color="auto" w:fill="auto"/>
          </w:tcPr>
          <w:p w14:paraId="351BDFA1" w14:textId="56FE1CC9" w:rsidR="004C0A63" w:rsidRPr="009D46DC" w:rsidRDefault="002C470E" w:rsidP="00901197">
            <w:pPr>
              <w:widowControl w:val="0"/>
              <w:spacing w:before="120" w:after="0"/>
              <w:rPr>
                <w:rFonts w:ascii="Arial" w:hAnsi="Arial" w:cs="Arial"/>
                <w:sz w:val="18"/>
                <w:szCs w:val="18"/>
                <w:lang w:val="en-GB"/>
              </w:rPr>
            </w:pPr>
            <w:r w:rsidRPr="009D46DC">
              <w:rPr>
                <w:rFonts w:ascii="Arial" w:hAnsi="Arial" w:cs="Arial"/>
                <w:sz w:val="18"/>
                <w:szCs w:val="18"/>
                <w:lang w:val="en-GB"/>
              </w:rPr>
              <w:t>BLO4.1</w:t>
            </w:r>
          </w:p>
          <w:p w14:paraId="7BFCAFF8" w14:textId="7C322C09" w:rsidR="002C470E" w:rsidRPr="009D46DC" w:rsidRDefault="002C470E" w:rsidP="00901197">
            <w:pPr>
              <w:widowControl w:val="0"/>
              <w:spacing w:before="120" w:after="0"/>
              <w:rPr>
                <w:rFonts w:ascii="Arial" w:hAnsi="Arial" w:cs="Arial"/>
                <w:sz w:val="18"/>
                <w:szCs w:val="18"/>
                <w:lang w:val="en-GB"/>
              </w:rPr>
            </w:pPr>
            <w:r w:rsidRPr="009D46DC">
              <w:rPr>
                <w:rFonts w:ascii="Arial" w:hAnsi="Arial" w:cs="Arial"/>
                <w:sz w:val="18"/>
                <w:szCs w:val="18"/>
                <w:lang w:val="en-GB"/>
              </w:rPr>
              <w:t>ELO4.1</w:t>
            </w:r>
          </w:p>
        </w:tc>
        <w:tc>
          <w:tcPr>
            <w:tcW w:w="798" w:type="pct"/>
          </w:tcPr>
          <w:p w14:paraId="27F7C398" w14:textId="656F837D" w:rsidR="004C0A63" w:rsidRPr="009D46DC" w:rsidRDefault="002C470E" w:rsidP="00901197">
            <w:pPr>
              <w:widowControl w:val="0"/>
              <w:spacing w:before="120" w:after="0"/>
              <w:rPr>
                <w:rFonts w:ascii="Arial" w:hAnsi="Arial" w:cs="Arial"/>
                <w:sz w:val="18"/>
                <w:szCs w:val="18"/>
                <w:lang w:val="en-GB"/>
              </w:rPr>
            </w:pPr>
            <w:r w:rsidRPr="009D46DC">
              <w:rPr>
                <w:rFonts w:ascii="Arial" w:hAnsi="Arial" w:cs="Arial"/>
                <w:sz w:val="18"/>
                <w:szCs w:val="18"/>
                <w:lang w:val="en-GB"/>
              </w:rPr>
              <w:t>Discussion leader</w:t>
            </w:r>
          </w:p>
        </w:tc>
        <w:tc>
          <w:tcPr>
            <w:tcW w:w="869" w:type="pct"/>
            <w:shd w:val="clear" w:color="auto" w:fill="auto"/>
          </w:tcPr>
          <w:p w14:paraId="6717537E" w14:textId="275278EF" w:rsidR="004C0A63" w:rsidRPr="009D46DC" w:rsidRDefault="002C470E" w:rsidP="00901197">
            <w:pPr>
              <w:widowControl w:val="0"/>
              <w:spacing w:before="120" w:after="0"/>
              <w:rPr>
                <w:rFonts w:ascii="Arial" w:hAnsi="Arial" w:cs="Arial"/>
                <w:sz w:val="18"/>
                <w:szCs w:val="18"/>
                <w:lang w:val="en-GB"/>
              </w:rPr>
            </w:pPr>
            <w:r w:rsidRPr="009D46DC">
              <w:rPr>
                <w:rFonts w:ascii="Arial" w:hAnsi="Arial" w:cs="Arial"/>
                <w:sz w:val="18"/>
                <w:szCs w:val="18"/>
                <w:lang w:val="en-GB"/>
              </w:rPr>
              <w:t>Seminars</w:t>
            </w:r>
          </w:p>
        </w:tc>
      </w:tr>
    </w:tbl>
    <w:p w14:paraId="7C0EF44D" w14:textId="77777777" w:rsidR="00C26C13" w:rsidRPr="009D46DC" w:rsidRDefault="00C26C13" w:rsidP="001667AE">
      <w:pPr>
        <w:spacing w:after="0" w:line="240" w:lineRule="auto"/>
        <w:jc w:val="both"/>
        <w:rPr>
          <w:rFonts w:ascii="Arial" w:hAnsi="Arial" w:cs="Arial"/>
          <w:sz w:val="18"/>
          <w:szCs w:val="18"/>
          <w:lang w:val="en-GB"/>
        </w:rPr>
      </w:pPr>
    </w:p>
    <w:p w14:paraId="2F70EA09" w14:textId="0626502F" w:rsidR="001B1E03" w:rsidRPr="009D46DC" w:rsidRDefault="001B1E03">
      <w:pPr>
        <w:spacing w:after="0" w:line="240" w:lineRule="auto"/>
        <w:rPr>
          <w:rFonts w:ascii="Arial" w:hAnsi="Arial" w:cs="Arial"/>
          <w:sz w:val="18"/>
          <w:szCs w:val="18"/>
          <w:lang w:val="en-GB"/>
        </w:rPr>
      </w:pPr>
      <w:r w:rsidRPr="009D46DC">
        <w:rPr>
          <w:rFonts w:ascii="Arial" w:hAnsi="Arial" w:cs="Arial"/>
          <w:sz w:val="18"/>
          <w:szCs w:val="18"/>
          <w:lang w:val="en-GB"/>
        </w:rPr>
        <w:br w:type="page"/>
      </w:r>
    </w:p>
    <w:p w14:paraId="3EF9BBD9" w14:textId="3E168950" w:rsidR="001902BE" w:rsidRPr="009D46DC" w:rsidRDefault="00B259CF" w:rsidP="001667AE">
      <w:pPr>
        <w:spacing w:after="0" w:line="240" w:lineRule="auto"/>
        <w:jc w:val="both"/>
        <w:rPr>
          <w:rFonts w:ascii="Arial" w:hAnsi="Arial" w:cs="Arial"/>
          <w:b/>
          <w:sz w:val="18"/>
          <w:szCs w:val="18"/>
          <w:lang w:val="en-GB"/>
        </w:rPr>
      </w:pPr>
      <w:r w:rsidRPr="009D46DC">
        <w:rPr>
          <w:rFonts w:ascii="Arial" w:hAnsi="Arial" w:cs="Arial"/>
          <w:b/>
          <w:sz w:val="18"/>
          <w:szCs w:val="18"/>
          <w:lang w:val="en-GB"/>
        </w:rPr>
        <w:lastRenderedPageBreak/>
        <w:t>ACADEMIC HONESTY AND INTEGRITY</w:t>
      </w:r>
    </w:p>
    <w:p w14:paraId="0C06592E" w14:textId="07F1BD37" w:rsidR="009D4C19" w:rsidRPr="009D46DC" w:rsidRDefault="009D4C19" w:rsidP="00E43407">
      <w:pPr>
        <w:spacing w:after="0" w:line="240" w:lineRule="auto"/>
        <w:jc w:val="both"/>
        <w:rPr>
          <w:rFonts w:ascii="Arial" w:hAnsi="Arial" w:cs="Arial"/>
          <w:sz w:val="18"/>
          <w:szCs w:val="18"/>
          <w:lang w:val="en-GB"/>
        </w:rPr>
      </w:pPr>
    </w:p>
    <w:p w14:paraId="7DE78A67" w14:textId="1B691B39" w:rsidR="00114104" w:rsidRPr="009D46DC" w:rsidRDefault="00DD6FA8" w:rsidP="00E43407">
      <w:pPr>
        <w:spacing w:after="0" w:line="240" w:lineRule="auto"/>
        <w:jc w:val="both"/>
        <w:rPr>
          <w:rFonts w:ascii="Arial" w:hAnsi="Arial" w:cs="Arial"/>
          <w:sz w:val="18"/>
          <w:szCs w:val="18"/>
          <w:lang w:val="en-GB"/>
        </w:rPr>
      </w:pPr>
      <w:r w:rsidRPr="009D46DC">
        <w:rPr>
          <w:rFonts w:ascii="Arial" w:hAnsi="Arial" w:cs="Arial"/>
          <w:sz w:val="18"/>
          <w:szCs w:val="18"/>
          <w:lang w:val="en-GB"/>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362F362F" w14:textId="2D36690E" w:rsidR="00E92708" w:rsidRPr="009D46DC" w:rsidRDefault="00E92708">
      <w:pPr>
        <w:spacing w:after="0" w:line="240" w:lineRule="auto"/>
        <w:rPr>
          <w:rFonts w:ascii="Arial" w:hAnsi="Arial" w:cs="Arial"/>
          <w:sz w:val="18"/>
          <w:szCs w:val="18"/>
          <w:lang w:val="en-GB"/>
        </w:rPr>
      </w:pPr>
    </w:p>
    <w:p w14:paraId="482FC882" w14:textId="7C73D539" w:rsidR="00B259CF" w:rsidRPr="009D46DC" w:rsidRDefault="00B259CF" w:rsidP="00E43407">
      <w:pPr>
        <w:spacing w:after="0" w:line="240" w:lineRule="auto"/>
        <w:jc w:val="both"/>
        <w:rPr>
          <w:rFonts w:ascii="Arial" w:hAnsi="Arial" w:cs="Arial"/>
          <w:b/>
          <w:sz w:val="18"/>
          <w:szCs w:val="18"/>
          <w:lang w:val="en-GB"/>
        </w:rPr>
      </w:pPr>
      <w:r w:rsidRPr="009D46DC">
        <w:rPr>
          <w:rFonts w:ascii="Arial" w:hAnsi="Arial" w:cs="Arial"/>
          <w:b/>
          <w:sz w:val="18"/>
          <w:szCs w:val="18"/>
          <w:lang w:val="en-GB"/>
        </w:rPr>
        <w:t>COURSE OUTLINE</w:t>
      </w:r>
    </w:p>
    <w:p w14:paraId="60A7D1B1" w14:textId="77777777" w:rsidR="00B259CF" w:rsidRPr="009D46DC" w:rsidRDefault="00B259CF" w:rsidP="00E43407">
      <w:pPr>
        <w:spacing w:after="0" w:line="240" w:lineRule="auto"/>
        <w:jc w:val="both"/>
        <w:rPr>
          <w:rFonts w:ascii="Arial" w:hAnsi="Arial" w:cs="Arial"/>
          <w:b/>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275"/>
        <w:gridCol w:w="3447"/>
      </w:tblGrid>
      <w:tr w:rsidR="00B259CF" w:rsidRPr="009D46DC" w14:paraId="5BB3D477" w14:textId="77777777" w:rsidTr="004A239B">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9D46DC" w:rsidRDefault="00A41EFE" w:rsidP="00312F88">
            <w:pPr>
              <w:spacing w:after="0"/>
              <w:jc w:val="center"/>
              <w:rPr>
                <w:rFonts w:ascii="Arial" w:hAnsi="Arial" w:cs="Arial"/>
                <w:b/>
                <w:bCs/>
                <w:sz w:val="18"/>
                <w:szCs w:val="18"/>
                <w:lang w:val="en-GB"/>
              </w:rPr>
            </w:pPr>
            <w:r w:rsidRPr="009D46DC">
              <w:rPr>
                <w:rFonts w:ascii="Arial" w:hAnsi="Arial" w:cs="Arial"/>
                <w:b/>
                <w:bCs/>
                <w:sz w:val="18"/>
                <w:szCs w:val="18"/>
                <w:lang w:val="en-GB"/>
              </w:rPr>
              <w:t>Topic</w:t>
            </w:r>
          </w:p>
        </w:tc>
        <w:tc>
          <w:tcPr>
            <w:tcW w:w="640" w:type="pct"/>
            <w:shd w:val="clear" w:color="auto" w:fill="auto"/>
            <w:tcMar>
              <w:top w:w="14" w:type="dxa"/>
              <w:left w:w="115" w:type="dxa"/>
              <w:bottom w:w="14" w:type="dxa"/>
              <w:right w:w="115" w:type="dxa"/>
            </w:tcMar>
            <w:vAlign w:val="center"/>
          </w:tcPr>
          <w:p w14:paraId="0E87C33F" w14:textId="3719C977" w:rsidR="00B259CF" w:rsidRPr="009D46DC" w:rsidRDefault="00A41EFE" w:rsidP="00E43407">
            <w:pPr>
              <w:spacing w:after="0"/>
              <w:jc w:val="center"/>
              <w:rPr>
                <w:rFonts w:ascii="Arial" w:hAnsi="Arial" w:cs="Arial"/>
                <w:b/>
                <w:sz w:val="18"/>
                <w:szCs w:val="18"/>
                <w:lang w:val="en-GB"/>
              </w:rPr>
            </w:pPr>
            <w:r w:rsidRPr="009D46DC">
              <w:rPr>
                <w:rFonts w:ascii="Arial" w:hAnsi="Arial" w:cs="Arial"/>
                <w:b/>
                <w:sz w:val="18"/>
                <w:szCs w:val="18"/>
                <w:lang w:val="en-GB"/>
              </w:rPr>
              <w:t>In-class hours</w:t>
            </w:r>
          </w:p>
        </w:tc>
        <w:tc>
          <w:tcPr>
            <w:tcW w:w="1730" w:type="pct"/>
            <w:shd w:val="clear" w:color="auto" w:fill="auto"/>
            <w:tcMar>
              <w:top w:w="14" w:type="dxa"/>
              <w:left w:w="115" w:type="dxa"/>
              <w:bottom w:w="14" w:type="dxa"/>
              <w:right w:w="115" w:type="dxa"/>
            </w:tcMar>
            <w:vAlign w:val="center"/>
          </w:tcPr>
          <w:p w14:paraId="0959F90B" w14:textId="6C2627F0" w:rsidR="00B259CF" w:rsidRPr="009D46DC" w:rsidRDefault="00B259CF" w:rsidP="00884102">
            <w:pPr>
              <w:spacing w:after="0"/>
              <w:jc w:val="center"/>
              <w:rPr>
                <w:rFonts w:ascii="Arial" w:hAnsi="Arial" w:cs="Arial"/>
                <w:b/>
                <w:sz w:val="18"/>
                <w:szCs w:val="18"/>
                <w:lang w:val="en-GB"/>
              </w:rPr>
            </w:pPr>
            <w:r w:rsidRPr="009D46DC">
              <w:rPr>
                <w:rFonts w:ascii="Arial" w:hAnsi="Arial" w:cs="Arial"/>
                <w:b/>
                <w:sz w:val="18"/>
                <w:szCs w:val="18"/>
                <w:lang w:val="en-GB"/>
              </w:rPr>
              <w:t>R</w:t>
            </w:r>
            <w:r w:rsidR="00A41EFE" w:rsidRPr="009D46DC">
              <w:rPr>
                <w:rFonts w:ascii="Arial" w:hAnsi="Arial" w:cs="Arial"/>
                <w:b/>
                <w:sz w:val="18"/>
                <w:szCs w:val="18"/>
                <w:lang w:val="en-GB"/>
              </w:rPr>
              <w:t>eadings</w:t>
            </w:r>
          </w:p>
        </w:tc>
      </w:tr>
      <w:tr w:rsidR="00884102" w:rsidRPr="009D46DC" w14:paraId="18F3A468" w14:textId="77777777" w:rsidTr="004A239B">
        <w:trPr>
          <w:trHeight w:val="314"/>
        </w:trPr>
        <w:tc>
          <w:tcPr>
            <w:tcW w:w="2630" w:type="pct"/>
            <w:tcMar>
              <w:top w:w="72" w:type="dxa"/>
              <w:left w:w="115" w:type="dxa"/>
              <w:bottom w:w="72" w:type="dxa"/>
              <w:right w:w="115" w:type="dxa"/>
            </w:tcMar>
            <w:vAlign w:val="center"/>
          </w:tcPr>
          <w:p w14:paraId="0E89B232" w14:textId="206E98C0"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b/>
                <w:bCs/>
                <w:sz w:val="18"/>
                <w:szCs w:val="18"/>
                <w:lang w:val="en-GB"/>
              </w:rPr>
              <w:t>1. Introductory discussion: What is history?</w:t>
            </w:r>
          </w:p>
          <w:p w14:paraId="5385D6B2" w14:textId="77777777" w:rsidR="00884102" w:rsidRPr="009D46DC" w:rsidRDefault="00884102" w:rsidP="00884102">
            <w:pPr>
              <w:snapToGrid w:val="0"/>
              <w:spacing w:after="0" w:line="240" w:lineRule="auto"/>
              <w:rPr>
                <w:rFonts w:ascii="Arial" w:hAnsi="Arial" w:cs="Arial"/>
                <w:sz w:val="18"/>
                <w:szCs w:val="18"/>
                <w:lang w:val="en-GB"/>
              </w:rPr>
            </w:pPr>
          </w:p>
          <w:p w14:paraId="508A3CC9"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Do all facts have historical significance? How do we judge their significance?</w:t>
            </w:r>
          </w:p>
          <w:p w14:paraId="624AC7DB"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 xml:space="preserve">What does </w:t>
            </w:r>
            <w:r w:rsidRPr="009D46DC">
              <w:rPr>
                <w:rFonts w:ascii="Arial" w:hAnsi="Arial" w:cs="Arial"/>
                <w:i/>
                <w:iCs/>
                <w:sz w:val="18"/>
                <w:szCs w:val="18"/>
                <w:lang w:val="en-GB"/>
              </w:rPr>
              <w:t xml:space="preserve">post hoc ergo propter hoc </w:t>
            </w:r>
            <w:r w:rsidRPr="009D46DC">
              <w:rPr>
                <w:rFonts w:ascii="Arial" w:hAnsi="Arial" w:cs="Arial"/>
                <w:sz w:val="18"/>
                <w:szCs w:val="18"/>
                <w:lang w:val="en-GB"/>
              </w:rPr>
              <w:t>try to teach us?</w:t>
            </w:r>
          </w:p>
          <w:p w14:paraId="5FC0964A" w14:textId="69E1F86B" w:rsidR="00884102" w:rsidRPr="009D46DC" w:rsidRDefault="00884102" w:rsidP="00884102">
            <w:pPr>
              <w:adjustRightInd w:val="0"/>
              <w:snapToGrid w:val="0"/>
              <w:spacing w:after="0" w:line="240" w:lineRule="auto"/>
              <w:rPr>
                <w:rFonts w:ascii="Arial" w:hAnsi="Arial" w:cs="Arial"/>
                <w:sz w:val="18"/>
                <w:szCs w:val="18"/>
                <w:lang w:val="en-GB"/>
              </w:rPr>
            </w:pPr>
            <w:r w:rsidRPr="009D46DC">
              <w:rPr>
                <w:rFonts w:ascii="Arial" w:hAnsi="Arial" w:cs="Arial"/>
                <w:sz w:val="18"/>
                <w:szCs w:val="18"/>
                <w:lang w:val="en-GB"/>
              </w:rPr>
              <w:t>To what extent are institutions path-dependent?</w:t>
            </w:r>
          </w:p>
        </w:tc>
        <w:tc>
          <w:tcPr>
            <w:tcW w:w="640" w:type="pct"/>
            <w:tcMar>
              <w:top w:w="72" w:type="dxa"/>
              <w:left w:w="115" w:type="dxa"/>
              <w:bottom w:w="72" w:type="dxa"/>
              <w:right w:w="115" w:type="dxa"/>
            </w:tcMar>
            <w:vAlign w:val="center"/>
          </w:tcPr>
          <w:p w14:paraId="4C428945" w14:textId="17AEC7AD" w:rsidR="00884102" w:rsidRPr="009D46DC" w:rsidRDefault="00884102" w:rsidP="00884102">
            <w:pPr>
              <w:spacing w:after="0"/>
              <w:jc w:val="center"/>
              <w:rPr>
                <w:rFonts w:ascii="Arial" w:hAnsi="Arial" w:cs="Arial"/>
                <w:bCs/>
                <w:sz w:val="18"/>
                <w:szCs w:val="18"/>
                <w:lang w:val="en-GB"/>
              </w:rPr>
            </w:pPr>
            <w:r w:rsidRPr="009D46DC">
              <w:rPr>
                <w:rFonts w:ascii="Arial" w:hAnsi="Arial" w:cs="Arial"/>
                <w:bCs/>
                <w:sz w:val="18"/>
                <w:szCs w:val="18"/>
                <w:lang w:val="en-GB"/>
              </w:rPr>
              <w:t>4</w:t>
            </w:r>
          </w:p>
        </w:tc>
        <w:tc>
          <w:tcPr>
            <w:tcW w:w="1730" w:type="pct"/>
            <w:tcMar>
              <w:top w:w="72" w:type="dxa"/>
              <w:left w:w="115" w:type="dxa"/>
              <w:bottom w:w="72" w:type="dxa"/>
              <w:right w:w="115" w:type="dxa"/>
            </w:tcMar>
            <w:vAlign w:val="center"/>
          </w:tcPr>
          <w:p w14:paraId="2F98EE1D" w14:textId="4E131BCE" w:rsidR="00884102" w:rsidRPr="009D46DC" w:rsidRDefault="00884102" w:rsidP="00884102">
            <w:pPr>
              <w:spacing w:after="0" w:line="240" w:lineRule="auto"/>
              <w:jc w:val="center"/>
              <w:rPr>
                <w:rFonts w:ascii="Arial" w:hAnsi="Arial" w:cs="Arial"/>
                <w:bCs/>
                <w:sz w:val="18"/>
                <w:szCs w:val="18"/>
                <w:lang w:val="en-GB"/>
              </w:rPr>
            </w:pPr>
            <w:r w:rsidRPr="009D46DC">
              <w:rPr>
                <w:rFonts w:ascii="Arial" w:hAnsi="Arial" w:cs="Arial"/>
                <w:sz w:val="18"/>
                <w:szCs w:val="18"/>
                <w:lang w:val="en-GB"/>
              </w:rPr>
              <w:t>--</w:t>
            </w:r>
          </w:p>
        </w:tc>
      </w:tr>
      <w:tr w:rsidR="00884102" w:rsidRPr="009D46DC" w14:paraId="01471B54" w14:textId="77777777" w:rsidTr="00B85A00">
        <w:trPr>
          <w:trHeight w:val="312"/>
        </w:trPr>
        <w:tc>
          <w:tcPr>
            <w:tcW w:w="2630" w:type="pct"/>
            <w:tcMar>
              <w:top w:w="72" w:type="dxa"/>
              <w:left w:w="115" w:type="dxa"/>
              <w:bottom w:w="72" w:type="dxa"/>
              <w:right w:w="115" w:type="dxa"/>
            </w:tcMar>
            <w:vAlign w:val="center"/>
          </w:tcPr>
          <w:p w14:paraId="569D07E8" w14:textId="554F8B41"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b/>
                <w:bCs/>
                <w:sz w:val="18"/>
                <w:szCs w:val="18"/>
                <w:lang w:val="en-GB"/>
              </w:rPr>
              <w:t>2. Amsterdam – Financing international trade?</w:t>
            </w:r>
          </w:p>
          <w:p w14:paraId="61453C60" w14:textId="77777777" w:rsidR="00884102" w:rsidRPr="009D46DC" w:rsidRDefault="00884102" w:rsidP="00884102">
            <w:pPr>
              <w:snapToGrid w:val="0"/>
              <w:spacing w:after="0" w:line="240" w:lineRule="auto"/>
              <w:rPr>
                <w:rFonts w:ascii="Arial" w:hAnsi="Arial" w:cs="Arial"/>
                <w:sz w:val="18"/>
                <w:szCs w:val="18"/>
                <w:lang w:val="en-GB"/>
              </w:rPr>
            </w:pPr>
          </w:p>
          <w:p w14:paraId="382A1AB3"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Was the rise of Amsterdam top-down or bottom-up?</w:t>
            </w:r>
          </w:p>
          <w:p w14:paraId="424F071D"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Experiencing the decline of Amsterdam, how did the bankers react?</w:t>
            </w:r>
          </w:p>
          <w:p w14:paraId="7B7EB40A" w14:textId="6CD0C550" w:rsidR="00884102" w:rsidRPr="009D46DC" w:rsidRDefault="00884102" w:rsidP="00884102">
            <w:pPr>
              <w:tabs>
                <w:tab w:val="left" w:pos="190"/>
              </w:tabs>
              <w:adjustRightInd w:val="0"/>
              <w:snapToGrid w:val="0"/>
              <w:spacing w:after="0" w:line="240" w:lineRule="auto"/>
              <w:rPr>
                <w:rFonts w:ascii="Arial" w:hAnsi="Arial" w:cs="Arial"/>
                <w:bCs/>
                <w:sz w:val="18"/>
                <w:szCs w:val="18"/>
                <w:lang w:val="en-GB"/>
              </w:rPr>
            </w:pPr>
            <w:r w:rsidRPr="009D46DC">
              <w:rPr>
                <w:rFonts w:ascii="Arial" w:hAnsi="Arial" w:cs="Arial"/>
                <w:sz w:val="18"/>
                <w:szCs w:val="18"/>
                <w:lang w:val="en-GB"/>
              </w:rPr>
              <w:t>Did the decline of Amsterdam mean the decline of the Netherlands or vice versa?</w:t>
            </w:r>
          </w:p>
        </w:tc>
        <w:tc>
          <w:tcPr>
            <w:tcW w:w="640" w:type="pct"/>
            <w:tcMar>
              <w:top w:w="72" w:type="dxa"/>
              <w:left w:w="115" w:type="dxa"/>
              <w:bottom w:w="72" w:type="dxa"/>
              <w:right w:w="115" w:type="dxa"/>
            </w:tcMar>
            <w:vAlign w:val="center"/>
          </w:tcPr>
          <w:p w14:paraId="64B2CE97" w14:textId="03D40ADF" w:rsidR="00884102" w:rsidRPr="009D46DC" w:rsidRDefault="003A03B4" w:rsidP="00884102">
            <w:pPr>
              <w:spacing w:after="0"/>
              <w:jc w:val="center"/>
              <w:rPr>
                <w:rFonts w:ascii="Arial" w:hAnsi="Arial" w:cs="Arial"/>
                <w:bCs/>
                <w:sz w:val="18"/>
                <w:szCs w:val="18"/>
                <w:lang w:val="en-GB"/>
              </w:rPr>
            </w:pPr>
            <w:r w:rsidRPr="009D46DC">
              <w:rPr>
                <w:rFonts w:ascii="Arial" w:hAnsi="Arial" w:cs="Arial"/>
                <w:bCs/>
                <w:sz w:val="18"/>
                <w:szCs w:val="18"/>
                <w:lang w:val="en-GB"/>
              </w:rPr>
              <w:t>4</w:t>
            </w:r>
          </w:p>
        </w:tc>
        <w:tc>
          <w:tcPr>
            <w:tcW w:w="1730" w:type="pct"/>
            <w:tcMar>
              <w:top w:w="72" w:type="dxa"/>
              <w:left w:w="115" w:type="dxa"/>
              <w:bottom w:w="72" w:type="dxa"/>
              <w:right w:w="115" w:type="dxa"/>
            </w:tcMar>
            <w:vAlign w:val="center"/>
          </w:tcPr>
          <w:p w14:paraId="1B0B70E5" w14:textId="77777777" w:rsidR="00884102" w:rsidRPr="009D46DC" w:rsidRDefault="00884102" w:rsidP="00884102">
            <w:pPr>
              <w:snapToGrid w:val="0"/>
              <w:spacing w:after="0" w:line="240" w:lineRule="auto"/>
              <w:jc w:val="center"/>
              <w:rPr>
                <w:rFonts w:ascii="Arial" w:hAnsi="Arial" w:cs="Arial"/>
                <w:sz w:val="18"/>
                <w:szCs w:val="18"/>
                <w:lang w:val="en-GB"/>
              </w:rPr>
            </w:pPr>
            <w:r w:rsidRPr="009D46DC">
              <w:rPr>
                <w:rFonts w:ascii="Arial" w:hAnsi="Arial" w:cs="Arial"/>
                <w:sz w:val="18"/>
                <w:szCs w:val="18"/>
                <w:lang w:val="en-GB"/>
              </w:rPr>
              <w:t>Cassis ch.1</w:t>
            </w:r>
          </w:p>
          <w:p w14:paraId="3AAC5BB6" w14:textId="20F6BEB6" w:rsidR="00884102" w:rsidRPr="009D46DC" w:rsidRDefault="00884102" w:rsidP="00884102">
            <w:pPr>
              <w:spacing w:after="0" w:line="240" w:lineRule="auto"/>
              <w:jc w:val="center"/>
              <w:rPr>
                <w:rFonts w:ascii="Arial" w:hAnsi="Arial" w:cs="Arial"/>
                <w:bCs/>
                <w:sz w:val="18"/>
                <w:szCs w:val="18"/>
                <w:lang w:val="en-GB"/>
              </w:rPr>
            </w:pPr>
            <w:r w:rsidRPr="009D46DC">
              <w:rPr>
                <w:rFonts w:ascii="Arial" w:hAnsi="Arial" w:cs="Arial"/>
                <w:sz w:val="18"/>
                <w:szCs w:val="18"/>
                <w:lang w:val="en-GB"/>
              </w:rPr>
              <w:t>(</w:t>
            </w:r>
            <w:proofErr w:type="gramStart"/>
            <w:r w:rsidRPr="009D46DC">
              <w:rPr>
                <w:rFonts w:ascii="Arial" w:hAnsi="Arial" w:cs="Arial"/>
                <w:sz w:val="18"/>
                <w:szCs w:val="18"/>
                <w:lang w:val="en-GB"/>
              </w:rPr>
              <w:t>up</w:t>
            </w:r>
            <w:proofErr w:type="gramEnd"/>
            <w:r w:rsidRPr="009D46DC">
              <w:rPr>
                <w:rFonts w:ascii="Arial" w:hAnsi="Arial" w:cs="Arial"/>
                <w:sz w:val="18"/>
                <w:szCs w:val="18"/>
                <w:lang w:val="en-GB"/>
              </w:rPr>
              <w:t xml:space="preserve"> to p.15)</w:t>
            </w:r>
          </w:p>
        </w:tc>
      </w:tr>
      <w:tr w:rsidR="00884102" w:rsidRPr="009D46DC" w14:paraId="4F18E7E2" w14:textId="77777777" w:rsidTr="00B85A00">
        <w:trPr>
          <w:trHeight w:val="312"/>
        </w:trPr>
        <w:tc>
          <w:tcPr>
            <w:tcW w:w="2630" w:type="pct"/>
            <w:tcMar>
              <w:top w:w="72" w:type="dxa"/>
              <w:left w:w="115" w:type="dxa"/>
              <w:bottom w:w="72" w:type="dxa"/>
              <w:right w:w="115" w:type="dxa"/>
            </w:tcMar>
            <w:vAlign w:val="center"/>
          </w:tcPr>
          <w:p w14:paraId="3550F5A9" w14:textId="078E1699"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b/>
                <w:bCs/>
                <w:sz w:val="18"/>
                <w:szCs w:val="18"/>
                <w:lang w:val="en-GB"/>
              </w:rPr>
              <w:t xml:space="preserve">3. London – Lucky star of the </w:t>
            </w:r>
            <w:proofErr w:type="gramStart"/>
            <w:r w:rsidRPr="009D46DC">
              <w:rPr>
                <w:rFonts w:ascii="Arial" w:hAnsi="Arial" w:cs="Arial"/>
                <w:b/>
                <w:bCs/>
                <w:sz w:val="18"/>
                <w:szCs w:val="18"/>
                <w:lang w:val="en-GB"/>
              </w:rPr>
              <w:t>Post-Napoleonic</w:t>
            </w:r>
            <w:proofErr w:type="gramEnd"/>
            <w:r w:rsidRPr="009D46DC">
              <w:rPr>
                <w:rFonts w:ascii="Arial" w:hAnsi="Arial" w:cs="Arial"/>
                <w:b/>
                <w:bCs/>
                <w:sz w:val="18"/>
                <w:szCs w:val="18"/>
                <w:lang w:val="en-GB"/>
              </w:rPr>
              <w:t xml:space="preserve"> world order?</w:t>
            </w:r>
          </w:p>
          <w:p w14:paraId="7DED23F7" w14:textId="77777777" w:rsidR="00884102" w:rsidRPr="009D46DC" w:rsidRDefault="00884102" w:rsidP="00884102">
            <w:pPr>
              <w:snapToGrid w:val="0"/>
              <w:spacing w:after="0" w:line="240" w:lineRule="auto"/>
              <w:rPr>
                <w:rFonts w:ascii="Arial" w:hAnsi="Arial" w:cs="Arial"/>
                <w:sz w:val="18"/>
                <w:szCs w:val="18"/>
                <w:lang w:val="en-GB"/>
              </w:rPr>
            </w:pPr>
          </w:p>
          <w:p w14:paraId="0D89B731"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To what extent was the rise of London characterised by geopolitics?</w:t>
            </w:r>
          </w:p>
          <w:p w14:paraId="5A1DECE2" w14:textId="77457B09" w:rsidR="00884102" w:rsidRPr="009D46DC" w:rsidRDefault="00884102" w:rsidP="00884102">
            <w:pPr>
              <w:adjustRightInd w:val="0"/>
              <w:snapToGrid w:val="0"/>
              <w:spacing w:after="0" w:line="240" w:lineRule="auto"/>
              <w:rPr>
                <w:rFonts w:ascii="Arial" w:hAnsi="Arial" w:cs="Arial"/>
                <w:bCs/>
                <w:sz w:val="18"/>
                <w:szCs w:val="18"/>
                <w:lang w:val="en-GB"/>
              </w:rPr>
            </w:pPr>
            <w:r w:rsidRPr="009D46DC">
              <w:rPr>
                <w:rFonts w:ascii="Arial" w:hAnsi="Arial" w:cs="Arial"/>
                <w:sz w:val="18"/>
                <w:szCs w:val="18"/>
                <w:lang w:val="en-GB"/>
              </w:rPr>
              <w:t>Given the dynamics of London in the nineteenth century, how foreseeable was London’s pre-eminence continuously observable today?</w:t>
            </w:r>
          </w:p>
        </w:tc>
        <w:tc>
          <w:tcPr>
            <w:tcW w:w="640" w:type="pct"/>
            <w:tcMar>
              <w:top w:w="72" w:type="dxa"/>
              <w:left w:w="115" w:type="dxa"/>
              <w:bottom w:w="72" w:type="dxa"/>
              <w:right w:w="115" w:type="dxa"/>
            </w:tcMar>
            <w:vAlign w:val="center"/>
          </w:tcPr>
          <w:p w14:paraId="59930926" w14:textId="4ED2B7A4" w:rsidR="00884102" w:rsidRPr="009D46DC" w:rsidRDefault="00884102" w:rsidP="00884102">
            <w:pPr>
              <w:spacing w:after="0"/>
              <w:jc w:val="center"/>
              <w:rPr>
                <w:rFonts w:ascii="Arial" w:hAnsi="Arial" w:cs="Arial"/>
                <w:bCs/>
                <w:sz w:val="18"/>
                <w:szCs w:val="18"/>
                <w:lang w:val="en-GB"/>
              </w:rPr>
            </w:pPr>
            <w:r w:rsidRPr="009D46DC">
              <w:rPr>
                <w:rFonts w:ascii="Arial" w:hAnsi="Arial" w:cs="Arial"/>
                <w:bCs/>
                <w:sz w:val="18"/>
                <w:szCs w:val="18"/>
                <w:lang w:val="en-GB"/>
              </w:rPr>
              <w:t>4</w:t>
            </w:r>
          </w:p>
        </w:tc>
        <w:tc>
          <w:tcPr>
            <w:tcW w:w="1730" w:type="pct"/>
            <w:tcMar>
              <w:top w:w="72" w:type="dxa"/>
              <w:left w:w="115" w:type="dxa"/>
              <w:bottom w:w="72" w:type="dxa"/>
              <w:right w:w="115" w:type="dxa"/>
            </w:tcMar>
            <w:vAlign w:val="center"/>
          </w:tcPr>
          <w:p w14:paraId="365B137C" w14:textId="77777777" w:rsidR="00884102" w:rsidRPr="009D46DC" w:rsidRDefault="00884102" w:rsidP="00884102">
            <w:pPr>
              <w:snapToGrid w:val="0"/>
              <w:spacing w:after="0" w:line="240" w:lineRule="auto"/>
              <w:jc w:val="center"/>
              <w:rPr>
                <w:rFonts w:ascii="Arial" w:hAnsi="Arial" w:cs="Arial"/>
                <w:sz w:val="18"/>
                <w:szCs w:val="18"/>
                <w:lang w:val="en-GB"/>
              </w:rPr>
            </w:pPr>
            <w:r w:rsidRPr="009D46DC">
              <w:rPr>
                <w:rFonts w:ascii="Arial" w:hAnsi="Arial" w:cs="Arial"/>
                <w:sz w:val="18"/>
                <w:szCs w:val="18"/>
                <w:lang w:val="en-GB"/>
              </w:rPr>
              <w:t>Cassis ch.1</w:t>
            </w:r>
          </w:p>
          <w:p w14:paraId="78D2EE9D" w14:textId="5F07561C" w:rsidR="00884102" w:rsidRPr="009D46DC" w:rsidRDefault="00884102" w:rsidP="00884102">
            <w:pPr>
              <w:spacing w:after="0" w:line="240" w:lineRule="auto"/>
              <w:jc w:val="center"/>
              <w:rPr>
                <w:rFonts w:ascii="Arial" w:hAnsi="Arial" w:cs="Arial"/>
                <w:bCs/>
                <w:sz w:val="18"/>
                <w:szCs w:val="18"/>
                <w:lang w:val="en-GB"/>
              </w:rPr>
            </w:pPr>
            <w:r w:rsidRPr="009D46DC">
              <w:rPr>
                <w:rFonts w:ascii="Arial" w:hAnsi="Arial" w:cs="Arial"/>
                <w:sz w:val="18"/>
                <w:szCs w:val="18"/>
                <w:lang w:val="en-GB"/>
              </w:rPr>
              <w:t>(</w:t>
            </w:r>
            <w:proofErr w:type="gramStart"/>
            <w:r w:rsidRPr="009D46DC">
              <w:rPr>
                <w:rFonts w:ascii="Arial" w:hAnsi="Arial" w:cs="Arial"/>
                <w:sz w:val="18"/>
                <w:szCs w:val="18"/>
                <w:lang w:val="en-GB"/>
              </w:rPr>
              <w:t>the</w:t>
            </w:r>
            <w:proofErr w:type="gramEnd"/>
            <w:r w:rsidRPr="009D46DC">
              <w:rPr>
                <w:rFonts w:ascii="Arial" w:hAnsi="Arial" w:cs="Arial"/>
                <w:sz w:val="18"/>
                <w:szCs w:val="18"/>
                <w:lang w:val="en-GB"/>
              </w:rPr>
              <w:t xml:space="preserve"> rest)</w:t>
            </w:r>
          </w:p>
        </w:tc>
      </w:tr>
      <w:tr w:rsidR="00884102" w:rsidRPr="009D46DC" w14:paraId="6A68ECFE" w14:textId="77777777" w:rsidTr="00B85A00">
        <w:trPr>
          <w:trHeight w:val="910"/>
        </w:trPr>
        <w:tc>
          <w:tcPr>
            <w:tcW w:w="2630" w:type="pct"/>
            <w:tcMar>
              <w:top w:w="72" w:type="dxa"/>
              <w:left w:w="115" w:type="dxa"/>
              <w:bottom w:w="72" w:type="dxa"/>
              <w:right w:w="115" w:type="dxa"/>
            </w:tcMar>
            <w:vAlign w:val="center"/>
          </w:tcPr>
          <w:p w14:paraId="44445A05" w14:textId="1988E8AE" w:rsidR="00884102" w:rsidRPr="009D46DC" w:rsidRDefault="003A03B4" w:rsidP="00884102">
            <w:pPr>
              <w:snapToGrid w:val="0"/>
              <w:spacing w:after="0" w:line="240" w:lineRule="auto"/>
              <w:rPr>
                <w:rFonts w:ascii="Arial" w:hAnsi="Arial" w:cs="Arial"/>
                <w:sz w:val="18"/>
                <w:szCs w:val="18"/>
                <w:lang w:val="en-GB"/>
              </w:rPr>
            </w:pPr>
            <w:r w:rsidRPr="009D46DC">
              <w:rPr>
                <w:rFonts w:ascii="Arial" w:hAnsi="Arial" w:cs="Arial"/>
                <w:b/>
                <w:bCs/>
                <w:sz w:val="18"/>
                <w:szCs w:val="18"/>
                <w:lang w:val="en-GB"/>
              </w:rPr>
              <w:t xml:space="preserve">4. </w:t>
            </w:r>
            <w:r w:rsidR="00884102" w:rsidRPr="009D46DC">
              <w:rPr>
                <w:rFonts w:ascii="Arial" w:hAnsi="Arial" w:cs="Arial"/>
                <w:b/>
                <w:bCs/>
                <w:sz w:val="18"/>
                <w:szCs w:val="18"/>
                <w:lang w:val="en-GB"/>
              </w:rPr>
              <w:t>Paris and the other continental financial centres – Are they ‘subordinate’?</w:t>
            </w:r>
          </w:p>
          <w:p w14:paraId="0D3E5493" w14:textId="77777777" w:rsidR="00884102" w:rsidRPr="009D46DC" w:rsidRDefault="00884102" w:rsidP="00884102">
            <w:pPr>
              <w:snapToGrid w:val="0"/>
              <w:spacing w:after="0" w:line="240" w:lineRule="auto"/>
              <w:rPr>
                <w:rFonts w:ascii="Arial" w:hAnsi="Arial" w:cs="Arial"/>
                <w:sz w:val="18"/>
                <w:szCs w:val="18"/>
                <w:lang w:val="en-GB"/>
              </w:rPr>
            </w:pPr>
          </w:p>
          <w:p w14:paraId="2B3F4E51"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To what extent is/was the network of the financial centres hierarchical?</w:t>
            </w:r>
          </w:p>
          <w:p w14:paraId="408E47AC" w14:textId="4953799E" w:rsidR="00D36281" w:rsidRPr="009D46DC" w:rsidRDefault="00884102" w:rsidP="00884102">
            <w:pPr>
              <w:adjustRightInd w:val="0"/>
              <w:snapToGrid w:val="0"/>
              <w:spacing w:after="0" w:line="240" w:lineRule="auto"/>
              <w:rPr>
                <w:rFonts w:ascii="Arial" w:hAnsi="Arial" w:cs="Arial"/>
                <w:sz w:val="18"/>
                <w:szCs w:val="18"/>
                <w:lang w:val="en-GB"/>
              </w:rPr>
            </w:pPr>
            <w:r w:rsidRPr="009D46DC">
              <w:rPr>
                <w:rFonts w:ascii="Arial" w:hAnsi="Arial" w:cs="Arial"/>
                <w:sz w:val="18"/>
                <w:szCs w:val="18"/>
                <w:lang w:val="en-GB"/>
              </w:rPr>
              <w:t>How do each financial centre envision to compete against London?</w:t>
            </w:r>
          </w:p>
        </w:tc>
        <w:tc>
          <w:tcPr>
            <w:tcW w:w="640" w:type="pct"/>
            <w:tcMar>
              <w:top w:w="72" w:type="dxa"/>
              <w:left w:w="115" w:type="dxa"/>
              <w:bottom w:w="72" w:type="dxa"/>
              <w:right w:w="115" w:type="dxa"/>
            </w:tcMar>
            <w:vAlign w:val="center"/>
          </w:tcPr>
          <w:p w14:paraId="654774BD" w14:textId="5474C120" w:rsidR="00884102" w:rsidRPr="009D46DC" w:rsidRDefault="003A03B4" w:rsidP="00884102">
            <w:pPr>
              <w:spacing w:after="0"/>
              <w:jc w:val="center"/>
              <w:rPr>
                <w:rFonts w:ascii="Arial" w:hAnsi="Arial" w:cs="Arial"/>
                <w:bCs/>
                <w:sz w:val="18"/>
                <w:szCs w:val="18"/>
                <w:lang w:val="en-GB"/>
              </w:rPr>
            </w:pPr>
            <w:r w:rsidRPr="009D46DC">
              <w:rPr>
                <w:rFonts w:ascii="Arial" w:hAnsi="Arial" w:cs="Arial"/>
                <w:bCs/>
                <w:sz w:val="18"/>
                <w:szCs w:val="18"/>
                <w:lang w:val="en-GB"/>
              </w:rPr>
              <w:t>4</w:t>
            </w:r>
          </w:p>
        </w:tc>
        <w:tc>
          <w:tcPr>
            <w:tcW w:w="1730" w:type="pct"/>
            <w:tcMar>
              <w:top w:w="72" w:type="dxa"/>
              <w:left w:w="115" w:type="dxa"/>
              <w:bottom w:w="72" w:type="dxa"/>
              <w:right w:w="115" w:type="dxa"/>
            </w:tcMar>
            <w:vAlign w:val="center"/>
          </w:tcPr>
          <w:p w14:paraId="2B2FD0C7" w14:textId="77777777" w:rsidR="00884102" w:rsidRPr="009D46DC" w:rsidRDefault="00884102" w:rsidP="00884102">
            <w:pPr>
              <w:snapToGrid w:val="0"/>
              <w:spacing w:after="0" w:line="240" w:lineRule="auto"/>
              <w:jc w:val="center"/>
              <w:rPr>
                <w:rFonts w:ascii="Arial" w:hAnsi="Arial" w:cs="Arial"/>
                <w:sz w:val="18"/>
                <w:szCs w:val="18"/>
                <w:lang w:val="en-GB"/>
              </w:rPr>
            </w:pPr>
            <w:r w:rsidRPr="009D46DC">
              <w:rPr>
                <w:rFonts w:ascii="Arial" w:hAnsi="Arial" w:cs="Arial"/>
                <w:sz w:val="18"/>
                <w:szCs w:val="18"/>
                <w:lang w:val="en-GB"/>
              </w:rPr>
              <w:t>Cassis ch.2</w:t>
            </w:r>
          </w:p>
          <w:p w14:paraId="015664E2" w14:textId="646931A4" w:rsidR="00884102" w:rsidRPr="009D46DC" w:rsidRDefault="00884102" w:rsidP="00884102">
            <w:pPr>
              <w:spacing w:after="0" w:line="240" w:lineRule="auto"/>
              <w:jc w:val="center"/>
              <w:rPr>
                <w:rFonts w:ascii="Arial" w:hAnsi="Arial" w:cs="Arial"/>
                <w:bCs/>
                <w:sz w:val="18"/>
                <w:szCs w:val="18"/>
                <w:lang w:val="en-GB"/>
              </w:rPr>
            </w:pPr>
            <w:r w:rsidRPr="009D46DC">
              <w:rPr>
                <w:rFonts w:ascii="Arial" w:hAnsi="Arial" w:cs="Arial"/>
                <w:sz w:val="18"/>
                <w:szCs w:val="18"/>
                <w:lang w:val="en-GB"/>
              </w:rPr>
              <w:t>(</w:t>
            </w:r>
            <w:proofErr w:type="gramStart"/>
            <w:r w:rsidRPr="009D46DC">
              <w:rPr>
                <w:rFonts w:ascii="Arial" w:hAnsi="Arial" w:cs="Arial"/>
                <w:sz w:val="18"/>
                <w:szCs w:val="18"/>
                <w:lang w:val="en-GB"/>
              </w:rPr>
              <w:t>up</w:t>
            </w:r>
            <w:proofErr w:type="gramEnd"/>
            <w:r w:rsidRPr="009D46DC">
              <w:rPr>
                <w:rFonts w:ascii="Arial" w:hAnsi="Arial" w:cs="Arial"/>
                <w:sz w:val="18"/>
                <w:szCs w:val="18"/>
                <w:lang w:val="en-GB"/>
              </w:rPr>
              <w:t xml:space="preserve"> to p.54, then pp.60-68)</w:t>
            </w:r>
          </w:p>
        </w:tc>
      </w:tr>
      <w:tr w:rsidR="00884102" w:rsidRPr="009D46DC" w14:paraId="0FA4BA73" w14:textId="77777777" w:rsidTr="00B85A00">
        <w:trPr>
          <w:trHeight w:val="312"/>
        </w:trPr>
        <w:tc>
          <w:tcPr>
            <w:tcW w:w="2630" w:type="pct"/>
            <w:tcMar>
              <w:top w:w="72" w:type="dxa"/>
              <w:left w:w="115" w:type="dxa"/>
              <w:bottom w:w="72" w:type="dxa"/>
              <w:right w:w="115" w:type="dxa"/>
            </w:tcMar>
            <w:vAlign w:val="center"/>
          </w:tcPr>
          <w:p w14:paraId="1E64C7C4" w14:textId="1BA48D20" w:rsidR="00884102" w:rsidRPr="009D46DC" w:rsidRDefault="003A03B4" w:rsidP="00884102">
            <w:pPr>
              <w:snapToGrid w:val="0"/>
              <w:spacing w:after="0" w:line="240" w:lineRule="auto"/>
              <w:rPr>
                <w:rFonts w:ascii="Arial" w:hAnsi="Arial" w:cs="Arial"/>
                <w:sz w:val="18"/>
                <w:szCs w:val="18"/>
                <w:lang w:val="en-GB"/>
              </w:rPr>
            </w:pPr>
            <w:r w:rsidRPr="009D46DC">
              <w:rPr>
                <w:rFonts w:ascii="Arial" w:hAnsi="Arial" w:cs="Arial"/>
                <w:b/>
                <w:bCs/>
                <w:sz w:val="18"/>
                <w:szCs w:val="18"/>
                <w:lang w:val="en-GB"/>
              </w:rPr>
              <w:t xml:space="preserve">5. </w:t>
            </w:r>
            <w:r w:rsidR="00884102" w:rsidRPr="009D46DC">
              <w:rPr>
                <w:rFonts w:ascii="Arial" w:hAnsi="Arial" w:cs="Arial"/>
                <w:b/>
                <w:bCs/>
                <w:sz w:val="18"/>
                <w:szCs w:val="18"/>
                <w:lang w:val="en-GB"/>
              </w:rPr>
              <w:t>Financing trade vs. trading finance</w:t>
            </w:r>
          </w:p>
          <w:p w14:paraId="1B507968" w14:textId="77777777" w:rsidR="00884102" w:rsidRPr="009D46DC" w:rsidRDefault="00884102" w:rsidP="00884102">
            <w:pPr>
              <w:snapToGrid w:val="0"/>
              <w:spacing w:after="0" w:line="240" w:lineRule="auto"/>
              <w:rPr>
                <w:rFonts w:ascii="Arial" w:hAnsi="Arial" w:cs="Arial"/>
                <w:sz w:val="18"/>
                <w:szCs w:val="18"/>
                <w:lang w:val="en-GB"/>
              </w:rPr>
            </w:pPr>
          </w:p>
          <w:p w14:paraId="794E3E07"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How did the nature of risks change over time?</w:t>
            </w:r>
          </w:p>
          <w:p w14:paraId="49AE9C09"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How can the emergence of various financial products be characterised?</w:t>
            </w:r>
          </w:p>
          <w:p w14:paraId="5E077909" w14:textId="77777777" w:rsidR="00884102" w:rsidRPr="009D46DC" w:rsidRDefault="00884102" w:rsidP="00884102">
            <w:pPr>
              <w:adjustRightInd w:val="0"/>
              <w:snapToGrid w:val="0"/>
              <w:spacing w:after="0" w:line="240" w:lineRule="auto"/>
              <w:rPr>
                <w:rFonts w:ascii="Arial" w:hAnsi="Arial" w:cs="Arial"/>
                <w:sz w:val="18"/>
                <w:szCs w:val="18"/>
                <w:lang w:val="en-GB"/>
              </w:rPr>
            </w:pPr>
            <w:r w:rsidRPr="009D46DC">
              <w:rPr>
                <w:rFonts w:ascii="Arial" w:hAnsi="Arial" w:cs="Arial"/>
                <w:sz w:val="18"/>
                <w:szCs w:val="18"/>
                <w:lang w:val="en-GB"/>
              </w:rPr>
              <w:t>How did the states initially react to financial products beyond traditional banking?</w:t>
            </w:r>
          </w:p>
          <w:p w14:paraId="2DEC9E95" w14:textId="77777777" w:rsidR="00D36281" w:rsidRPr="009D46DC" w:rsidRDefault="00D36281" w:rsidP="00884102">
            <w:pPr>
              <w:adjustRightInd w:val="0"/>
              <w:snapToGrid w:val="0"/>
              <w:spacing w:after="0" w:line="240" w:lineRule="auto"/>
              <w:rPr>
                <w:rFonts w:ascii="Arial" w:hAnsi="Arial" w:cs="Arial"/>
                <w:bCs/>
                <w:sz w:val="18"/>
                <w:szCs w:val="18"/>
                <w:lang w:val="en-GB"/>
              </w:rPr>
            </w:pPr>
          </w:p>
          <w:p w14:paraId="265610B8" w14:textId="1F1986CB" w:rsidR="00D36281" w:rsidRPr="009D46DC" w:rsidRDefault="00D36281" w:rsidP="00884102">
            <w:pPr>
              <w:adjustRightInd w:val="0"/>
              <w:snapToGrid w:val="0"/>
              <w:spacing w:after="0" w:line="240" w:lineRule="auto"/>
              <w:rPr>
                <w:rFonts w:ascii="Arial" w:hAnsi="Arial" w:cs="Arial"/>
                <w:b/>
                <w:sz w:val="18"/>
                <w:szCs w:val="18"/>
                <w:lang w:val="en-GB"/>
              </w:rPr>
            </w:pPr>
            <w:r w:rsidRPr="009D46DC">
              <w:rPr>
                <w:rFonts w:ascii="Arial" w:hAnsi="Arial" w:cs="Arial"/>
                <w:b/>
                <w:sz w:val="18"/>
                <w:szCs w:val="18"/>
                <w:lang w:val="en-GB"/>
              </w:rPr>
              <w:t>Quiz 1</w:t>
            </w:r>
          </w:p>
        </w:tc>
        <w:tc>
          <w:tcPr>
            <w:tcW w:w="640" w:type="pct"/>
            <w:tcMar>
              <w:top w:w="72" w:type="dxa"/>
              <w:left w:w="115" w:type="dxa"/>
              <w:bottom w:w="72" w:type="dxa"/>
              <w:right w:w="115" w:type="dxa"/>
            </w:tcMar>
            <w:vAlign w:val="center"/>
          </w:tcPr>
          <w:p w14:paraId="091EDB55" w14:textId="13DCF67D" w:rsidR="00884102" w:rsidRPr="009D46DC" w:rsidRDefault="003A03B4" w:rsidP="00884102">
            <w:pPr>
              <w:spacing w:after="0"/>
              <w:jc w:val="center"/>
              <w:rPr>
                <w:rFonts w:ascii="Arial" w:hAnsi="Arial" w:cs="Arial"/>
                <w:bCs/>
                <w:sz w:val="18"/>
                <w:szCs w:val="18"/>
                <w:lang w:val="en-GB"/>
              </w:rPr>
            </w:pPr>
            <w:r w:rsidRPr="009D46DC">
              <w:rPr>
                <w:rFonts w:ascii="Arial" w:hAnsi="Arial" w:cs="Arial"/>
                <w:bCs/>
                <w:sz w:val="18"/>
                <w:szCs w:val="18"/>
                <w:lang w:val="en-GB"/>
              </w:rPr>
              <w:t>4</w:t>
            </w:r>
          </w:p>
        </w:tc>
        <w:tc>
          <w:tcPr>
            <w:tcW w:w="1730" w:type="pct"/>
            <w:tcMar>
              <w:top w:w="72" w:type="dxa"/>
              <w:left w:w="115" w:type="dxa"/>
              <w:bottom w:w="72" w:type="dxa"/>
              <w:right w:w="115" w:type="dxa"/>
            </w:tcMar>
            <w:vAlign w:val="center"/>
          </w:tcPr>
          <w:p w14:paraId="16B5F4E1" w14:textId="77777777" w:rsidR="00884102" w:rsidRPr="009D46DC" w:rsidRDefault="00884102" w:rsidP="00884102">
            <w:pPr>
              <w:snapToGrid w:val="0"/>
              <w:spacing w:after="0" w:line="240" w:lineRule="auto"/>
              <w:jc w:val="center"/>
              <w:rPr>
                <w:rFonts w:ascii="Arial" w:hAnsi="Arial" w:cs="Arial"/>
                <w:sz w:val="18"/>
                <w:szCs w:val="18"/>
                <w:lang w:val="en-GB"/>
              </w:rPr>
            </w:pPr>
            <w:r w:rsidRPr="009D46DC">
              <w:rPr>
                <w:rFonts w:ascii="Arial" w:hAnsi="Arial" w:cs="Arial"/>
                <w:sz w:val="18"/>
                <w:szCs w:val="18"/>
                <w:lang w:val="en-GB"/>
              </w:rPr>
              <w:t>Cassis ch.2</w:t>
            </w:r>
          </w:p>
          <w:p w14:paraId="7FD0FDC7" w14:textId="5D801BE0" w:rsidR="00884102" w:rsidRPr="009D46DC" w:rsidRDefault="00884102" w:rsidP="00884102">
            <w:pPr>
              <w:spacing w:after="0" w:line="240" w:lineRule="auto"/>
              <w:jc w:val="center"/>
              <w:rPr>
                <w:rFonts w:ascii="Arial" w:hAnsi="Arial" w:cs="Arial"/>
                <w:sz w:val="18"/>
                <w:szCs w:val="18"/>
                <w:lang w:val="en-GB"/>
              </w:rPr>
            </w:pPr>
            <w:r w:rsidRPr="009D46DC">
              <w:rPr>
                <w:rFonts w:ascii="Arial" w:hAnsi="Arial" w:cs="Arial"/>
                <w:sz w:val="18"/>
                <w:szCs w:val="18"/>
                <w:lang w:val="en-GB"/>
              </w:rPr>
              <w:t>(</w:t>
            </w:r>
            <w:proofErr w:type="gramStart"/>
            <w:r w:rsidRPr="009D46DC">
              <w:rPr>
                <w:rFonts w:ascii="Arial" w:hAnsi="Arial" w:cs="Arial"/>
                <w:sz w:val="18"/>
                <w:szCs w:val="18"/>
                <w:lang w:val="en-GB"/>
              </w:rPr>
              <w:t>the</w:t>
            </w:r>
            <w:proofErr w:type="gramEnd"/>
            <w:r w:rsidRPr="009D46DC">
              <w:rPr>
                <w:rFonts w:ascii="Arial" w:hAnsi="Arial" w:cs="Arial"/>
                <w:sz w:val="18"/>
                <w:szCs w:val="18"/>
                <w:lang w:val="en-GB"/>
              </w:rPr>
              <w:t xml:space="preserve"> rest)</w:t>
            </w:r>
          </w:p>
        </w:tc>
      </w:tr>
      <w:tr w:rsidR="00884102" w:rsidRPr="009D46DC" w14:paraId="6F0BEAEC" w14:textId="77777777" w:rsidTr="00B85A00">
        <w:trPr>
          <w:trHeight w:val="312"/>
        </w:trPr>
        <w:tc>
          <w:tcPr>
            <w:tcW w:w="2630" w:type="pct"/>
            <w:tcMar>
              <w:top w:w="72" w:type="dxa"/>
              <w:left w:w="115" w:type="dxa"/>
              <w:bottom w:w="72" w:type="dxa"/>
              <w:right w:w="115" w:type="dxa"/>
            </w:tcMar>
            <w:vAlign w:val="center"/>
          </w:tcPr>
          <w:p w14:paraId="17E5945E" w14:textId="1B467E7B" w:rsidR="00884102" w:rsidRPr="009D46DC" w:rsidRDefault="003A03B4" w:rsidP="00884102">
            <w:pPr>
              <w:snapToGrid w:val="0"/>
              <w:spacing w:after="0" w:line="240" w:lineRule="auto"/>
              <w:rPr>
                <w:rFonts w:ascii="Arial" w:hAnsi="Arial" w:cs="Arial"/>
                <w:sz w:val="18"/>
                <w:szCs w:val="18"/>
                <w:lang w:val="en-GB"/>
              </w:rPr>
            </w:pPr>
            <w:r w:rsidRPr="009D46DC">
              <w:rPr>
                <w:rFonts w:ascii="Arial" w:hAnsi="Arial" w:cs="Arial"/>
                <w:b/>
                <w:bCs/>
                <w:sz w:val="18"/>
                <w:szCs w:val="18"/>
                <w:lang w:val="en-GB"/>
              </w:rPr>
              <w:t xml:space="preserve">6. </w:t>
            </w:r>
            <w:r w:rsidR="00884102" w:rsidRPr="009D46DC">
              <w:rPr>
                <w:rFonts w:ascii="Arial" w:hAnsi="Arial" w:cs="Arial"/>
                <w:b/>
                <w:bCs/>
                <w:sz w:val="18"/>
                <w:szCs w:val="18"/>
                <w:lang w:val="en-GB"/>
              </w:rPr>
              <w:t>Colonisation and Globalisation</w:t>
            </w:r>
          </w:p>
          <w:p w14:paraId="5D799797" w14:textId="77777777" w:rsidR="00884102" w:rsidRPr="009D46DC" w:rsidRDefault="00884102" w:rsidP="00884102">
            <w:pPr>
              <w:snapToGrid w:val="0"/>
              <w:spacing w:after="0" w:line="240" w:lineRule="auto"/>
              <w:rPr>
                <w:rFonts w:ascii="Arial" w:hAnsi="Arial" w:cs="Arial"/>
                <w:sz w:val="18"/>
                <w:szCs w:val="18"/>
                <w:lang w:val="en-GB"/>
              </w:rPr>
            </w:pPr>
          </w:p>
          <w:p w14:paraId="1CB95399"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 xml:space="preserve">To what extent did the European financial market develop </w:t>
            </w:r>
            <w:proofErr w:type="gramStart"/>
            <w:r w:rsidRPr="009D46DC">
              <w:rPr>
                <w:rFonts w:ascii="Arial" w:hAnsi="Arial" w:cs="Arial"/>
                <w:sz w:val="18"/>
                <w:szCs w:val="18"/>
                <w:lang w:val="en-GB"/>
              </w:rPr>
              <w:t>as a result of</w:t>
            </w:r>
            <w:proofErr w:type="gramEnd"/>
            <w:r w:rsidRPr="009D46DC">
              <w:rPr>
                <w:rFonts w:ascii="Arial" w:hAnsi="Arial" w:cs="Arial"/>
                <w:sz w:val="18"/>
                <w:szCs w:val="18"/>
                <w:lang w:val="en-GB"/>
              </w:rPr>
              <w:t xml:space="preserve"> various colonisation projects?</w:t>
            </w:r>
          </w:p>
          <w:p w14:paraId="14A72423" w14:textId="0CC8E2F6" w:rsidR="00884102" w:rsidRPr="009D46DC" w:rsidRDefault="00884102" w:rsidP="00884102">
            <w:pPr>
              <w:adjustRightInd w:val="0"/>
              <w:snapToGrid w:val="0"/>
              <w:spacing w:after="0" w:line="240" w:lineRule="auto"/>
              <w:rPr>
                <w:rFonts w:ascii="Arial" w:hAnsi="Arial" w:cs="Arial"/>
                <w:bCs/>
                <w:sz w:val="18"/>
                <w:szCs w:val="18"/>
                <w:lang w:val="en-GB"/>
              </w:rPr>
            </w:pPr>
            <w:r w:rsidRPr="009D46DC">
              <w:rPr>
                <w:rFonts w:ascii="Arial" w:hAnsi="Arial" w:cs="Arial"/>
                <w:sz w:val="18"/>
                <w:szCs w:val="18"/>
                <w:lang w:val="en-GB"/>
              </w:rPr>
              <w:t>To what extent were the development of financial centres in Europe independent from the state authorities?</w:t>
            </w:r>
          </w:p>
        </w:tc>
        <w:tc>
          <w:tcPr>
            <w:tcW w:w="640" w:type="pct"/>
            <w:tcMar>
              <w:top w:w="72" w:type="dxa"/>
              <w:left w:w="115" w:type="dxa"/>
              <w:bottom w:w="72" w:type="dxa"/>
              <w:right w:w="115" w:type="dxa"/>
            </w:tcMar>
            <w:vAlign w:val="center"/>
          </w:tcPr>
          <w:p w14:paraId="12E9FC43" w14:textId="629EC26E" w:rsidR="00884102" w:rsidRPr="009D46DC" w:rsidRDefault="003A03B4" w:rsidP="00884102">
            <w:pPr>
              <w:spacing w:after="0"/>
              <w:jc w:val="center"/>
              <w:rPr>
                <w:rFonts w:ascii="Arial" w:hAnsi="Arial" w:cs="Arial"/>
                <w:bCs/>
                <w:sz w:val="18"/>
                <w:szCs w:val="18"/>
                <w:lang w:val="en-GB"/>
              </w:rPr>
            </w:pPr>
            <w:r w:rsidRPr="009D46DC">
              <w:rPr>
                <w:rFonts w:ascii="Arial" w:hAnsi="Arial" w:cs="Arial"/>
                <w:bCs/>
                <w:sz w:val="18"/>
                <w:szCs w:val="18"/>
                <w:lang w:val="en-GB"/>
              </w:rPr>
              <w:t>4</w:t>
            </w:r>
          </w:p>
        </w:tc>
        <w:tc>
          <w:tcPr>
            <w:tcW w:w="1730" w:type="pct"/>
            <w:tcMar>
              <w:top w:w="72" w:type="dxa"/>
              <w:left w:w="115" w:type="dxa"/>
              <w:bottom w:w="72" w:type="dxa"/>
              <w:right w:w="115" w:type="dxa"/>
            </w:tcMar>
            <w:vAlign w:val="center"/>
          </w:tcPr>
          <w:p w14:paraId="16BA4CCD" w14:textId="77777777" w:rsidR="00884102" w:rsidRPr="009D46DC" w:rsidRDefault="00884102" w:rsidP="00884102">
            <w:pPr>
              <w:snapToGrid w:val="0"/>
              <w:spacing w:after="0" w:line="240" w:lineRule="auto"/>
              <w:jc w:val="center"/>
              <w:rPr>
                <w:rFonts w:ascii="Arial" w:hAnsi="Arial" w:cs="Arial"/>
                <w:sz w:val="18"/>
                <w:szCs w:val="18"/>
                <w:lang w:val="en-GB"/>
              </w:rPr>
            </w:pPr>
            <w:r w:rsidRPr="009D46DC">
              <w:rPr>
                <w:rFonts w:ascii="Arial" w:hAnsi="Arial" w:cs="Arial"/>
                <w:sz w:val="18"/>
                <w:szCs w:val="18"/>
                <w:lang w:val="en-GB"/>
              </w:rPr>
              <w:t>Cassis ch.3</w:t>
            </w:r>
          </w:p>
          <w:p w14:paraId="357F4878" w14:textId="04210195" w:rsidR="00884102" w:rsidRPr="009D46DC" w:rsidRDefault="00884102" w:rsidP="00884102">
            <w:pPr>
              <w:spacing w:after="0" w:line="240" w:lineRule="auto"/>
              <w:jc w:val="center"/>
              <w:rPr>
                <w:rFonts w:ascii="Arial" w:hAnsi="Arial" w:cs="Arial"/>
                <w:bCs/>
                <w:sz w:val="18"/>
                <w:szCs w:val="18"/>
                <w:lang w:val="en-GB"/>
              </w:rPr>
            </w:pPr>
            <w:r w:rsidRPr="009D46DC">
              <w:rPr>
                <w:rFonts w:ascii="Arial" w:hAnsi="Arial" w:cs="Arial"/>
                <w:sz w:val="18"/>
                <w:szCs w:val="18"/>
                <w:lang w:val="en-GB"/>
              </w:rPr>
              <w:t>(</w:t>
            </w:r>
            <w:proofErr w:type="gramStart"/>
            <w:r w:rsidRPr="009D46DC">
              <w:rPr>
                <w:rFonts w:ascii="Arial" w:hAnsi="Arial" w:cs="Arial"/>
                <w:sz w:val="18"/>
                <w:szCs w:val="18"/>
                <w:lang w:val="en-GB"/>
              </w:rPr>
              <w:t>particularly</w:t>
            </w:r>
            <w:proofErr w:type="gramEnd"/>
            <w:r w:rsidRPr="009D46DC">
              <w:rPr>
                <w:rFonts w:ascii="Arial" w:hAnsi="Arial" w:cs="Arial"/>
                <w:sz w:val="18"/>
                <w:szCs w:val="18"/>
                <w:lang w:val="en-GB"/>
              </w:rPr>
              <w:t xml:space="preserve"> on Berlin and New York)</w:t>
            </w:r>
          </w:p>
        </w:tc>
      </w:tr>
      <w:tr w:rsidR="00884102" w:rsidRPr="009D46DC" w14:paraId="262F694E" w14:textId="77777777" w:rsidTr="00B85A00">
        <w:trPr>
          <w:trHeight w:val="312"/>
        </w:trPr>
        <w:tc>
          <w:tcPr>
            <w:tcW w:w="2630" w:type="pct"/>
            <w:tcMar>
              <w:top w:w="72" w:type="dxa"/>
              <w:left w:w="115" w:type="dxa"/>
              <w:bottom w:w="72" w:type="dxa"/>
              <w:right w:w="115" w:type="dxa"/>
            </w:tcMar>
            <w:vAlign w:val="center"/>
          </w:tcPr>
          <w:p w14:paraId="4E1C3266" w14:textId="4A0D66D9" w:rsidR="00884102" w:rsidRPr="009D46DC" w:rsidRDefault="003A03B4" w:rsidP="00884102">
            <w:pPr>
              <w:snapToGrid w:val="0"/>
              <w:spacing w:after="0" w:line="240" w:lineRule="auto"/>
              <w:rPr>
                <w:rFonts w:ascii="Arial" w:hAnsi="Arial" w:cs="Arial"/>
                <w:sz w:val="18"/>
                <w:szCs w:val="18"/>
                <w:lang w:val="en-GB"/>
              </w:rPr>
            </w:pPr>
            <w:r w:rsidRPr="009D46DC">
              <w:rPr>
                <w:rFonts w:ascii="Arial" w:hAnsi="Arial" w:cs="Arial"/>
                <w:b/>
                <w:bCs/>
                <w:sz w:val="18"/>
                <w:szCs w:val="18"/>
                <w:lang w:val="en-GB"/>
              </w:rPr>
              <w:t xml:space="preserve">7. </w:t>
            </w:r>
            <w:r w:rsidR="00884102" w:rsidRPr="009D46DC">
              <w:rPr>
                <w:rFonts w:ascii="Arial" w:hAnsi="Arial" w:cs="Arial"/>
                <w:b/>
                <w:bCs/>
                <w:sz w:val="18"/>
                <w:szCs w:val="18"/>
                <w:lang w:val="en-GB"/>
              </w:rPr>
              <w:t>Wars</w:t>
            </w:r>
          </w:p>
          <w:p w14:paraId="2AC654B0" w14:textId="77777777" w:rsidR="00884102" w:rsidRPr="009D46DC" w:rsidRDefault="00884102" w:rsidP="00884102">
            <w:pPr>
              <w:snapToGrid w:val="0"/>
              <w:spacing w:after="0" w:line="240" w:lineRule="auto"/>
              <w:rPr>
                <w:rFonts w:ascii="Arial" w:hAnsi="Arial" w:cs="Arial"/>
                <w:sz w:val="18"/>
                <w:szCs w:val="18"/>
                <w:lang w:val="en-GB"/>
              </w:rPr>
            </w:pPr>
          </w:p>
          <w:p w14:paraId="15ABB16B"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How did the states finance wars?</w:t>
            </w:r>
          </w:p>
          <w:p w14:paraId="76C2024D"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lastRenderedPageBreak/>
              <w:t>Were wars always perceived negatively among the financial actors?</w:t>
            </w:r>
          </w:p>
          <w:p w14:paraId="0BDF392A"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How did New York re-arrange itself as a prominent international financial centre?</w:t>
            </w:r>
          </w:p>
          <w:p w14:paraId="504650EA" w14:textId="77777777" w:rsidR="00884102" w:rsidRPr="009D46DC" w:rsidRDefault="00884102" w:rsidP="00884102">
            <w:pPr>
              <w:adjustRightInd w:val="0"/>
              <w:snapToGrid w:val="0"/>
              <w:spacing w:after="0" w:line="240" w:lineRule="auto"/>
              <w:rPr>
                <w:rFonts w:ascii="Arial" w:hAnsi="Arial" w:cs="Arial"/>
                <w:sz w:val="18"/>
                <w:szCs w:val="18"/>
                <w:lang w:val="en-GB"/>
              </w:rPr>
            </w:pPr>
            <w:r w:rsidRPr="009D46DC">
              <w:rPr>
                <w:rFonts w:ascii="Arial" w:hAnsi="Arial" w:cs="Arial"/>
                <w:sz w:val="18"/>
                <w:szCs w:val="18"/>
                <w:lang w:val="en-GB"/>
              </w:rPr>
              <w:t>How did London avoid its decline?</w:t>
            </w:r>
          </w:p>
          <w:p w14:paraId="38FAC3FA" w14:textId="77777777" w:rsidR="00767AE8" w:rsidRPr="009D46DC" w:rsidRDefault="00767AE8" w:rsidP="00884102">
            <w:pPr>
              <w:adjustRightInd w:val="0"/>
              <w:snapToGrid w:val="0"/>
              <w:spacing w:after="0" w:line="240" w:lineRule="auto"/>
              <w:rPr>
                <w:rFonts w:ascii="Arial" w:hAnsi="Arial" w:cs="Arial"/>
                <w:bCs/>
                <w:sz w:val="18"/>
                <w:szCs w:val="18"/>
                <w:lang w:val="en-GB"/>
              </w:rPr>
            </w:pPr>
          </w:p>
          <w:p w14:paraId="3B3A511C" w14:textId="5DF7AC3D" w:rsidR="00767AE8" w:rsidRPr="009D46DC" w:rsidRDefault="00767AE8" w:rsidP="00884102">
            <w:pPr>
              <w:adjustRightInd w:val="0"/>
              <w:snapToGrid w:val="0"/>
              <w:spacing w:after="0" w:line="240" w:lineRule="auto"/>
              <w:rPr>
                <w:rFonts w:ascii="Arial" w:hAnsi="Arial" w:cs="Arial"/>
                <w:b/>
                <w:sz w:val="18"/>
                <w:szCs w:val="18"/>
                <w:lang w:val="en-GB"/>
              </w:rPr>
            </w:pPr>
            <w:r w:rsidRPr="009D46DC">
              <w:rPr>
                <w:rFonts w:ascii="Arial" w:hAnsi="Arial" w:cs="Arial"/>
                <w:b/>
                <w:sz w:val="18"/>
                <w:szCs w:val="18"/>
                <w:lang w:val="en-GB"/>
              </w:rPr>
              <w:t>Group paper due</w:t>
            </w:r>
          </w:p>
        </w:tc>
        <w:tc>
          <w:tcPr>
            <w:tcW w:w="640" w:type="pct"/>
            <w:tcMar>
              <w:top w:w="72" w:type="dxa"/>
              <w:left w:w="115" w:type="dxa"/>
              <w:bottom w:w="72" w:type="dxa"/>
              <w:right w:w="115" w:type="dxa"/>
            </w:tcMar>
            <w:vAlign w:val="center"/>
          </w:tcPr>
          <w:p w14:paraId="728C7D11" w14:textId="5EAE7B5B" w:rsidR="00884102" w:rsidRPr="009D46DC" w:rsidRDefault="00884102" w:rsidP="00884102">
            <w:pPr>
              <w:spacing w:after="0"/>
              <w:jc w:val="center"/>
              <w:rPr>
                <w:rFonts w:ascii="Arial" w:hAnsi="Arial" w:cs="Arial"/>
                <w:bCs/>
                <w:sz w:val="18"/>
                <w:szCs w:val="18"/>
                <w:lang w:val="en-GB"/>
              </w:rPr>
            </w:pPr>
            <w:r w:rsidRPr="009D46DC">
              <w:rPr>
                <w:rFonts w:ascii="Arial" w:hAnsi="Arial" w:cs="Arial"/>
                <w:bCs/>
                <w:sz w:val="18"/>
                <w:szCs w:val="18"/>
                <w:lang w:val="en-GB"/>
              </w:rPr>
              <w:lastRenderedPageBreak/>
              <w:t>4</w:t>
            </w:r>
          </w:p>
        </w:tc>
        <w:tc>
          <w:tcPr>
            <w:tcW w:w="1730" w:type="pct"/>
            <w:tcMar>
              <w:top w:w="72" w:type="dxa"/>
              <w:left w:w="115" w:type="dxa"/>
              <w:bottom w:w="72" w:type="dxa"/>
              <w:right w:w="115" w:type="dxa"/>
            </w:tcMar>
            <w:vAlign w:val="center"/>
          </w:tcPr>
          <w:p w14:paraId="068E08F7" w14:textId="77777777" w:rsidR="00884102" w:rsidRPr="009D46DC" w:rsidRDefault="00884102" w:rsidP="00884102">
            <w:pPr>
              <w:snapToGrid w:val="0"/>
              <w:spacing w:after="0" w:line="240" w:lineRule="auto"/>
              <w:jc w:val="center"/>
              <w:rPr>
                <w:rFonts w:ascii="Arial" w:hAnsi="Arial" w:cs="Arial"/>
                <w:sz w:val="18"/>
                <w:szCs w:val="18"/>
                <w:lang w:val="en-GB"/>
              </w:rPr>
            </w:pPr>
            <w:r w:rsidRPr="009D46DC">
              <w:rPr>
                <w:rFonts w:ascii="Arial" w:hAnsi="Arial" w:cs="Arial"/>
                <w:sz w:val="18"/>
                <w:szCs w:val="18"/>
                <w:lang w:val="en-GB"/>
              </w:rPr>
              <w:t>Cassis ch.4</w:t>
            </w:r>
          </w:p>
          <w:p w14:paraId="12A6DB15" w14:textId="11FA9A1E" w:rsidR="00884102" w:rsidRPr="009D46DC" w:rsidRDefault="00884102" w:rsidP="00884102">
            <w:pPr>
              <w:spacing w:after="0" w:line="240" w:lineRule="auto"/>
              <w:jc w:val="center"/>
              <w:rPr>
                <w:rFonts w:ascii="Arial" w:hAnsi="Arial" w:cs="Arial"/>
                <w:bCs/>
                <w:sz w:val="18"/>
                <w:szCs w:val="18"/>
                <w:lang w:val="en-GB"/>
              </w:rPr>
            </w:pPr>
            <w:r w:rsidRPr="009D46DC">
              <w:rPr>
                <w:rFonts w:ascii="Arial" w:hAnsi="Arial" w:cs="Arial"/>
                <w:sz w:val="18"/>
                <w:szCs w:val="18"/>
                <w:lang w:val="en-GB"/>
              </w:rPr>
              <w:t>(</w:t>
            </w:r>
            <w:proofErr w:type="gramStart"/>
            <w:r w:rsidRPr="009D46DC">
              <w:rPr>
                <w:rFonts w:ascii="Arial" w:hAnsi="Arial" w:cs="Arial"/>
                <w:sz w:val="18"/>
                <w:szCs w:val="18"/>
                <w:lang w:val="en-GB"/>
              </w:rPr>
              <w:t>particularly</w:t>
            </w:r>
            <w:proofErr w:type="gramEnd"/>
            <w:r w:rsidRPr="009D46DC">
              <w:rPr>
                <w:rFonts w:ascii="Arial" w:hAnsi="Arial" w:cs="Arial"/>
                <w:sz w:val="18"/>
                <w:szCs w:val="18"/>
                <w:lang w:val="en-GB"/>
              </w:rPr>
              <w:t xml:space="preserve"> after ‘the years of crisis’)</w:t>
            </w:r>
          </w:p>
        </w:tc>
      </w:tr>
      <w:tr w:rsidR="00884102" w:rsidRPr="009D46DC" w14:paraId="365D255B" w14:textId="77777777" w:rsidTr="00B85A00">
        <w:trPr>
          <w:trHeight w:val="312"/>
        </w:trPr>
        <w:tc>
          <w:tcPr>
            <w:tcW w:w="2630" w:type="pct"/>
            <w:tcMar>
              <w:top w:w="72" w:type="dxa"/>
              <w:left w:w="115" w:type="dxa"/>
              <w:bottom w:w="72" w:type="dxa"/>
              <w:right w:w="115" w:type="dxa"/>
            </w:tcMar>
            <w:vAlign w:val="center"/>
          </w:tcPr>
          <w:p w14:paraId="6711AAAC" w14:textId="7D210555" w:rsidR="00884102" w:rsidRPr="009D46DC" w:rsidRDefault="003A03B4" w:rsidP="00884102">
            <w:pPr>
              <w:snapToGrid w:val="0"/>
              <w:spacing w:after="0" w:line="240" w:lineRule="auto"/>
              <w:rPr>
                <w:rFonts w:ascii="Arial" w:hAnsi="Arial" w:cs="Arial"/>
                <w:sz w:val="18"/>
                <w:szCs w:val="18"/>
                <w:lang w:val="en-GB"/>
              </w:rPr>
            </w:pPr>
            <w:r w:rsidRPr="009D46DC">
              <w:rPr>
                <w:rFonts w:ascii="Arial" w:hAnsi="Arial" w:cs="Arial"/>
                <w:b/>
                <w:bCs/>
                <w:sz w:val="18"/>
                <w:szCs w:val="18"/>
                <w:lang w:val="en-GB"/>
              </w:rPr>
              <w:t>8</w:t>
            </w:r>
            <w:r w:rsidR="006F6571" w:rsidRPr="009D46DC">
              <w:rPr>
                <w:rFonts w:ascii="Arial" w:hAnsi="Arial" w:cs="Arial"/>
                <w:b/>
                <w:bCs/>
                <w:sz w:val="18"/>
                <w:szCs w:val="18"/>
                <w:lang w:val="en-GB"/>
              </w:rPr>
              <w:t xml:space="preserve"> &amp; 9</w:t>
            </w:r>
            <w:r w:rsidRPr="009D46DC">
              <w:rPr>
                <w:rFonts w:ascii="Arial" w:hAnsi="Arial" w:cs="Arial"/>
                <w:b/>
                <w:bCs/>
                <w:sz w:val="18"/>
                <w:szCs w:val="18"/>
                <w:lang w:val="en-GB"/>
              </w:rPr>
              <w:t xml:space="preserve">. </w:t>
            </w:r>
            <w:r w:rsidR="00884102" w:rsidRPr="009D46DC">
              <w:rPr>
                <w:rFonts w:ascii="Arial" w:hAnsi="Arial" w:cs="Arial"/>
                <w:b/>
                <w:bCs/>
                <w:sz w:val="18"/>
                <w:szCs w:val="18"/>
                <w:lang w:val="en-GB"/>
              </w:rPr>
              <w:t>End of Geography? Globalisation revisited</w:t>
            </w:r>
          </w:p>
          <w:p w14:paraId="2BCD6732" w14:textId="77777777" w:rsidR="00884102" w:rsidRPr="009D46DC" w:rsidRDefault="00884102" w:rsidP="00884102">
            <w:pPr>
              <w:snapToGrid w:val="0"/>
              <w:spacing w:after="0" w:line="240" w:lineRule="auto"/>
              <w:rPr>
                <w:rFonts w:ascii="Arial" w:hAnsi="Arial" w:cs="Arial"/>
                <w:sz w:val="18"/>
                <w:szCs w:val="18"/>
                <w:lang w:val="en-GB"/>
              </w:rPr>
            </w:pPr>
          </w:p>
          <w:p w14:paraId="01FCB36C"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How does the rise of FinTech industry change the game of finance?</w:t>
            </w:r>
          </w:p>
          <w:p w14:paraId="567BE9EF"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Did the rise of High Frequency Trade symbolise the end of geography?</w:t>
            </w:r>
          </w:p>
          <w:p w14:paraId="6ACA5C67" w14:textId="77777777" w:rsidR="00884102" w:rsidRPr="009D46DC" w:rsidRDefault="00884102"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Did the current financial crisis affect the economic growth in a similar manner in Europe, Asia, the Americas, and Africa?</w:t>
            </w:r>
          </w:p>
          <w:p w14:paraId="1D8E5CEA" w14:textId="77777777" w:rsidR="00884102" w:rsidRPr="009D46DC" w:rsidRDefault="00884102" w:rsidP="00884102">
            <w:pPr>
              <w:adjustRightInd w:val="0"/>
              <w:snapToGrid w:val="0"/>
              <w:spacing w:after="0" w:line="240" w:lineRule="auto"/>
              <w:rPr>
                <w:rFonts w:ascii="Arial" w:hAnsi="Arial" w:cs="Arial"/>
                <w:sz w:val="18"/>
                <w:szCs w:val="18"/>
                <w:lang w:val="en-GB"/>
              </w:rPr>
            </w:pPr>
            <w:r w:rsidRPr="009D46DC">
              <w:rPr>
                <w:rFonts w:ascii="Arial" w:hAnsi="Arial" w:cs="Arial"/>
                <w:sz w:val="18"/>
                <w:szCs w:val="18"/>
                <w:lang w:val="en-GB"/>
              </w:rPr>
              <w:t>After all, is it still meaningful to divide the financial markets according to geography rather than the level of institutional development?</w:t>
            </w:r>
          </w:p>
          <w:p w14:paraId="081DF5E0" w14:textId="77777777" w:rsidR="007B4992" w:rsidRPr="009D46DC" w:rsidRDefault="007B4992" w:rsidP="00884102">
            <w:pPr>
              <w:adjustRightInd w:val="0"/>
              <w:snapToGrid w:val="0"/>
              <w:spacing w:after="0" w:line="240" w:lineRule="auto"/>
              <w:rPr>
                <w:rFonts w:ascii="Arial" w:hAnsi="Arial" w:cs="Arial"/>
                <w:sz w:val="18"/>
                <w:szCs w:val="18"/>
                <w:lang w:val="en-GB"/>
              </w:rPr>
            </w:pPr>
          </w:p>
          <w:p w14:paraId="6874D752" w14:textId="356CEC33" w:rsidR="007B4992" w:rsidRPr="009D46DC" w:rsidRDefault="007B4992" w:rsidP="00884102">
            <w:pPr>
              <w:adjustRightInd w:val="0"/>
              <w:snapToGrid w:val="0"/>
              <w:spacing w:after="0" w:line="240" w:lineRule="auto"/>
              <w:rPr>
                <w:rFonts w:ascii="Arial" w:hAnsi="Arial" w:cs="Arial"/>
                <w:b/>
                <w:bCs/>
                <w:sz w:val="18"/>
                <w:szCs w:val="18"/>
                <w:lang w:val="en-GB"/>
              </w:rPr>
            </w:pPr>
            <w:r w:rsidRPr="009D46DC">
              <w:rPr>
                <w:rFonts w:ascii="Arial" w:hAnsi="Arial" w:cs="Arial"/>
                <w:b/>
                <w:bCs/>
                <w:sz w:val="18"/>
                <w:szCs w:val="18"/>
                <w:lang w:val="en-GB"/>
              </w:rPr>
              <w:t>Quiz 2</w:t>
            </w:r>
          </w:p>
        </w:tc>
        <w:tc>
          <w:tcPr>
            <w:tcW w:w="640" w:type="pct"/>
            <w:tcMar>
              <w:top w:w="72" w:type="dxa"/>
              <w:left w:w="115" w:type="dxa"/>
              <w:bottom w:w="72" w:type="dxa"/>
              <w:right w:w="115" w:type="dxa"/>
            </w:tcMar>
            <w:vAlign w:val="center"/>
          </w:tcPr>
          <w:p w14:paraId="62D89FA5" w14:textId="63274151" w:rsidR="00884102" w:rsidRPr="009D46DC" w:rsidRDefault="006F6571" w:rsidP="00884102">
            <w:pPr>
              <w:spacing w:after="0"/>
              <w:jc w:val="center"/>
              <w:rPr>
                <w:rFonts w:ascii="Arial" w:hAnsi="Arial" w:cs="Arial"/>
                <w:bCs/>
                <w:sz w:val="18"/>
                <w:szCs w:val="18"/>
                <w:lang w:val="en-GB"/>
              </w:rPr>
            </w:pPr>
            <w:r w:rsidRPr="009D46DC">
              <w:rPr>
                <w:rFonts w:ascii="Arial" w:hAnsi="Arial" w:cs="Arial"/>
                <w:bCs/>
                <w:sz w:val="18"/>
                <w:szCs w:val="18"/>
                <w:lang w:val="en-GB"/>
              </w:rPr>
              <w:t>8</w:t>
            </w:r>
          </w:p>
        </w:tc>
        <w:tc>
          <w:tcPr>
            <w:tcW w:w="1730" w:type="pct"/>
            <w:tcMar>
              <w:top w:w="72" w:type="dxa"/>
              <w:left w:w="115" w:type="dxa"/>
              <w:bottom w:w="72" w:type="dxa"/>
              <w:right w:w="115" w:type="dxa"/>
            </w:tcMar>
            <w:vAlign w:val="center"/>
          </w:tcPr>
          <w:p w14:paraId="2B715881" w14:textId="0B6D1A39" w:rsidR="0087151D" w:rsidRPr="009D46DC" w:rsidRDefault="00884102" w:rsidP="0087151D">
            <w:pPr>
              <w:snapToGrid w:val="0"/>
              <w:spacing w:after="0" w:line="240" w:lineRule="auto"/>
              <w:jc w:val="center"/>
              <w:rPr>
                <w:rFonts w:ascii="Arial" w:hAnsi="Arial" w:cs="Arial"/>
                <w:sz w:val="18"/>
                <w:szCs w:val="18"/>
                <w:lang w:val="en-GB"/>
              </w:rPr>
            </w:pPr>
            <w:r w:rsidRPr="009D46DC">
              <w:rPr>
                <w:rFonts w:ascii="Arial" w:hAnsi="Arial" w:cs="Arial"/>
                <w:sz w:val="18"/>
                <w:szCs w:val="18"/>
                <w:lang w:val="en-GB"/>
              </w:rPr>
              <w:t>Cassis ch</w:t>
            </w:r>
            <w:r w:rsidR="00E02E9D" w:rsidRPr="009D46DC">
              <w:rPr>
                <w:rFonts w:ascii="Arial" w:hAnsi="Arial" w:cs="Arial"/>
                <w:sz w:val="18"/>
                <w:szCs w:val="18"/>
                <w:lang w:val="en-GB"/>
              </w:rPr>
              <w:t>s</w:t>
            </w:r>
            <w:r w:rsidRPr="009D46DC">
              <w:rPr>
                <w:rFonts w:ascii="Arial" w:hAnsi="Arial" w:cs="Arial"/>
                <w:sz w:val="18"/>
                <w:szCs w:val="18"/>
                <w:lang w:val="en-GB"/>
              </w:rPr>
              <w:t>.</w:t>
            </w:r>
            <w:r w:rsidR="00E02E9D" w:rsidRPr="009D46DC">
              <w:rPr>
                <w:rFonts w:ascii="Arial" w:hAnsi="Arial" w:cs="Arial"/>
                <w:sz w:val="18"/>
                <w:szCs w:val="18"/>
                <w:lang w:val="en-GB"/>
              </w:rPr>
              <w:t xml:space="preserve">5 &amp; </w:t>
            </w:r>
            <w:r w:rsidRPr="009D46DC">
              <w:rPr>
                <w:rFonts w:ascii="Arial" w:hAnsi="Arial" w:cs="Arial"/>
                <w:sz w:val="18"/>
                <w:szCs w:val="18"/>
                <w:lang w:val="en-GB"/>
              </w:rPr>
              <w:t>6</w:t>
            </w:r>
          </w:p>
        </w:tc>
      </w:tr>
      <w:tr w:rsidR="00884102" w:rsidRPr="009D46DC" w14:paraId="6AF960D3" w14:textId="77777777" w:rsidTr="00B85A00">
        <w:trPr>
          <w:trHeight w:val="312"/>
        </w:trPr>
        <w:tc>
          <w:tcPr>
            <w:tcW w:w="2630" w:type="pct"/>
            <w:tcMar>
              <w:top w:w="72" w:type="dxa"/>
              <w:left w:w="115" w:type="dxa"/>
              <w:bottom w:w="72" w:type="dxa"/>
              <w:right w:w="115" w:type="dxa"/>
            </w:tcMar>
            <w:vAlign w:val="center"/>
          </w:tcPr>
          <w:p w14:paraId="6DE3622B" w14:textId="19CC8207" w:rsidR="00884102" w:rsidRPr="009D46DC" w:rsidRDefault="006F6571" w:rsidP="00884102">
            <w:pPr>
              <w:adjustRightInd w:val="0"/>
              <w:snapToGrid w:val="0"/>
              <w:spacing w:after="0" w:line="240" w:lineRule="auto"/>
              <w:rPr>
                <w:rFonts w:ascii="Arial" w:hAnsi="Arial" w:cs="Arial"/>
                <w:sz w:val="18"/>
                <w:szCs w:val="18"/>
                <w:lang w:val="en-GB"/>
              </w:rPr>
            </w:pPr>
            <w:r w:rsidRPr="009D46DC">
              <w:rPr>
                <w:rFonts w:ascii="Arial" w:hAnsi="Arial" w:cs="Arial"/>
                <w:b/>
                <w:bCs/>
                <w:sz w:val="18"/>
                <w:szCs w:val="18"/>
                <w:lang w:val="en-GB"/>
              </w:rPr>
              <w:t>10 &amp; 11</w:t>
            </w:r>
            <w:r w:rsidR="003A03B4" w:rsidRPr="009D46DC">
              <w:rPr>
                <w:rFonts w:ascii="Arial" w:hAnsi="Arial" w:cs="Arial"/>
                <w:b/>
                <w:bCs/>
                <w:sz w:val="18"/>
                <w:szCs w:val="18"/>
                <w:lang w:val="en-GB"/>
              </w:rPr>
              <w:t xml:space="preserve">. </w:t>
            </w:r>
            <w:r w:rsidR="00884102" w:rsidRPr="009D46DC">
              <w:rPr>
                <w:rFonts w:ascii="Arial" w:hAnsi="Arial" w:cs="Arial"/>
                <w:b/>
                <w:bCs/>
                <w:sz w:val="18"/>
                <w:szCs w:val="18"/>
                <w:lang w:val="en-GB"/>
              </w:rPr>
              <w:t>Discussion session</w:t>
            </w:r>
            <w:r w:rsidR="00B772FD" w:rsidRPr="009D46DC">
              <w:rPr>
                <w:rFonts w:ascii="Arial" w:hAnsi="Arial" w:cs="Arial"/>
                <w:b/>
                <w:bCs/>
                <w:sz w:val="18"/>
                <w:szCs w:val="18"/>
                <w:lang w:val="en-GB"/>
              </w:rPr>
              <w:t>s</w:t>
            </w:r>
          </w:p>
        </w:tc>
        <w:tc>
          <w:tcPr>
            <w:tcW w:w="640" w:type="pct"/>
            <w:tcMar>
              <w:top w:w="72" w:type="dxa"/>
              <w:left w:w="115" w:type="dxa"/>
              <w:bottom w:w="72" w:type="dxa"/>
              <w:right w:w="115" w:type="dxa"/>
            </w:tcMar>
            <w:vAlign w:val="center"/>
          </w:tcPr>
          <w:p w14:paraId="16242F29" w14:textId="261E0A4B" w:rsidR="00884102" w:rsidRPr="009D46DC" w:rsidRDefault="006F6571" w:rsidP="00884102">
            <w:pPr>
              <w:spacing w:after="0"/>
              <w:jc w:val="center"/>
              <w:rPr>
                <w:rFonts w:ascii="Arial" w:hAnsi="Arial" w:cs="Arial"/>
                <w:bCs/>
                <w:sz w:val="18"/>
                <w:szCs w:val="18"/>
                <w:lang w:val="en-GB"/>
              </w:rPr>
            </w:pPr>
            <w:r w:rsidRPr="009D46DC">
              <w:rPr>
                <w:rFonts w:ascii="Arial" w:hAnsi="Arial" w:cs="Arial"/>
                <w:bCs/>
                <w:sz w:val="18"/>
                <w:szCs w:val="18"/>
                <w:lang w:val="en-GB"/>
              </w:rPr>
              <w:t>8</w:t>
            </w:r>
          </w:p>
        </w:tc>
        <w:tc>
          <w:tcPr>
            <w:tcW w:w="1730" w:type="pct"/>
            <w:tcMar>
              <w:top w:w="72" w:type="dxa"/>
              <w:left w:w="115" w:type="dxa"/>
              <w:bottom w:w="72" w:type="dxa"/>
              <w:right w:w="115" w:type="dxa"/>
            </w:tcMar>
            <w:vAlign w:val="center"/>
          </w:tcPr>
          <w:p w14:paraId="05320513" w14:textId="3357D793" w:rsidR="00884102" w:rsidRPr="009D46DC" w:rsidRDefault="00884102" w:rsidP="00884102">
            <w:pPr>
              <w:spacing w:after="0" w:line="240" w:lineRule="auto"/>
              <w:jc w:val="center"/>
              <w:rPr>
                <w:rFonts w:ascii="Arial" w:hAnsi="Arial" w:cs="Arial"/>
                <w:bCs/>
                <w:sz w:val="18"/>
                <w:szCs w:val="18"/>
                <w:lang w:val="en-GB"/>
              </w:rPr>
            </w:pPr>
            <w:r w:rsidRPr="009D46DC">
              <w:rPr>
                <w:rFonts w:ascii="Arial" w:hAnsi="Arial" w:cs="Arial"/>
                <w:sz w:val="18"/>
                <w:szCs w:val="18"/>
                <w:lang w:val="en-GB"/>
              </w:rPr>
              <w:t>To be assigned by discussion leaders</w:t>
            </w:r>
          </w:p>
        </w:tc>
      </w:tr>
      <w:tr w:rsidR="00884102" w:rsidRPr="009D46DC" w14:paraId="75F30FE0" w14:textId="77777777" w:rsidTr="004A239B">
        <w:trPr>
          <w:trHeight w:val="312"/>
        </w:trPr>
        <w:tc>
          <w:tcPr>
            <w:tcW w:w="2630" w:type="pct"/>
            <w:tcMar>
              <w:top w:w="72" w:type="dxa"/>
              <w:left w:w="115" w:type="dxa"/>
              <w:bottom w:w="72" w:type="dxa"/>
              <w:right w:w="115" w:type="dxa"/>
            </w:tcMar>
            <w:vAlign w:val="center"/>
          </w:tcPr>
          <w:p w14:paraId="07904A80" w14:textId="6DC53698" w:rsidR="00884102" w:rsidRPr="009D46DC" w:rsidRDefault="003A03B4" w:rsidP="00884102">
            <w:pPr>
              <w:snapToGrid w:val="0"/>
              <w:spacing w:after="0" w:line="240" w:lineRule="auto"/>
              <w:rPr>
                <w:rFonts w:ascii="Arial" w:hAnsi="Arial" w:cs="Arial"/>
                <w:b/>
                <w:bCs/>
                <w:sz w:val="18"/>
                <w:szCs w:val="18"/>
                <w:lang w:val="en-GB"/>
              </w:rPr>
            </w:pPr>
            <w:r w:rsidRPr="009D46DC">
              <w:rPr>
                <w:rFonts w:ascii="Arial" w:hAnsi="Arial" w:cs="Arial"/>
                <w:b/>
                <w:bCs/>
                <w:sz w:val="18"/>
                <w:szCs w:val="18"/>
                <w:lang w:val="en-GB"/>
              </w:rPr>
              <w:t xml:space="preserve">12. </w:t>
            </w:r>
            <w:r w:rsidR="00980BC3" w:rsidRPr="009D46DC">
              <w:rPr>
                <w:rFonts w:ascii="Arial" w:hAnsi="Arial" w:cs="Arial"/>
                <w:b/>
                <w:bCs/>
                <w:sz w:val="18"/>
                <w:szCs w:val="18"/>
                <w:lang w:val="en-GB"/>
              </w:rPr>
              <w:t>Beyond Cassis</w:t>
            </w:r>
          </w:p>
          <w:p w14:paraId="41CC4940" w14:textId="6929CF5E" w:rsidR="00980BC3" w:rsidRPr="009D46DC" w:rsidRDefault="00980BC3" w:rsidP="00884102">
            <w:pPr>
              <w:snapToGrid w:val="0"/>
              <w:spacing w:after="0" w:line="240" w:lineRule="auto"/>
              <w:rPr>
                <w:rFonts w:ascii="Arial" w:hAnsi="Arial" w:cs="Arial"/>
                <w:sz w:val="18"/>
                <w:szCs w:val="18"/>
                <w:lang w:val="en-GB"/>
              </w:rPr>
            </w:pPr>
          </w:p>
          <w:p w14:paraId="040542E9" w14:textId="6459EE2A" w:rsidR="0049134B" w:rsidRPr="009D46DC" w:rsidRDefault="0049134B" w:rsidP="00884102">
            <w:pPr>
              <w:snapToGrid w:val="0"/>
              <w:spacing w:after="0" w:line="240" w:lineRule="auto"/>
              <w:rPr>
                <w:rFonts w:ascii="Arial" w:hAnsi="Arial" w:cs="Arial"/>
                <w:sz w:val="18"/>
                <w:szCs w:val="18"/>
                <w:lang w:val="en-GB"/>
              </w:rPr>
            </w:pPr>
            <w:r w:rsidRPr="009D46DC">
              <w:rPr>
                <w:rFonts w:ascii="Arial" w:hAnsi="Arial" w:cs="Arial"/>
                <w:sz w:val="18"/>
                <w:szCs w:val="18"/>
                <w:lang w:val="en-GB"/>
              </w:rPr>
              <w:t xml:space="preserve">We now have a </w:t>
            </w:r>
            <w:r w:rsidR="00B0643D" w:rsidRPr="009D46DC">
              <w:rPr>
                <w:rFonts w:ascii="Arial" w:hAnsi="Arial" w:cs="Arial"/>
                <w:sz w:val="18"/>
                <w:szCs w:val="18"/>
                <w:lang w:val="en-GB"/>
              </w:rPr>
              <w:t>holistic view of financial geography and financial history. What’s next?</w:t>
            </w:r>
          </w:p>
          <w:p w14:paraId="4EFA08A0" w14:textId="77777777" w:rsidR="0049134B" w:rsidRPr="009D46DC" w:rsidRDefault="0049134B" w:rsidP="00884102">
            <w:pPr>
              <w:snapToGrid w:val="0"/>
              <w:spacing w:after="0" w:line="240" w:lineRule="auto"/>
              <w:rPr>
                <w:rFonts w:ascii="Arial" w:hAnsi="Arial" w:cs="Arial"/>
                <w:sz w:val="18"/>
                <w:szCs w:val="18"/>
                <w:lang w:val="en-GB"/>
              </w:rPr>
            </w:pPr>
          </w:p>
          <w:p w14:paraId="77AD9A3D" w14:textId="4586D463" w:rsidR="00884102" w:rsidRPr="009D46DC" w:rsidRDefault="00884102" w:rsidP="00884102">
            <w:pPr>
              <w:spacing w:after="0" w:line="240" w:lineRule="auto"/>
              <w:rPr>
                <w:rFonts w:ascii="Arial" w:hAnsi="Arial" w:cs="Arial"/>
                <w:sz w:val="18"/>
                <w:szCs w:val="18"/>
                <w:lang w:val="en-GB"/>
              </w:rPr>
            </w:pPr>
            <w:r w:rsidRPr="009D46DC">
              <w:rPr>
                <w:rFonts w:ascii="Arial" w:hAnsi="Arial" w:cs="Arial"/>
                <w:b/>
                <w:bCs/>
                <w:sz w:val="18"/>
                <w:szCs w:val="18"/>
                <w:lang w:val="en-GB"/>
              </w:rPr>
              <w:t>Review</w:t>
            </w:r>
          </w:p>
        </w:tc>
        <w:tc>
          <w:tcPr>
            <w:tcW w:w="640" w:type="pct"/>
            <w:tcMar>
              <w:top w:w="72" w:type="dxa"/>
              <w:left w:w="115" w:type="dxa"/>
              <w:bottom w:w="72" w:type="dxa"/>
              <w:right w:w="115" w:type="dxa"/>
            </w:tcMar>
            <w:vAlign w:val="center"/>
          </w:tcPr>
          <w:p w14:paraId="5A0303C7" w14:textId="6A26F009" w:rsidR="00884102" w:rsidRPr="009D46DC" w:rsidRDefault="00464186" w:rsidP="00884102">
            <w:pPr>
              <w:spacing w:after="0"/>
              <w:jc w:val="center"/>
              <w:rPr>
                <w:rFonts w:ascii="Arial" w:hAnsi="Arial" w:cs="Arial"/>
                <w:bCs/>
                <w:sz w:val="18"/>
                <w:szCs w:val="18"/>
                <w:lang w:val="en-GB"/>
              </w:rPr>
            </w:pPr>
            <w:r w:rsidRPr="009D46DC">
              <w:rPr>
                <w:rFonts w:ascii="Arial" w:hAnsi="Arial" w:cs="Arial"/>
                <w:bCs/>
                <w:sz w:val="18"/>
                <w:szCs w:val="18"/>
                <w:lang w:val="en-GB"/>
              </w:rPr>
              <w:t>3+1</w:t>
            </w:r>
          </w:p>
        </w:tc>
        <w:tc>
          <w:tcPr>
            <w:tcW w:w="1730" w:type="pct"/>
            <w:tcMar>
              <w:top w:w="72" w:type="dxa"/>
              <w:left w:w="115" w:type="dxa"/>
              <w:bottom w:w="72" w:type="dxa"/>
              <w:right w:w="115" w:type="dxa"/>
            </w:tcMar>
            <w:vAlign w:val="center"/>
          </w:tcPr>
          <w:p w14:paraId="40B4DF9B" w14:textId="12768FA8" w:rsidR="00884102" w:rsidRPr="009D46DC" w:rsidRDefault="00980BC3" w:rsidP="00884102">
            <w:pPr>
              <w:spacing w:after="0" w:line="240" w:lineRule="auto"/>
              <w:jc w:val="center"/>
              <w:rPr>
                <w:rFonts w:ascii="Arial" w:hAnsi="Arial" w:cs="Arial"/>
                <w:bCs/>
                <w:sz w:val="18"/>
                <w:szCs w:val="18"/>
                <w:lang w:val="en-GB"/>
              </w:rPr>
            </w:pPr>
            <w:r w:rsidRPr="009D46DC">
              <w:rPr>
                <w:rFonts w:ascii="Arial" w:hAnsi="Arial" w:cs="Arial"/>
                <w:bCs/>
                <w:sz w:val="18"/>
                <w:szCs w:val="18"/>
                <w:lang w:val="en-GB"/>
              </w:rPr>
              <w:t>--</w:t>
            </w:r>
          </w:p>
        </w:tc>
      </w:tr>
      <w:tr w:rsidR="00D35383" w:rsidRPr="009D46DC" w14:paraId="36F9C63C" w14:textId="77777777" w:rsidTr="00E60A8B">
        <w:trPr>
          <w:trHeight w:val="312"/>
        </w:trPr>
        <w:tc>
          <w:tcPr>
            <w:tcW w:w="2630" w:type="pct"/>
            <w:tcMar>
              <w:top w:w="72" w:type="dxa"/>
              <w:left w:w="115" w:type="dxa"/>
              <w:bottom w:w="72" w:type="dxa"/>
              <w:right w:w="115" w:type="dxa"/>
            </w:tcMar>
            <w:vAlign w:val="center"/>
          </w:tcPr>
          <w:p w14:paraId="06571A47" w14:textId="77777777" w:rsidR="00D35383" w:rsidRPr="009D46DC" w:rsidRDefault="00D35383" w:rsidP="00E60A8B">
            <w:pPr>
              <w:spacing w:after="0"/>
              <w:rPr>
                <w:rFonts w:ascii="Arial" w:hAnsi="Arial" w:cs="Arial"/>
                <w:sz w:val="18"/>
                <w:szCs w:val="18"/>
                <w:lang w:val="en-GB"/>
              </w:rPr>
            </w:pPr>
          </w:p>
        </w:tc>
        <w:tc>
          <w:tcPr>
            <w:tcW w:w="640" w:type="pct"/>
            <w:tcMar>
              <w:top w:w="72" w:type="dxa"/>
              <w:left w:w="115" w:type="dxa"/>
              <w:bottom w:w="72" w:type="dxa"/>
              <w:right w:w="115" w:type="dxa"/>
            </w:tcMar>
            <w:vAlign w:val="center"/>
          </w:tcPr>
          <w:p w14:paraId="5697C2F9" w14:textId="77777777" w:rsidR="00D35383" w:rsidRPr="009D46DC" w:rsidRDefault="00D35383" w:rsidP="00E60A8B">
            <w:pPr>
              <w:spacing w:after="0"/>
              <w:jc w:val="center"/>
              <w:rPr>
                <w:rFonts w:ascii="Arial" w:hAnsi="Arial" w:cs="Arial"/>
                <w:bCs/>
                <w:sz w:val="18"/>
                <w:szCs w:val="18"/>
                <w:lang w:val="en-GB"/>
              </w:rPr>
            </w:pPr>
            <w:r w:rsidRPr="009D46DC">
              <w:rPr>
                <w:rFonts w:ascii="Arial" w:hAnsi="Arial" w:cs="Arial"/>
                <w:b/>
                <w:bCs/>
                <w:sz w:val="18"/>
                <w:szCs w:val="18"/>
                <w:lang w:val="en-GB"/>
              </w:rPr>
              <w:t xml:space="preserve">Total: 48 hours </w:t>
            </w:r>
          </w:p>
        </w:tc>
        <w:tc>
          <w:tcPr>
            <w:tcW w:w="1730" w:type="pct"/>
            <w:tcMar>
              <w:top w:w="72" w:type="dxa"/>
              <w:left w:w="115" w:type="dxa"/>
              <w:bottom w:w="72" w:type="dxa"/>
              <w:right w:w="115" w:type="dxa"/>
            </w:tcMar>
          </w:tcPr>
          <w:p w14:paraId="171FB89B" w14:textId="77777777" w:rsidR="00D35383" w:rsidRPr="009D46DC" w:rsidRDefault="00D35383" w:rsidP="00E60A8B">
            <w:pPr>
              <w:spacing w:after="0"/>
              <w:rPr>
                <w:rFonts w:ascii="Arial" w:hAnsi="Arial" w:cs="Arial"/>
                <w:bCs/>
                <w:sz w:val="18"/>
                <w:szCs w:val="18"/>
                <w:lang w:val="en-GB"/>
              </w:rPr>
            </w:pPr>
          </w:p>
        </w:tc>
      </w:tr>
      <w:tr w:rsidR="00D35383" w:rsidRPr="009D46DC" w14:paraId="1E37B329" w14:textId="77777777" w:rsidTr="00E60A8B">
        <w:trPr>
          <w:trHeight w:val="312"/>
        </w:trPr>
        <w:tc>
          <w:tcPr>
            <w:tcW w:w="2630" w:type="pct"/>
            <w:tcMar>
              <w:top w:w="72" w:type="dxa"/>
              <w:left w:w="115" w:type="dxa"/>
              <w:bottom w:w="72" w:type="dxa"/>
              <w:right w:w="115" w:type="dxa"/>
            </w:tcMar>
            <w:vAlign w:val="center"/>
          </w:tcPr>
          <w:p w14:paraId="2736C0EB" w14:textId="77777777" w:rsidR="00D35383" w:rsidRPr="009D46DC" w:rsidRDefault="00D35383" w:rsidP="00E60A8B">
            <w:pPr>
              <w:spacing w:after="0"/>
              <w:rPr>
                <w:rFonts w:ascii="Arial" w:hAnsi="Arial" w:cs="Arial"/>
                <w:sz w:val="18"/>
                <w:szCs w:val="18"/>
                <w:lang w:val="en-GB"/>
              </w:rPr>
            </w:pPr>
            <w:r w:rsidRPr="009D46DC">
              <w:rPr>
                <w:rFonts w:ascii="Arial" w:hAnsi="Arial" w:cs="Arial"/>
                <w:sz w:val="18"/>
                <w:szCs w:val="18"/>
                <w:lang w:val="en-GB"/>
              </w:rPr>
              <w:t>CONSULTATIONS</w:t>
            </w:r>
          </w:p>
        </w:tc>
        <w:tc>
          <w:tcPr>
            <w:tcW w:w="640" w:type="pct"/>
            <w:tcMar>
              <w:top w:w="72" w:type="dxa"/>
              <w:left w:w="115" w:type="dxa"/>
              <w:bottom w:w="72" w:type="dxa"/>
              <w:right w:w="115" w:type="dxa"/>
            </w:tcMar>
            <w:vAlign w:val="center"/>
          </w:tcPr>
          <w:p w14:paraId="7A93B808" w14:textId="77777777" w:rsidR="00D35383" w:rsidRPr="009D46DC" w:rsidRDefault="00D35383" w:rsidP="00E60A8B">
            <w:pPr>
              <w:spacing w:after="0"/>
              <w:jc w:val="center"/>
              <w:rPr>
                <w:rFonts w:ascii="Arial" w:hAnsi="Arial" w:cs="Arial"/>
                <w:bCs/>
                <w:sz w:val="18"/>
                <w:szCs w:val="18"/>
                <w:lang w:val="en-GB"/>
              </w:rPr>
            </w:pPr>
            <w:r w:rsidRPr="009D46DC">
              <w:rPr>
                <w:rFonts w:ascii="Arial" w:hAnsi="Arial" w:cs="Arial"/>
                <w:bCs/>
                <w:sz w:val="18"/>
                <w:szCs w:val="18"/>
                <w:lang w:val="en-GB"/>
              </w:rPr>
              <w:t>6</w:t>
            </w:r>
          </w:p>
        </w:tc>
        <w:tc>
          <w:tcPr>
            <w:tcW w:w="1730" w:type="pct"/>
            <w:tcMar>
              <w:top w:w="72" w:type="dxa"/>
              <w:left w:w="115" w:type="dxa"/>
              <w:bottom w:w="72" w:type="dxa"/>
              <w:right w:w="115" w:type="dxa"/>
            </w:tcMar>
            <w:vAlign w:val="center"/>
          </w:tcPr>
          <w:p w14:paraId="100801BF" w14:textId="77777777" w:rsidR="00D35383" w:rsidRPr="009D46DC" w:rsidRDefault="00D35383" w:rsidP="00E60A8B">
            <w:pPr>
              <w:spacing w:after="0"/>
              <w:rPr>
                <w:rFonts w:ascii="Arial" w:hAnsi="Arial" w:cs="Arial"/>
                <w:bCs/>
                <w:sz w:val="18"/>
                <w:szCs w:val="18"/>
                <w:lang w:val="en-GB"/>
              </w:rPr>
            </w:pPr>
          </w:p>
        </w:tc>
      </w:tr>
      <w:tr w:rsidR="00D35383" w:rsidRPr="009D46DC" w14:paraId="7951D15B" w14:textId="77777777" w:rsidTr="00E60A8B">
        <w:trPr>
          <w:trHeight w:val="312"/>
        </w:trPr>
        <w:tc>
          <w:tcPr>
            <w:tcW w:w="2630" w:type="pct"/>
            <w:tcMar>
              <w:top w:w="72" w:type="dxa"/>
              <w:left w:w="115" w:type="dxa"/>
              <w:bottom w:w="72" w:type="dxa"/>
              <w:right w:w="115" w:type="dxa"/>
            </w:tcMar>
            <w:vAlign w:val="center"/>
          </w:tcPr>
          <w:p w14:paraId="59E0FD44" w14:textId="2FC82F0E" w:rsidR="00D35383" w:rsidRPr="009D46DC" w:rsidRDefault="00D35383" w:rsidP="00E60A8B">
            <w:pPr>
              <w:spacing w:after="0"/>
              <w:rPr>
                <w:rFonts w:ascii="Arial" w:hAnsi="Arial" w:cs="Arial"/>
                <w:color w:val="000000"/>
                <w:sz w:val="18"/>
                <w:szCs w:val="18"/>
                <w:lang w:val="en-GB"/>
              </w:rPr>
            </w:pPr>
            <w:r w:rsidRPr="009D46DC">
              <w:rPr>
                <w:rFonts w:ascii="Arial" w:hAnsi="Arial" w:cs="Arial"/>
                <w:color w:val="000000"/>
                <w:sz w:val="18"/>
                <w:szCs w:val="18"/>
                <w:lang w:val="en-GB"/>
              </w:rPr>
              <w:t>EXAM</w:t>
            </w:r>
          </w:p>
        </w:tc>
        <w:tc>
          <w:tcPr>
            <w:tcW w:w="640" w:type="pct"/>
            <w:tcMar>
              <w:top w:w="72" w:type="dxa"/>
              <w:left w:w="115" w:type="dxa"/>
              <w:bottom w:w="72" w:type="dxa"/>
              <w:right w:w="115" w:type="dxa"/>
            </w:tcMar>
            <w:vAlign w:val="center"/>
          </w:tcPr>
          <w:p w14:paraId="2760FD96" w14:textId="02F8756C" w:rsidR="00D35383" w:rsidRPr="009D46DC" w:rsidRDefault="002A207A" w:rsidP="00E60A8B">
            <w:pPr>
              <w:spacing w:after="0"/>
              <w:jc w:val="center"/>
              <w:rPr>
                <w:rFonts w:ascii="Arial" w:hAnsi="Arial" w:cs="Arial"/>
                <w:bCs/>
                <w:sz w:val="18"/>
                <w:szCs w:val="18"/>
                <w:lang w:val="en-GB"/>
              </w:rPr>
            </w:pPr>
            <w:r w:rsidRPr="009D46DC">
              <w:rPr>
                <w:rFonts w:ascii="Arial" w:hAnsi="Arial" w:cs="Arial"/>
                <w:bCs/>
                <w:sz w:val="18"/>
                <w:szCs w:val="18"/>
                <w:lang w:val="en-GB"/>
              </w:rPr>
              <w:t>2</w:t>
            </w:r>
          </w:p>
        </w:tc>
        <w:tc>
          <w:tcPr>
            <w:tcW w:w="1730" w:type="pct"/>
            <w:tcMar>
              <w:top w:w="72" w:type="dxa"/>
              <w:left w:w="115" w:type="dxa"/>
              <w:bottom w:w="72" w:type="dxa"/>
              <w:right w:w="115" w:type="dxa"/>
            </w:tcMar>
            <w:vAlign w:val="center"/>
          </w:tcPr>
          <w:p w14:paraId="4EED1BD6" w14:textId="77777777" w:rsidR="00D35383" w:rsidRPr="009D46DC" w:rsidRDefault="00D35383" w:rsidP="00E60A8B">
            <w:pPr>
              <w:spacing w:after="0"/>
              <w:rPr>
                <w:rFonts w:ascii="Arial" w:hAnsi="Arial" w:cs="Arial"/>
                <w:bCs/>
                <w:sz w:val="18"/>
                <w:szCs w:val="18"/>
                <w:lang w:val="en-GB"/>
              </w:rPr>
            </w:pPr>
          </w:p>
        </w:tc>
      </w:tr>
    </w:tbl>
    <w:p w14:paraId="5DF475A9" w14:textId="77777777" w:rsidR="004214F9" w:rsidRPr="009D46DC" w:rsidRDefault="004214F9" w:rsidP="00DA66F4">
      <w:pPr>
        <w:spacing w:after="0" w:line="240" w:lineRule="auto"/>
        <w:rPr>
          <w:rFonts w:ascii="Arial" w:hAnsi="Arial" w:cs="Arial"/>
          <w:sz w:val="18"/>
          <w:szCs w:val="18"/>
          <w:lang w:val="en-GB"/>
        </w:rPr>
      </w:pPr>
    </w:p>
    <w:p w14:paraId="705B112E" w14:textId="0DCBDB96" w:rsidR="007B07E1" w:rsidRPr="009D46DC" w:rsidRDefault="005E0D68" w:rsidP="00DA66F4">
      <w:pPr>
        <w:spacing w:after="0" w:line="240" w:lineRule="auto"/>
        <w:rPr>
          <w:rFonts w:ascii="Arial" w:hAnsi="Arial" w:cs="Arial"/>
          <w:b/>
          <w:sz w:val="18"/>
          <w:szCs w:val="18"/>
          <w:lang w:val="en-GB"/>
        </w:rPr>
      </w:pPr>
      <w:r w:rsidRPr="009D46DC">
        <w:rPr>
          <w:rFonts w:ascii="Arial" w:hAnsi="Arial" w:cs="Arial"/>
          <w:b/>
          <w:sz w:val="18"/>
          <w:szCs w:val="18"/>
          <w:lang w:val="en-GB"/>
        </w:rPr>
        <w:t>FINAL GRADE COMPOSITION</w:t>
      </w:r>
    </w:p>
    <w:p w14:paraId="19BD3A11" w14:textId="3AE43093" w:rsidR="00D8515F" w:rsidRPr="009D46DC" w:rsidRDefault="00D8515F" w:rsidP="00DA66F4">
      <w:pPr>
        <w:spacing w:after="0" w:line="240" w:lineRule="auto"/>
        <w:rPr>
          <w:rFonts w:ascii="Arial" w:hAnsi="Arial" w:cs="Arial"/>
          <w:b/>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9D46DC"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9D46DC" w:rsidRDefault="00B259CF" w:rsidP="00A41EFE">
            <w:pPr>
              <w:spacing w:after="0"/>
              <w:rPr>
                <w:rFonts w:ascii="Arial" w:hAnsi="Arial" w:cs="Arial"/>
                <w:b/>
                <w:i/>
                <w:sz w:val="18"/>
                <w:szCs w:val="18"/>
                <w:lang w:val="en-GB"/>
              </w:rPr>
            </w:pPr>
            <w:r w:rsidRPr="009D46DC">
              <w:rPr>
                <w:rFonts w:ascii="Arial" w:hAnsi="Arial" w:cs="Arial"/>
                <w:b/>
                <w:bCs/>
                <w:sz w:val="18"/>
                <w:szCs w:val="18"/>
                <w:lang w:val="en-GB"/>
              </w:rPr>
              <w:t>Type of assignment</w:t>
            </w:r>
          </w:p>
        </w:tc>
        <w:tc>
          <w:tcPr>
            <w:tcW w:w="1730" w:type="pct"/>
            <w:tcMar>
              <w:top w:w="29" w:type="dxa"/>
              <w:left w:w="115" w:type="dxa"/>
              <w:bottom w:w="29" w:type="dxa"/>
              <w:right w:w="115" w:type="dxa"/>
            </w:tcMar>
            <w:vAlign w:val="center"/>
          </w:tcPr>
          <w:p w14:paraId="42AF8E1D" w14:textId="318271A7" w:rsidR="00B259CF" w:rsidRPr="009D46DC" w:rsidRDefault="00B259CF" w:rsidP="00B259CF">
            <w:pPr>
              <w:spacing w:before="120" w:after="0"/>
              <w:jc w:val="center"/>
              <w:rPr>
                <w:rFonts w:ascii="Arial" w:hAnsi="Arial" w:cs="Arial"/>
                <w:b/>
                <w:bCs/>
                <w:sz w:val="18"/>
                <w:szCs w:val="18"/>
                <w:lang w:val="en-GB"/>
              </w:rPr>
            </w:pPr>
            <w:r w:rsidRPr="009D46DC">
              <w:rPr>
                <w:rFonts w:ascii="Arial" w:hAnsi="Arial" w:cs="Arial"/>
                <w:b/>
                <w:bCs/>
                <w:sz w:val="18"/>
                <w:szCs w:val="18"/>
                <w:lang w:val="en-GB"/>
              </w:rPr>
              <w:t>%</w:t>
            </w:r>
          </w:p>
        </w:tc>
      </w:tr>
      <w:tr w:rsidR="00B259CF" w:rsidRPr="009D46DC" w14:paraId="47A52E5A" w14:textId="77777777" w:rsidTr="005E0D68">
        <w:trPr>
          <w:trHeight w:val="125"/>
        </w:trPr>
        <w:tc>
          <w:tcPr>
            <w:tcW w:w="3270" w:type="pct"/>
            <w:tcMar>
              <w:top w:w="29" w:type="dxa"/>
              <w:left w:w="115" w:type="dxa"/>
              <w:bottom w:w="29" w:type="dxa"/>
              <w:right w:w="115" w:type="dxa"/>
            </w:tcMar>
            <w:vAlign w:val="center"/>
          </w:tcPr>
          <w:p w14:paraId="2A311653" w14:textId="21023AE6" w:rsidR="00B259CF" w:rsidRPr="009D46DC" w:rsidRDefault="004A239B" w:rsidP="005E0D68">
            <w:pPr>
              <w:spacing w:before="120" w:after="0"/>
              <w:rPr>
                <w:rFonts w:ascii="Arial" w:hAnsi="Arial" w:cs="Arial"/>
                <w:bCs/>
                <w:sz w:val="18"/>
                <w:szCs w:val="18"/>
                <w:lang w:val="en-GB"/>
              </w:rPr>
            </w:pPr>
            <w:r w:rsidRPr="009D46DC">
              <w:rPr>
                <w:rFonts w:ascii="Arial" w:hAnsi="Arial" w:cs="Arial"/>
                <w:i/>
                <w:sz w:val="18"/>
                <w:szCs w:val="18"/>
                <w:lang w:val="en-GB"/>
              </w:rPr>
              <w:t>Group C</w:t>
            </w:r>
            <w:r w:rsidR="00B259CF" w:rsidRPr="009D46DC">
              <w:rPr>
                <w:rFonts w:ascii="Arial" w:hAnsi="Arial" w:cs="Arial"/>
                <w:i/>
                <w:sz w:val="18"/>
                <w:szCs w:val="18"/>
                <w:lang w:val="en-GB"/>
              </w:rPr>
              <w:t xml:space="preserve">omponents </w:t>
            </w:r>
            <w:r w:rsidR="001F2DB9" w:rsidRPr="009D46DC">
              <w:rPr>
                <w:rFonts w:ascii="Arial" w:hAnsi="Arial" w:cs="Arial"/>
                <w:i/>
                <w:sz w:val="18"/>
                <w:szCs w:val="18"/>
                <w:lang w:val="en-GB"/>
              </w:rPr>
              <w:t>25</w:t>
            </w:r>
            <w:r w:rsidR="00B259CF" w:rsidRPr="009D46DC">
              <w:rPr>
                <w:rFonts w:ascii="Arial" w:hAnsi="Arial" w:cs="Arial"/>
                <w:i/>
                <w:sz w:val="18"/>
                <w:szCs w:val="18"/>
                <w:lang w:val="en-GB"/>
              </w:rPr>
              <w:t>%</w:t>
            </w:r>
          </w:p>
        </w:tc>
        <w:tc>
          <w:tcPr>
            <w:tcW w:w="1730" w:type="pct"/>
            <w:tcMar>
              <w:top w:w="29" w:type="dxa"/>
              <w:left w:w="115" w:type="dxa"/>
              <w:bottom w:w="29" w:type="dxa"/>
              <w:right w:w="115" w:type="dxa"/>
            </w:tcMar>
            <w:vAlign w:val="center"/>
          </w:tcPr>
          <w:p w14:paraId="77606239" w14:textId="1FD749AB" w:rsidR="00B259CF" w:rsidRPr="009D46DC" w:rsidRDefault="00B259CF" w:rsidP="00B259CF">
            <w:pPr>
              <w:spacing w:before="120" w:after="0"/>
              <w:jc w:val="center"/>
              <w:rPr>
                <w:rFonts w:ascii="Arial" w:hAnsi="Arial" w:cs="Arial"/>
                <w:sz w:val="18"/>
                <w:szCs w:val="18"/>
                <w:lang w:val="en-GB"/>
              </w:rPr>
            </w:pPr>
          </w:p>
        </w:tc>
      </w:tr>
      <w:tr w:rsidR="00B259CF" w:rsidRPr="009D46DC" w14:paraId="7A2D1F51" w14:textId="77777777" w:rsidTr="005E0D68">
        <w:trPr>
          <w:trHeight w:val="168"/>
        </w:trPr>
        <w:tc>
          <w:tcPr>
            <w:tcW w:w="3270" w:type="pct"/>
            <w:tcMar>
              <w:top w:w="29" w:type="dxa"/>
              <w:left w:w="115" w:type="dxa"/>
              <w:bottom w:w="29" w:type="dxa"/>
              <w:right w:w="115" w:type="dxa"/>
            </w:tcMar>
            <w:vAlign w:val="center"/>
          </w:tcPr>
          <w:p w14:paraId="1B9B8C5C" w14:textId="2CD3ACC4" w:rsidR="00B259CF" w:rsidRPr="009D46DC" w:rsidRDefault="00A025B5" w:rsidP="00A025B5">
            <w:pPr>
              <w:pStyle w:val="ListParagraph"/>
              <w:numPr>
                <w:ilvl w:val="0"/>
                <w:numId w:val="31"/>
              </w:numPr>
              <w:spacing w:before="120" w:after="0"/>
              <w:rPr>
                <w:rFonts w:ascii="Arial" w:hAnsi="Arial" w:cs="Arial"/>
                <w:iCs/>
                <w:sz w:val="18"/>
                <w:szCs w:val="18"/>
                <w:lang w:val="en-GB"/>
              </w:rPr>
            </w:pPr>
            <w:r w:rsidRPr="009D46DC">
              <w:rPr>
                <w:rFonts w:ascii="Arial" w:hAnsi="Arial" w:cs="Arial"/>
                <w:iCs/>
                <w:sz w:val="18"/>
                <w:szCs w:val="18"/>
                <w:lang w:val="en-GB"/>
              </w:rPr>
              <w:t>Group paper</w:t>
            </w:r>
          </w:p>
        </w:tc>
        <w:tc>
          <w:tcPr>
            <w:tcW w:w="1730" w:type="pct"/>
            <w:tcMar>
              <w:top w:w="29" w:type="dxa"/>
              <w:left w:w="115" w:type="dxa"/>
              <w:bottom w:w="29" w:type="dxa"/>
              <w:right w:w="115" w:type="dxa"/>
            </w:tcMar>
            <w:vAlign w:val="center"/>
          </w:tcPr>
          <w:p w14:paraId="5982636D" w14:textId="6C19091B" w:rsidR="00B259CF" w:rsidRPr="009D46DC" w:rsidRDefault="001F2DB9" w:rsidP="00A025B5">
            <w:pPr>
              <w:spacing w:before="120" w:after="0"/>
              <w:jc w:val="center"/>
              <w:rPr>
                <w:rFonts w:ascii="Arial" w:hAnsi="Arial" w:cs="Arial"/>
                <w:iCs/>
                <w:sz w:val="18"/>
                <w:szCs w:val="18"/>
                <w:lang w:val="en-GB"/>
              </w:rPr>
            </w:pPr>
            <w:r w:rsidRPr="009D46DC">
              <w:rPr>
                <w:rFonts w:ascii="Arial" w:hAnsi="Arial" w:cs="Arial"/>
                <w:iCs/>
                <w:sz w:val="18"/>
                <w:szCs w:val="18"/>
                <w:lang w:val="en-GB"/>
              </w:rPr>
              <w:t>25</w:t>
            </w:r>
          </w:p>
        </w:tc>
      </w:tr>
      <w:tr w:rsidR="00B259CF" w:rsidRPr="009D46DC" w14:paraId="0239382D" w14:textId="77777777" w:rsidTr="005E0D68">
        <w:trPr>
          <w:trHeight w:val="245"/>
        </w:trPr>
        <w:tc>
          <w:tcPr>
            <w:tcW w:w="3270" w:type="pct"/>
            <w:tcMar>
              <w:top w:w="29" w:type="dxa"/>
              <w:left w:w="115" w:type="dxa"/>
              <w:bottom w:w="29" w:type="dxa"/>
              <w:right w:w="115" w:type="dxa"/>
            </w:tcMar>
            <w:vAlign w:val="center"/>
          </w:tcPr>
          <w:p w14:paraId="775851C1" w14:textId="6398E856" w:rsidR="00B259CF" w:rsidRPr="009D46DC" w:rsidRDefault="00B259CF" w:rsidP="00B259CF">
            <w:pPr>
              <w:spacing w:before="120" w:after="0"/>
              <w:rPr>
                <w:rFonts w:ascii="Arial" w:hAnsi="Arial" w:cs="Arial"/>
                <w:i/>
                <w:sz w:val="18"/>
                <w:szCs w:val="18"/>
                <w:lang w:val="en-GB"/>
              </w:rPr>
            </w:pPr>
            <w:r w:rsidRPr="009D46DC">
              <w:rPr>
                <w:rFonts w:ascii="Arial" w:hAnsi="Arial" w:cs="Arial"/>
                <w:i/>
                <w:sz w:val="18"/>
                <w:szCs w:val="18"/>
                <w:lang w:val="en-GB"/>
              </w:rPr>
              <w:t xml:space="preserve">Individual Components </w:t>
            </w:r>
            <w:r w:rsidR="00A025B5" w:rsidRPr="009D46DC">
              <w:rPr>
                <w:rFonts w:ascii="Arial" w:hAnsi="Arial" w:cs="Arial"/>
                <w:i/>
                <w:sz w:val="18"/>
                <w:szCs w:val="18"/>
                <w:lang w:val="en-GB"/>
              </w:rPr>
              <w:t>7</w:t>
            </w:r>
            <w:r w:rsidR="001F2DB9" w:rsidRPr="009D46DC">
              <w:rPr>
                <w:rFonts w:ascii="Arial" w:hAnsi="Arial" w:cs="Arial"/>
                <w:i/>
                <w:sz w:val="18"/>
                <w:szCs w:val="18"/>
                <w:lang w:val="en-GB"/>
              </w:rPr>
              <w:t>5</w:t>
            </w:r>
            <w:r w:rsidRPr="009D46DC">
              <w:rPr>
                <w:rFonts w:ascii="Arial" w:hAnsi="Arial" w:cs="Arial"/>
                <w:i/>
                <w:sz w:val="18"/>
                <w:szCs w:val="18"/>
                <w:lang w:val="en-GB"/>
              </w:rPr>
              <w:t>%</w:t>
            </w:r>
          </w:p>
        </w:tc>
        <w:tc>
          <w:tcPr>
            <w:tcW w:w="1730" w:type="pct"/>
            <w:tcMar>
              <w:top w:w="29" w:type="dxa"/>
              <w:left w:w="115" w:type="dxa"/>
              <w:bottom w:w="29" w:type="dxa"/>
              <w:right w:w="115" w:type="dxa"/>
            </w:tcMar>
            <w:vAlign w:val="center"/>
          </w:tcPr>
          <w:p w14:paraId="084CB7F0" w14:textId="105258E9" w:rsidR="00B259CF" w:rsidRPr="009D46DC" w:rsidRDefault="00B259CF" w:rsidP="00B259CF">
            <w:pPr>
              <w:spacing w:before="120" w:after="0"/>
              <w:jc w:val="center"/>
              <w:rPr>
                <w:rFonts w:ascii="Arial" w:hAnsi="Arial" w:cs="Arial"/>
                <w:sz w:val="18"/>
                <w:szCs w:val="18"/>
                <w:lang w:val="en-GB"/>
              </w:rPr>
            </w:pPr>
          </w:p>
        </w:tc>
      </w:tr>
      <w:tr w:rsidR="00B27962" w:rsidRPr="009D46DC" w14:paraId="572C924B" w14:textId="77777777" w:rsidTr="005E0D68">
        <w:trPr>
          <w:trHeight w:val="245"/>
        </w:trPr>
        <w:tc>
          <w:tcPr>
            <w:tcW w:w="3270" w:type="pct"/>
            <w:tcMar>
              <w:top w:w="29" w:type="dxa"/>
              <w:left w:w="115" w:type="dxa"/>
              <w:bottom w:w="29" w:type="dxa"/>
              <w:right w:w="115" w:type="dxa"/>
            </w:tcMar>
            <w:vAlign w:val="center"/>
          </w:tcPr>
          <w:p w14:paraId="2E848798" w14:textId="6A920D44" w:rsidR="00B27962" w:rsidRPr="009D46DC" w:rsidRDefault="00B27962" w:rsidP="00A025B5">
            <w:pPr>
              <w:pStyle w:val="ListParagraph"/>
              <w:numPr>
                <w:ilvl w:val="0"/>
                <w:numId w:val="31"/>
              </w:numPr>
              <w:spacing w:before="120" w:after="0"/>
              <w:rPr>
                <w:rFonts w:ascii="Arial" w:hAnsi="Arial" w:cs="Arial"/>
                <w:sz w:val="18"/>
                <w:szCs w:val="18"/>
                <w:lang w:val="en-GB"/>
              </w:rPr>
            </w:pPr>
            <w:r w:rsidRPr="009D46DC">
              <w:rPr>
                <w:rFonts w:ascii="Arial" w:hAnsi="Arial" w:cs="Arial"/>
                <w:sz w:val="18"/>
                <w:szCs w:val="18"/>
                <w:lang w:val="en-GB"/>
              </w:rPr>
              <w:t>Discussion leader</w:t>
            </w:r>
          </w:p>
        </w:tc>
        <w:tc>
          <w:tcPr>
            <w:tcW w:w="1730" w:type="pct"/>
            <w:tcMar>
              <w:top w:w="29" w:type="dxa"/>
              <w:left w:w="115" w:type="dxa"/>
              <w:bottom w:w="29" w:type="dxa"/>
              <w:right w:w="115" w:type="dxa"/>
            </w:tcMar>
            <w:vAlign w:val="center"/>
          </w:tcPr>
          <w:p w14:paraId="2D52A910" w14:textId="12323316" w:rsidR="00B27962" w:rsidRPr="009D46DC" w:rsidRDefault="00B27962" w:rsidP="00B259CF">
            <w:pPr>
              <w:spacing w:before="120" w:after="0"/>
              <w:jc w:val="center"/>
              <w:rPr>
                <w:rFonts w:ascii="Arial" w:hAnsi="Arial" w:cs="Arial"/>
                <w:sz w:val="18"/>
                <w:szCs w:val="18"/>
                <w:lang w:val="en-GB"/>
              </w:rPr>
            </w:pPr>
            <w:r w:rsidRPr="009D46DC">
              <w:rPr>
                <w:rFonts w:ascii="Arial" w:hAnsi="Arial" w:cs="Arial"/>
                <w:sz w:val="18"/>
                <w:szCs w:val="18"/>
                <w:lang w:val="en-GB"/>
              </w:rPr>
              <w:t>10</w:t>
            </w:r>
          </w:p>
        </w:tc>
      </w:tr>
      <w:tr w:rsidR="00B259CF" w:rsidRPr="009D46DC" w14:paraId="5FE16AF2" w14:textId="77777777" w:rsidTr="005E0D68">
        <w:trPr>
          <w:trHeight w:val="245"/>
        </w:trPr>
        <w:tc>
          <w:tcPr>
            <w:tcW w:w="3270" w:type="pct"/>
            <w:tcMar>
              <w:top w:w="29" w:type="dxa"/>
              <w:left w:w="115" w:type="dxa"/>
              <w:bottom w:w="29" w:type="dxa"/>
              <w:right w:w="115" w:type="dxa"/>
            </w:tcMar>
            <w:vAlign w:val="center"/>
          </w:tcPr>
          <w:p w14:paraId="31AEABC8" w14:textId="03D9DD21" w:rsidR="00B259CF" w:rsidRPr="009D46DC" w:rsidRDefault="00B27962" w:rsidP="00A025B5">
            <w:pPr>
              <w:pStyle w:val="ListParagraph"/>
              <w:numPr>
                <w:ilvl w:val="0"/>
                <w:numId w:val="31"/>
              </w:numPr>
              <w:spacing w:before="120" w:after="0"/>
              <w:rPr>
                <w:rFonts w:ascii="Arial" w:hAnsi="Arial" w:cs="Arial"/>
                <w:sz w:val="18"/>
                <w:szCs w:val="18"/>
                <w:lang w:val="en-GB"/>
              </w:rPr>
            </w:pPr>
            <w:r w:rsidRPr="009D46DC">
              <w:rPr>
                <w:rFonts w:ascii="Arial" w:hAnsi="Arial" w:cs="Arial"/>
                <w:sz w:val="18"/>
                <w:szCs w:val="18"/>
                <w:lang w:val="en-GB"/>
              </w:rPr>
              <w:t>Quiz</w:t>
            </w:r>
            <w:r w:rsidR="00887CCE" w:rsidRPr="009D46DC">
              <w:rPr>
                <w:rFonts w:ascii="Arial" w:hAnsi="Arial" w:cs="Arial"/>
                <w:sz w:val="18"/>
                <w:szCs w:val="18"/>
                <w:lang w:val="en-GB"/>
              </w:rPr>
              <w:t xml:space="preserve"> 1</w:t>
            </w:r>
          </w:p>
        </w:tc>
        <w:tc>
          <w:tcPr>
            <w:tcW w:w="1730" w:type="pct"/>
            <w:tcMar>
              <w:top w:w="29" w:type="dxa"/>
              <w:left w:w="115" w:type="dxa"/>
              <w:bottom w:w="29" w:type="dxa"/>
              <w:right w:w="115" w:type="dxa"/>
            </w:tcMar>
            <w:vAlign w:val="center"/>
          </w:tcPr>
          <w:p w14:paraId="1500EF1A" w14:textId="666C4A14" w:rsidR="00B259CF" w:rsidRPr="009D46DC" w:rsidRDefault="00B27962" w:rsidP="00B259CF">
            <w:pPr>
              <w:spacing w:before="120" w:after="0"/>
              <w:jc w:val="center"/>
              <w:rPr>
                <w:rFonts w:ascii="Arial" w:hAnsi="Arial" w:cs="Arial"/>
                <w:sz w:val="18"/>
                <w:szCs w:val="18"/>
                <w:lang w:val="en-GB"/>
              </w:rPr>
            </w:pPr>
            <w:r w:rsidRPr="009D46DC">
              <w:rPr>
                <w:rFonts w:ascii="Arial" w:hAnsi="Arial" w:cs="Arial"/>
                <w:sz w:val="18"/>
                <w:szCs w:val="18"/>
                <w:lang w:val="en-GB"/>
              </w:rPr>
              <w:t>15</w:t>
            </w:r>
          </w:p>
        </w:tc>
      </w:tr>
      <w:tr w:rsidR="00887CCE" w:rsidRPr="009D46DC" w14:paraId="4AB5A473" w14:textId="77777777" w:rsidTr="005E0D68">
        <w:trPr>
          <w:trHeight w:val="245"/>
        </w:trPr>
        <w:tc>
          <w:tcPr>
            <w:tcW w:w="3270" w:type="pct"/>
            <w:tcMar>
              <w:top w:w="29" w:type="dxa"/>
              <w:left w:w="115" w:type="dxa"/>
              <w:bottom w:w="29" w:type="dxa"/>
              <w:right w:w="115" w:type="dxa"/>
            </w:tcMar>
            <w:vAlign w:val="center"/>
          </w:tcPr>
          <w:p w14:paraId="177031E7" w14:textId="3E44D945" w:rsidR="00887CCE" w:rsidRPr="009D46DC" w:rsidRDefault="00887CCE" w:rsidP="00A025B5">
            <w:pPr>
              <w:pStyle w:val="ListParagraph"/>
              <w:numPr>
                <w:ilvl w:val="0"/>
                <w:numId w:val="31"/>
              </w:numPr>
              <w:spacing w:before="120" w:after="0"/>
              <w:rPr>
                <w:rFonts w:ascii="Arial" w:hAnsi="Arial" w:cs="Arial"/>
                <w:sz w:val="18"/>
                <w:szCs w:val="18"/>
                <w:lang w:val="en-GB"/>
              </w:rPr>
            </w:pPr>
            <w:r w:rsidRPr="009D46DC">
              <w:rPr>
                <w:rFonts w:ascii="Arial" w:hAnsi="Arial" w:cs="Arial"/>
                <w:sz w:val="18"/>
                <w:szCs w:val="18"/>
                <w:lang w:val="en-GB"/>
              </w:rPr>
              <w:t>Quiz 2</w:t>
            </w:r>
          </w:p>
        </w:tc>
        <w:tc>
          <w:tcPr>
            <w:tcW w:w="1730" w:type="pct"/>
            <w:tcMar>
              <w:top w:w="29" w:type="dxa"/>
              <w:left w:w="115" w:type="dxa"/>
              <w:bottom w:w="29" w:type="dxa"/>
              <w:right w:w="115" w:type="dxa"/>
            </w:tcMar>
            <w:vAlign w:val="center"/>
          </w:tcPr>
          <w:p w14:paraId="4637188D" w14:textId="61C71D67" w:rsidR="00887CCE" w:rsidRPr="009D46DC" w:rsidRDefault="00887CCE" w:rsidP="00B259CF">
            <w:pPr>
              <w:spacing w:before="120" w:after="0"/>
              <w:jc w:val="center"/>
              <w:rPr>
                <w:rFonts w:ascii="Arial" w:hAnsi="Arial" w:cs="Arial"/>
                <w:sz w:val="18"/>
                <w:szCs w:val="18"/>
                <w:lang w:val="en-GB"/>
              </w:rPr>
            </w:pPr>
            <w:r w:rsidRPr="009D46DC">
              <w:rPr>
                <w:rFonts w:ascii="Arial" w:hAnsi="Arial" w:cs="Arial"/>
                <w:sz w:val="18"/>
                <w:szCs w:val="18"/>
                <w:lang w:val="en-GB"/>
              </w:rPr>
              <w:t>15</w:t>
            </w:r>
          </w:p>
        </w:tc>
      </w:tr>
      <w:tr w:rsidR="00B259CF" w:rsidRPr="009D46DC" w14:paraId="5A2ACF56" w14:textId="77777777" w:rsidTr="005E0D68">
        <w:trPr>
          <w:trHeight w:val="245"/>
        </w:trPr>
        <w:tc>
          <w:tcPr>
            <w:tcW w:w="3270" w:type="pct"/>
            <w:tcMar>
              <w:top w:w="29" w:type="dxa"/>
              <w:left w:w="115" w:type="dxa"/>
              <w:bottom w:w="29" w:type="dxa"/>
              <w:right w:w="115" w:type="dxa"/>
            </w:tcMar>
            <w:vAlign w:val="center"/>
          </w:tcPr>
          <w:p w14:paraId="253EC4BB" w14:textId="4C52EB76" w:rsidR="00B259CF" w:rsidRPr="009D46DC" w:rsidRDefault="00B27962" w:rsidP="00A025B5">
            <w:pPr>
              <w:pStyle w:val="ListParagraph"/>
              <w:numPr>
                <w:ilvl w:val="0"/>
                <w:numId w:val="31"/>
              </w:numPr>
              <w:spacing w:before="120" w:after="0"/>
              <w:rPr>
                <w:rFonts w:ascii="Arial" w:hAnsi="Arial" w:cs="Arial"/>
                <w:sz w:val="18"/>
                <w:szCs w:val="18"/>
                <w:lang w:val="en-GB"/>
              </w:rPr>
            </w:pPr>
            <w:r w:rsidRPr="009D46DC">
              <w:rPr>
                <w:rFonts w:ascii="Arial" w:hAnsi="Arial" w:cs="Arial"/>
                <w:sz w:val="18"/>
                <w:szCs w:val="18"/>
                <w:lang w:val="en-GB"/>
              </w:rPr>
              <w:t>E</w:t>
            </w:r>
            <w:r w:rsidR="00A025B5" w:rsidRPr="009D46DC">
              <w:rPr>
                <w:rFonts w:ascii="Arial" w:hAnsi="Arial" w:cs="Arial"/>
                <w:sz w:val="18"/>
                <w:szCs w:val="18"/>
                <w:lang w:val="en-GB"/>
              </w:rPr>
              <w:t>xam</w:t>
            </w:r>
          </w:p>
        </w:tc>
        <w:tc>
          <w:tcPr>
            <w:tcW w:w="1730" w:type="pct"/>
            <w:tcMar>
              <w:top w:w="29" w:type="dxa"/>
              <w:left w:w="115" w:type="dxa"/>
              <w:bottom w:w="29" w:type="dxa"/>
              <w:right w:w="115" w:type="dxa"/>
            </w:tcMar>
            <w:vAlign w:val="center"/>
          </w:tcPr>
          <w:p w14:paraId="740E0D8D" w14:textId="73D892BF" w:rsidR="00B259CF" w:rsidRPr="009D46DC" w:rsidRDefault="00B27962" w:rsidP="00B259CF">
            <w:pPr>
              <w:spacing w:before="120" w:after="0"/>
              <w:jc w:val="center"/>
              <w:rPr>
                <w:rFonts w:ascii="Arial" w:hAnsi="Arial" w:cs="Arial"/>
                <w:sz w:val="18"/>
                <w:szCs w:val="18"/>
                <w:lang w:val="en-GB"/>
              </w:rPr>
            </w:pPr>
            <w:r w:rsidRPr="009D46DC">
              <w:rPr>
                <w:rFonts w:ascii="Arial" w:hAnsi="Arial" w:cs="Arial"/>
                <w:sz w:val="18"/>
                <w:szCs w:val="18"/>
                <w:lang w:val="en-GB"/>
              </w:rPr>
              <w:t>35</w:t>
            </w:r>
          </w:p>
        </w:tc>
      </w:tr>
      <w:tr w:rsidR="00B259CF" w:rsidRPr="009D46DC"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B259CF" w:rsidRPr="009D46DC" w:rsidRDefault="00B259CF" w:rsidP="00B259CF">
            <w:pPr>
              <w:spacing w:before="120" w:after="0"/>
              <w:rPr>
                <w:rFonts w:ascii="Arial" w:hAnsi="Arial" w:cs="Arial"/>
                <w:b/>
                <w:bCs/>
                <w:sz w:val="18"/>
                <w:szCs w:val="18"/>
                <w:lang w:val="en-GB"/>
              </w:rPr>
            </w:pPr>
            <w:r w:rsidRPr="009D46DC">
              <w:rPr>
                <w:rFonts w:ascii="Arial" w:hAnsi="Arial" w:cs="Arial"/>
                <w:b/>
                <w:bCs/>
                <w:sz w:val="18"/>
                <w:szCs w:val="18"/>
                <w:lang w:val="en-GB"/>
              </w:rPr>
              <w:t>Total:</w:t>
            </w:r>
          </w:p>
        </w:tc>
        <w:tc>
          <w:tcPr>
            <w:tcW w:w="1730" w:type="pct"/>
            <w:tcMar>
              <w:top w:w="29" w:type="dxa"/>
              <w:left w:w="115" w:type="dxa"/>
              <w:bottom w:w="29" w:type="dxa"/>
              <w:right w:w="115" w:type="dxa"/>
            </w:tcMar>
            <w:vAlign w:val="center"/>
          </w:tcPr>
          <w:p w14:paraId="1941D8A4" w14:textId="77777777" w:rsidR="00B259CF" w:rsidRPr="009D46DC" w:rsidRDefault="00B259CF" w:rsidP="00B259CF">
            <w:pPr>
              <w:spacing w:before="120" w:after="0"/>
              <w:jc w:val="center"/>
              <w:rPr>
                <w:rFonts w:ascii="Arial" w:hAnsi="Arial" w:cs="Arial"/>
                <w:b/>
                <w:bCs/>
                <w:sz w:val="18"/>
                <w:szCs w:val="18"/>
                <w:lang w:val="en-GB"/>
              </w:rPr>
            </w:pPr>
            <w:r w:rsidRPr="009D46DC">
              <w:rPr>
                <w:rFonts w:ascii="Arial" w:hAnsi="Arial" w:cs="Arial"/>
                <w:b/>
                <w:bCs/>
                <w:sz w:val="18"/>
                <w:szCs w:val="18"/>
                <w:lang w:val="en-GB"/>
              </w:rPr>
              <w:t>100</w:t>
            </w:r>
          </w:p>
        </w:tc>
      </w:tr>
    </w:tbl>
    <w:p w14:paraId="35BBE797" w14:textId="77777777" w:rsidR="00E33790" w:rsidRPr="009D46DC" w:rsidRDefault="00E33790">
      <w:pPr>
        <w:spacing w:after="0" w:line="240" w:lineRule="auto"/>
        <w:rPr>
          <w:rFonts w:ascii="Arial" w:hAnsi="Arial" w:cs="Arial"/>
          <w:bCs/>
          <w:sz w:val="18"/>
          <w:szCs w:val="18"/>
          <w:lang w:val="en-GB"/>
        </w:rPr>
      </w:pPr>
      <w:r w:rsidRPr="009D46DC">
        <w:rPr>
          <w:rFonts w:ascii="Arial" w:hAnsi="Arial" w:cs="Arial"/>
          <w:bCs/>
          <w:sz w:val="18"/>
          <w:szCs w:val="18"/>
          <w:lang w:val="en-GB"/>
        </w:rPr>
        <w:br w:type="page"/>
      </w:r>
    </w:p>
    <w:p w14:paraId="56410AB0" w14:textId="48D1DA98" w:rsidR="006928A9" w:rsidRPr="009D46DC" w:rsidRDefault="00114104" w:rsidP="00DA66F4">
      <w:pPr>
        <w:pStyle w:val="ListParagraph"/>
        <w:autoSpaceDE w:val="0"/>
        <w:autoSpaceDN w:val="0"/>
        <w:adjustRightInd w:val="0"/>
        <w:spacing w:after="0" w:line="240" w:lineRule="auto"/>
        <w:ind w:left="0"/>
        <w:jc w:val="both"/>
        <w:rPr>
          <w:rFonts w:ascii="Arial" w:hAnsi="Arial" w:cs="Arial"/>
          <w:b/>
          <w:sz w:val="18"/>
          <w:szCs w:val="18"/>
          <w:lang w:val="en-GB"/>
        </w:rPr>
      </w:pPr>
      <w:r w:rsidRPr="009D46DC">
        <w:rPr>
          <w:rFonts w:ascii="Arial" w:hAnsi="Arial" w:cs="Arial"/>
          <w:b/>
          <w:sz w:val="18"/>
          <w:szCs w:val="18"/>
          <w:lang w:val="en-GB"/>
        </w:rPr>
        <w:lastRenderedPageBreak/>
        <w:t xml:space="preserve">DESCRIPTION AND </w:t>
      </w:r>
      <w:r w:rsidR="004A239B" w:rsidRPr="009D46DC">
        <w:rPr>
          <w:rFonts w:ascii="Arial" w:hAnsi="Arial" w:cs="Arial"/>
          <w:b/>
          <w:sz w:val="18"/>
          <w:szCs w:val="18"/>
          <w:lang w:val="en-GB"/>
        </w:rPr>
        <w:t>GRADING CRITERIA OF EACH ASSIGNMENT</w:t>
      </w:r>
    </w:p>
    <w:p w14:paraId="53F3265F" w14:textId="77777777" w:rsidR="00A41EFE" w:rsidRPr="009D46DC"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lang w:val="en-GB"/>
        </w:rPr>
      </w:pPr>
    </w:p>
    <w:p w14:paraId="0E6746A2" w14:textId="2ABEDEBE" w:rsidR="00A025B5" w:rsidRPr="009D46DC" w:rsidRDefault="00EA65BA" w:rsidP="00A025B5">
      <w:pPr>
        <w:numPr>
          <w:ilvl w:val="0"/>
          <w:numId w:val="32"/>
        </w:numPr>
        <w:tabs>
          <w:tab w:val="clear" w:pos="240"/>
          <w:tab w:val="num" w:pos="720"/>
        </w:tabs>
        <w:suppressAutoHyphens/>
        <w:spacing w:after="0" w:line="100" w:lineRule="atLeast"/>
        <w:ind w:left="720" w:hanging="360"/>
        <w:jc w:val="both"/>
        <w:rPr>
          <w:rFonts w:ascii="Arial" w:hAnsi="Arial" w:cs="Arial"/>
          <w:sz w:val="18"/>
          <w:szCs w:val="18"/>
          <w:lang w:val="en-GB" w:eastAsia="ar-SA"/>
        </w:rPr>
      </w:pPr>
      <w:r w:rsidRPr="009D46DC">
        <w:rPr>
          <w:rFonts w:ascii="Arial" w:hAnsi="Arial" w:cs="Arial"/>
          <w:i/>
          <w:iCs/>
          <w:sz w:val="18"/>
          <w:szCs w:val="18"/>
          <w:lang w:val="en-GB" w:eastAsia="ar-SA"/>
        </w:rPr>
        <w:t>Quizzes</w:t>
      </w:r>
      <w:r w:rsidR="00A025B5" w:rsidRPr="009D46DC">
        <w:rPr>
          <w:rFonts w:ascii="Arial" w:hAnsi="Arial" w:cs="Arial"/>
          <w:i/>
          <w:iCs/>
          <w:sz w:val="18"/>
          <w:szCs w:val="18"/>
          <w:lang w:val="en-GB" w:eastAsia="ar-SA"/>
        </w:rPr>
        <w:t>:</w:t>
      </w:r>
      <w:r w:rsidR="00A025B5" w:rsidRPr="009D46DC">
        <w:rPr>
          <w:rFonts w:ascii="Arial" w:hAnsi="Arial" w:cs="Arial"/>
          <w:sz w:val="18"/>
          <w:szCs w:val="18"/>
          <w:lang w:val="en-GB" w:eastAsia="ar-SA"/>
        </w:rPr>
        <w:t xml:space="preserve"> </w:t>
      </w:r>
      <w:r w:rsidR="00723877" w:rsidRPr="009D46DC">
        <w:rPr>
          <w:rFonts w:ascii="Arial" w:hAnsi="Arial" w:cs="Arial"/>
          <w:sz w:val="18"/>
          <w:szCs w:val="18"/>
          <w:lang w:val="en-GB" w:eastAsia="ar-SA"/>
        </w:rPr>
        <w:t>They are</w:t>
      </w:r>
      <w:r w:rsidR="00A025B5" w:rsidRPr="009D46DC">
        <w:rPr>
          <w:rFonts w:ascii="Arial" w:hAnsi="Arial" w:cs="Arial"/>
          <w:sz w:val="18"/>
          <w:szCs w:val="18"/>
          <w:lang w:val="en-GB" w:eastAsia="ar-SA"/>
        </w:rPr>
        <w:t xml:space="preserve"> written in-class, open-book (i.e. you are allowed to bring your own notebook, the textbook, and other paper-based materials – electronic devices are prohibited), and in an essay format. It is designed to tackle the major concepts and themes characterising </w:t>
      </w:r>
      <w:r w:rsidR="00723877" w:rsidRPr="009D46DC">
        <w:rPr>
          <w:rFonts w:ascii="Arial" w:hAnsi="Arial" w:cs="Arial"/>
          <w:sz w:val="18"/>
          <w:szCs w:val="18"/>
          <w:lang w:val="en-GB" w:eastAsia="ar-SA"/>
        </w:rPr>
        <w:t>each financial centre/theme</w:t>
      </w:r>
      <w:r w:rsidR="00A025B5" w:rsidRPr="009D46DC">
        <w:rPr>
          <w:rFonts w:ascii="Arial" w:hAnsi="Arial" w:cs="Arial"/>
          <w:sz w:val="18"/>
          <w:szCs w:val="18"/>
          <w:lang w:val="en-GB" w:eastAsia="ar-SA"/>
        </w:rPr>
        <w:t>.</w:t>
      </w:r>
    </w:p>
    <w:p w14:paraId="0617F68A" w14:textId="77777777" w:rsidR="004214F9" w:rsidRPr="009D46DC" w:rsidRDefault="004214F9" w:rsidP="004214F9">
      <w:pPr>
        <w:suppressAutoHyphens/>
        <w:spacing w:after="0" w:line="100" w:lineRule="atLeast"/>
        <w:ind w:left="720"/>
        <w:jc w:val="both"/>
        <w:rPr>
          <w:rFonts w:ascii="Arial" w:hAnsi="Arial" w:cs="Arial"/>
          <w:sz w:val="18"/>
          <w:szCs w:val="18"/>
          <w:lang w:val="en-GB" w:eastAsia="ar-SA"/>
        </w:rPr>
      </w:pPr>
    </w:p>
    <w:p w14:paraId="07F4501C" w14:textId="279B6CFE" w:rsidR="00767AE8" w:rsidRPr="009D46DC" w:rsidRDefault="00A025B5" w:rsidP="00767AE8">
      <w:pPr>
        <w:numPr>
          <w:ilvl w:val="0"/>
          <w:numId w:val="32"/>
        </w:numPr>
        <w:tabs>
          <w:tab w:val="clear" w:pos="240"/>
          <w:tab w:val="num" w:pos="720"/>
        </w:tabs>
        <w:suppressAutoHyphens/>
        <w:spacing w:after="0" w:line="100" w:lineRule="atLeast"/>
        <w:ind w:left="720" w:hanging="360"/>
        <w:jc w:val="both"/>
        <w:rPr>
          <w:rFonts w:ascii="Arial" w:hAnsi="Arial" w:cs="Arial"/>
          <w:sz w:val="18"/>
          <w:szCs w:val="18"/>
          <w:lang w:val="en-GB" w:eastAsia="ar-SA"/>
        </w:rPr>
      </w:pPr>
      <w:r w:rsidRPr="009D46DC">
        <w:rPr>
          <w:rFonts w:ascii="Arial" w:hAnsi="Arial" w:cs="Arial"/>
          <w:i/>
          <w:iCs/>
          <w:sz w:val="18"/>
          <w:szCs w:val="18"/>
          <w:lang w:val="en-GB" w:eastAsia="ar-SA"/>
        </w:rPr>
        <w:t>Group paper:</w:t>
      </w:r>
      <w:r w:rsidRPr="009D46DC">
        <w:rPr>
          <w:rFonts w:ascii="Arial" w:hAnsi="Arial" w:cs="Arial"/>
          <w:color w:val="000000"/>
          <w:sz w:val="18"/>
          <w:szCs w:val="18"/>
          <w:bdr w:val="none" w:sz="0" w:space="0" w:color="auto" w:frame="1"/>
          <w:lang w:val="en-GB" w:eastAsia="ja-JP"/>
        </w:rPr>
        <w:t xml:space="preserve"> </w:t>
      </w:r>
      <w:r w:rsidRPr="009D46DC">
        <w:rPr>
          <w:rFonts w:ascii="Arial" w:hAnsi="Arial" w:cs="Arial"/>
          <w:sz w:val="18"/>
          <w:szCs w:val="18"/>
          <w:lang w:val="en-GB" w:eastAsia="ar-SA"/>
        </w:rPr>
        <w:t xml:space="preserve">It should be </w:t>
      </w:r>
      <w:r w:rsidR="00DB64AF" w:rsidRPr="009D46DC">
        <w:rPr>
          <w:rFonts w:ascii="Arial" w:hAnsi="Arial" w:cs="Arial"/>
          <w:sz w:val="18"/>
          <w:szCs w:val="18"/>
          <w:lang w:val="en-GB" w:eastAsia="ar-SA"/>
        </w:rPr>
        <w:t>2</w:t>
      </w:r>
      <w:r w:rsidRPr="009D46DC">
        <w:rPr>
          <w:rFonts w:ascii="Arial" w:hAnsi="Arial" w:cs="Arial"/>
          <w:sz w:val="18"/>
          <w:szCs w:val="18"/>
          <w:lang w:val="en-GB" w:eastAsia="ar-SA"/>
        </w:rPr>
        <w:t>,</w:t>
      </w:r>
      <w:r w:rsidR="00767AE8" w:rsidRPr="009D46DC">
        <w:rPr>
          <w:rFonts w:ascii="Arial" w:hAnsi="Arial" w:cs="Arial"/>
          <w:sz w:val="18"/>
          <w:szCs w:val="18"/>
          <w:lang w:val="en-GB" w:eastAsia="ar-SA"/>
        </w:rPr>
        <w:t>0</w:t>
      </w:r>
      <w:r w:rsidR="004214F9" w:rsidRPr="009D46DC">
        <w:rPr>
          <w:rFonts w:ascii="Arial" w:hAnsi="Arial" w:cs="Arial"/>
          <w:sz w:val="18"/>
          <w:szCs w:val="18"/>
          <w:lang w:val="en-GB" w:eastAsia="ar-SA"/>
        </w:rPr>
        <w:t>0</w:t>
      </w:r>
      <w:r w:rsidRPr="009D46DC">
        <w:rPr>
          <w:rFonts w:ascii="Arial" w:hAnsi="Arial" w:cs="Arial"/>
          <w:sz w:val="18"/>
          <w:szCs w:val="18"/>
          <w:lang w:val="en-GB" w:eastAsia="ar-SA"/>
        </w:rPr>
        <w:t>0-</w:t>
      </w:r>
      <w:r w:rsidR="00DB64AF" w:rsidRPr="009D46DC">
        <w:rPr>
          <w:rFonts w:ascii="Arial" w:hAnsi="Arial" w:cs="Arial"/>
          <w:sz w:val="18"/>
          <w:szCs w:val="18"/>
          <w:lang w:val="en-GB" w:eastAsia="ar-SA"/>
        </w:rPr>
        <w:t>2</w:t>
      </w:r>
      <w:r w:rsidRPr="009D46DC">
        <w:rPr>
          <w:rFonts w:ascii="Arial" w:hAnsi="Arial" w:cs="Arial"/>
          <w:sz w:val="18"/>
          <w:szCs w:val="18"/>
          <w:lang w:val="en-GB" w:eastAsia="ar-SA"/>
        </w:rPr>
        <w:t>,</w:t>
      </w:r>
      <w:r w:rsidR="00767AE8" w:rsidRPr="009D46DC">
        <w:rPr>
          <w:rFonts w:ascii="Arial" w:hAnsi="Arial" w:cs="Arial"/>
          <w:sz w:val="18"/>
          <w:szCs w:val="18"/>
          <w:lang w:val="en-GB" w:eastAsia="ar-SA"/>
        </w:rPr>
        <w:t>5</w:t>
      </w:r>
      <w:r w:rsidRPr="009D46DC">
        <w:rPr>
          <w:rFonts w:ascii="Arial" w:hAnsi="Arial" w:cs="Arial"/>
          <w:sz w:val="18"/>
          <w:szCs w:val="18"/>
          <w:lang w:val="en-GB" w:eastAsia="ar-SA"/>
        </w:rPr>
        <w:t xml:space="preserve">00 words (excluding bibliography and appendices) </w:t>
      </w:r>
      <w:r w:rsidR="00767AE8" w:rsidRPr="009D46DC">
        <w:rPr>
          <w:rFonts w:ascii="Arial" w:hAnsi="Arial" w:cs="Arial"/>
          <w:sz w:val="18"/>
          <w:szCs w:val="18"/>
          <w:lang w:val="en-GB" w:eastAsia="ar-SA"/>
        </w:rPr>
        <w:t xml:space="preserve">on </w:t>
      </w:r>
      <w:r w:rsidR="00D0424D">
        <w:rPr>
          <w:rFonts w:ascii="Arial" w:hAnsi="Arial" w:cs="Arial"/>
          <w:sz w:val="18"/>
          <w:szCs w:val="18"/>
          <w:lang w:val="en-GB" w:eastAsia="ar-SA"/>
        </w:rPr>
        <w:t>a</w:t>
      </w:r>
      <w:r w:rsidR="00767AE8" w:rsidRPr="009D46DC">
        <w:rPr>
          <w:rFonts w:ascii="Arial" w:hAnsi="Arial" w:cs="Arial"/>
          <w:sz w:val="18"/>
          <w:szCs w:val="18"/>
          <w:lang w:val="en-GB" w:eastAsia="ar-SA"/>
        </w:rPr>
        <w:t xml:space="preserve"> financial centre/theme of your choice (subject to approval by the lecturer). It shall provide </w:t>
      </w:r>
      <w:r w:rsidR="00DB64AF" w:rsidRPr="009D46DC">
        <w:rPr>
          <w:rFonts w:ascii="Arial" w:hAnsi="Arial" w:cs="Arial"/>
          <w:sz w:val="18"/>
          <w:szCs w:val="18"/>
          <w:lang w:val="en-GB" w:eastAsia="ar-SA"/>
        </w:rPr>
        <w:t xml:space="preserve">a </w:t>
      </w:r>
      <w:r w:rsidR="00767AE8" w:rsidRPr="009D46DC">
        <w:rPr>
          <w:rFonts w:ascii="Arial" w:hAnsi="Arial" w:cs="Arial"/>
          <w:sz w:val="18"/>
          <w:szCs w:val="18"/>
          <w:lang w:val="en-GB" w:eastAsia="ar-SA"/>
        </w:rPr>
        <w:t xml:space="preserve">sufficient background for </w:t>
      </w:r>
      <w:r w:rsidR="00DB64AF" w:rsidRPr="009D46DC">
        <w:rPr>
          <w:rFonts w:ascii="Arial" w:hAnsi="Arial" w:cs="Arial"/>
          <w:sz w:val="18"/>
          <w:szCs w:val="18"/>
          <w:lang w:val="en-GB" w:eastAsia="ar-SA"/>
        </w:rPr>
        <w:t xml:space="preserve">discussion sessions. </w:t>
      </w:r>
      <w:r w:rsidR="00DB64AF" w:rsidRPr="009D46DC">
        <w:rPr>
          <w:rFonts w:ascii="Arial" w:hAnsi="Arial" w:cs="Arial"/>
          <w:b/>
          <w:bCs/>
          <w:sz w:val="18"/>
          <w:szCs w:val="18"/>
          <w:lang w:val="en-GB" w:eastAsia="ar-SA"/>
        </w:rPr>
        <w:t>Group papers will be circulated to the class alongside the reading materials assigned by each group.</w:t>
      </w:r>
      <w:r w:rsidR="000F37E1" w:rsidRPr="009D46DC">
        <w:rPr>
          <w:rFonts w:ascii="Arial" w:hAnsi="Arial" w:cs="Arial"/>
          <w:b/>
          <w:bCs/>
          <w:sz w:val="18"/>
          <w:szCs w:val="18"/>
          <w:lang w:val="en-GB" w:eastAsia="ar-SA"/>
        </w:rPr>
        <w:t xml:space="preserve"> </w:t>
      </w:r>
      <w:r w:rsidR="000F37E1" w:rsidRPr="009D46DC">
        <w:rPr>
          <w:rFonts w:ascii="Arial" w:hAnsi="Arial" w:cs="Arial"/>
          <w:sz w:val="18"/>
          <w:szCs w:val="18"/>
          <w:lang w:val="en-GB" w:eastAsia="ar-SA"/>
        </w:rPr>
        <w:t>Therefore, late submission is heavily penalised. It is evaluated based on not only the depth of knowledge, but also the coherence of argument vis-à-vis the chosen theme/focus. Unless otherwise approved by the lecturer, each group shall choose different financial centre/them</w:t>
      </w:r>
      <w:r w:rsidR="001A6B43">
        <w:rPr>
          <w:rFonts w:ascii="Arial" w:hAnsi="Arial" w:cs="Arial"/>
          <w:sz w:val="18"/>
          <w:szCs w:val="18"/>
          <w:lang w:val="en-GB" w:eastAsia="ar-SA"/>
        </w:rPr>
        <w:t>e</w:t>
      </w:r>
      <w:r w:rsidR="000F37E1" w:rsidRPr="009D46DC">
        <w:rPr>
          <w:rFonts w:ascii="Arial" w:hAnsi="Arial" w:cs="Arial"/>
          <w:sz w:val="18"/>
          <w:szCs w:val="18"/>
          <w:lang w:val="en-GB" w:eastAsia="ar-SA"/>
        </w:rPr>
        <w:t xml:space="preserve"> which are not covered in the course.</w:t>
      </w:r>
    </w:p>
    <w:p w14:paraId="5C350E45" w14:textId="77777777" w:rsidR="00767AE8" w:rsidRPr="009D46DC" w:rsidRDefault="00767AE8" w:rsidP="00767AE8">
      <w:pPr>
        <w:pStyle w:val="ListParagraph"/>
        <w:spacing w:after="0"/>
        <w:rPr>
          <w:rFonts w:ascii="Arial" w:hAnsi="Arial" w:cs="Arial"/>
          <w:sz w:val="18"/>
          <w:szCs w:val="18"/>
          <w:lang w:val="en-GB" w:eastAsia="ar-SA"/>
        </w:rPr>
      </w:pPr>
    </w:p>
    <w:p w14:paraId="3F39AFBA" w14:textId="27E74BDB" w:rsidR="00A025B5" w:rsidRPr="009D46DC" w:rsidRDefault="00A374F8" w:rsidP="00767AE8">
      <w:pPr>
        <w:numPr>
          <w:ilvl w:val="0"/>
          <w:numId w:val="32"/>
        </w:numPr>
        <w:tabs>
          <w:tab w:val="clear" w:pos="240"/>
          <w:tab w:val="num" w:pos="720"/>
        </w:tabs>
        <w:suppressAutoHyphens/>
        <w:spacing w:after="0" w:line="100" w:lineRule="atLeast"/>
        <w:ind w:left="720" w:hanging="360"/>
        <w:jc w:val="both"/>
        <w:rPr>
          <w:rFonts w:ascii="Arial" w:hAnsi="Arial" w:cs="Arial"/>
          <w:sz w:val="18"/>
          <w:szCs w:val="18"/>
          <w:lang w:val="en-GB" w:eastAsia="ar-SA"/>
        </w:rPr>
      </w:pPr>
      <w:r w:rsidRPr="009D46DC">
        <w:rPr>
          <w:rFonts w:ascii="Arial" w:hAnsi="Arial" w:cs="Arial"/>
          <w:i/>
          <w:iCs/>
          <w:sz w:val="18"/>
          <w:szCs w:val="18"/>
          <w:lang w:val="en-GB" w:eastAsia="ar-SA"/>
        </w:rPr>
        <w:t xml:space="preserve">Discussion leader: </w:t>
      </w:r>
      <w:r w:rsidR="00466B8F" w:rsidRPr="009D46DC">
        <w:rPr>
          <w:rFonts w:ascii="Arial" w:hAnsi="Arial" w:cs="Arial"/>
          <w:sz w:val="18"/>
          <w:szCs w:val="18"/>
          <w:lang w:val="en-GB" w:eastAsia="ar-SA"/>
        </w:rPr>
        <w:t xml:space="preserve">Each group must lead a 25-minute discussion session on the topic of the group paper. </w:t>
      </w:r>
      <w:r w:rsidR="008E2187" w:rsidRPr="009D46DC">
        <w:rPr>
          <w:rFonts w:ascii="Arial" w:hAnsi="Arial" w:cs="Arial"/>
          <w:sz w:val="18"/>
          <w:szCs w:val="18"/>
          <w:lang w:val="en-GB" w:eastAsia="ar-SA"/>
        </w:rPr>
        <w:t xml:space="preserve">It is evaluated based on </w:t>
      </w:r>
      <w:r w:rsidR="00A96E34" w:rsidRPr="009D46DC">
        <w:rPr>
          <w:rFonts w:ascii="Arial" w:hAnsi="Arial" w:cs="Arial"/>
          <w:sz w:val="18"/>
          <w:szCs w:val="18"/>
          <w:lang w:val="en-GB" w:eastAsia="ar-SA"/>
        </w:rPr>
        <w:t xml:space="preserve">the </w:t>
      </w:r>
      <w:r w:rsidR="008E2187" w:rsidRPr="009D46DC">
        <w:rPr>
          <w:rFonts w:ascii="Arial" w:hAnsi="Arial" w:cs="Arial"/>
          <w:i/>
          <w:iCs/>
          <w:sz w:val="18"/>
          <w:szCs w:val="18"/>
          <w:lang w:val="en-GB" w:eastAsia="ar-SA"/>
        </w:rPr>
        <w:t xml:space="preserve">individual </w:t>
      </w:r>
      <w:r w:rsidR="008E2187" w:rsidRPr="009D46DC">
        <w:rPr>
          <w:rFonts w:ascii="Arial" w:hAnsi="Arial" w:cs="Arial"/>
          <w:sz w:val="18"/>
          <w:szCs w:val="18"/>
          <w:lang w:val="en-GB" w:eastAsia="ar-SA"/>
        </w:rPr>
        <w:t>contribution to the session</w:t>
      </w:r>
      <w:r w:rsidR="00CB4F31" w:rsidRPr="009D46DC">
        <w:rPr>
          <w:rFonts w:ascii="Arial" w:hAnsi="Arial" w:cs="Arial"/>
          <w:sz w:val="18"/>
          <w:szCs w:val="18"/>
          <w:lang w:val="en-GB" w:eastAsia="ar-SA"/>
        </w:rPr>
        <w:t xml:space="preserve">. Each member, therefore, should provide enough information prior to the discussion session, </w:t>
      </w:r>
      <w:r w:rsidR="000A5F46" w:rsidRPr="009D46DC">
        <w:rPr>
          <w:rFonts w:ascii="Arial" w:hAnsi="Arial" w:cs="Arial"/>
          <w:sz w:val="18"/>
          <w:szCs w:val="18"/>
          <w:lang w:val="en-GB" w:eastAsia="ar-SA"/>
        </w:rPr>
        <w:t xml:space="preserve">clearly illustrate the foci of discussion, and </w:t>
      </w:r>
      <w:r w:rsidR="006C30B7" w:rsidRPr="009D46DC">
        <w:rPr>
          <w:rFonts w:ascii="Arial" w:hAnsi="Arial" w:cs="Arial"/>
          <w:sz w:val="18"/>
          <w:szCs w:val="18"/>
          <w:lang w:val="en-GB" w:eastAsia="ar-SA"/>
        </w:rPr>
        <w:t>link the topic within a larger framework of the course.</w:t>
      </w:r>
    </w:p>
    <w:p w14:paraId="1B0A544B" w14:textId="77777777" w:rsidR="004214F9" w:rsidRPr="009D46DC" w:rsidRDefault="004214F9" w:rsidP="004214F9">
      <w:pPr>
        <w:suppressAutoHyphens/>
        <w:spacing w:after="0" w:line="100" w:lineRule="atLeast"/>
        <w:ind w:left="720"/>
        <w:jc w:val="both"/>
        <w:rPr>
          <w:rFonts w:ascii="Arial" w:hAnsi="Arial" w:cs="Arial"/>
          <w:sz w:val="18"/>
          <w:szCs w:val="18"/>
          <w:lang w:val="en-GB" w:eastAsia="ar-SA"/>
        </w:rPr>
      </w:pPr>
    </w:p>
    <w:p w14:paraId="50008822" w14:textId="1892AC7C" w:rsidR="00A025B5" w:rsidRPr="009D46DC" w:rsidRDefault="00633F08" w:rsidP="00A025B5">
      <w:pPr>
        <w:numPr>
          <w:ilvl w:val="0"/>
          <w:numId w:val="32"/>
        </w:numPr>
        <w:tabs>
          <w:tab w:val="clear" w:pos="240"/>
          <w:tab w:val="num" w:pos="720"/>
        </w:tabs>
        <w:suppressAutoHyphens/>
        <w:spacing w:after="0" w:line="100" w:lineRule="atLeast"/>
        <w:ind w:left="720" w:hanging="360"/>
        <w:jc w:val="both"/>
        <w:rPr>
          <w:rFonts w:ascii="Arial" w:hAnsi="Arial" w:cs="Arial"/>
          <w:sz w:val="18"/>
          <w:szCs w:val="18"/>
          <w:lang w:val="en-GB" w:eastAsia="ar-SA"/>
        </w:rPr>
      </w:pPr>
      <w:r w:rsidRPr="009D46DC">
        <w:rPr>
          <w:rFonts w:ascii="Arial" w:hAnsi="Arial" w:cs="Arial"/>
          <w:i/>
          <w:iCs/>
          <w:sz w:val="18"/>
          <w:szCs w:val="18"/>
          <w:lang w:val="en-GB" w:eastAsia="ar-SA"/>
        </w:rPr>
        <w:t>E</w:t>
      </w:r>
      <w:r w:rsidR="00A025B5" w:rsidRPr="009D46DC">
        <w:rPr>
          <w:rFonts w:ascii="Arial" w:hAnsi="Arial" w:cs="Arial"/>
          <w:i/>
          <w:iCs/>
          <w:sz w:val="18"/>
          <w:szCs w:val="18"/>
          <w:lang w:val="en-GB" w:eastAsia="ar-SA"/>
        </w:rPr>
        <w:t>xam:</w:t>
      </w:r>
      <w:r w:rsidR="00A025B5" w:rsidRPr="009D46DC">
        <w:rPr>
          <w:rFonts w:ascii="Arial" w:hAnsi="Arial" w:cs="Arial"/>
          <w:sz w:val="18"/>
          <w:szCs w:val="18"/>
          <w:lang w:val="en-GB" w:eastAsia="ar-SA"/>
        </w:rPr>
        <w:t xml:space="preserve"> It is written in-class, open-book, and in an essay format. It is designed to assist your critical thinking on the issues beyond the </w:t>
      </w:r>
      <w:r w:rsidR="00025515" w:rsidRPr="009D46DC">
        <w:rPr>
          <w:rFonts w:ascii="Arial" w:hAnsi="Arial" w:cs="Arial"/>
          <w:sz w:val="18"/>
          <w:szCs w:val="18"/>
          <w:lang w:val="en-GB" w:eastAsia="ar-SA"/>
        </w:rPr>
        <w:t>historical and geographical knowledge</w:t>
      </w:r>
      <w:r w:rsidR="00A025B5" w:rsidRPr="009D46DC">
        <w:rPr>
          <w:rFonts w:ascii="Arial" w:hAnsi="Arial" w:cs="Arial"/>
          <w:sz w:val="18"/>
          <w:szCs w:val="18"/>
          <w:lang w:val="en-GB" w:eastAsia="ar-SA"/>
        </w:rPr>
        <w:t>.</w:t>
      </w:r>
    </w:p>
    <w:p w14:paraId="2EE3E21F" w14:textId="77777777" w:rsidR="00996C02" w:rsidRPr="009D46DC" w:rsidRDefault="00996C02" w:rsidP="00996C02">
      <w:pPr>
        <w:spacing w:after="0" w:line="240" w:lineRule="auto"/>
        <w:jc w:val="both"/>
        <w:rPr>
          <w:rFonts w:ascii="Arial" w:hAnsi="Arial" w:cs="Arial"/>
          <w:b/>
          <w:bCs/>
          <w:i/>
          <w:iCs/>
          <w:sz w:val="18"/>
          <w:szCs w:val="18"/>
          <w:lang w:val="en-GB" w:eastAsia="ar-SA"/>
        </w:rPr>
      </w:pPr>
    </w:p>
    <w:p w14:paraId="4ABED449" w14:textId="62BE0572" w:rsidR="00A025B5" w:rsidRPr="009D46DC" w:rsidRDefault="00A025B5" w:rsidP="00A025B5">
      <w:pPr>
        <w:jc w:val="both"/>
        <w:rPr>
          <w:rFonts w:ascii="Arial" w:hAnsi="Arial" w:cs="Arial"/>
          <w:sz w:val="18"/>
          <w:szCs w:val="18"/>
          <w:lang w:val="en-GB" w:eastAsia="ar-SA"/>
        </w:rPr>
      </w:pPr>
      <w:r w:rsidRPr="009D46DC">
        <w:rPr>
          <w:rFonts w:ascii="Arial" w:hAnsi="Arial" w:cs="Arial"/>
          <w:b/>
          <w:bCs/>
          <w:i/>
          <w:iCs/>
          <w:sz w:val="18"/>
          <w:szCs w:val="18"/>
          <w:lang w:val="en-GB" w:eastAsia="ar-SA"/>
        </w:rPr>
        <w:t>NB:</w:t>
      </w:r>
      <w:r w:rsidRPr="009D46DC">
        <w:rPr>
          <w:rFonts w:ascii="Arial" w:hAnsi="Arial" w:cs="Arial"/>
          <w:b/>
          <w:bCs/>
          <w:sz w:val="18"/>
          <w:szCs w:val="18"/>
          <w:lang w:val="en-GB" w:eastAsia="ar-SA"/>
        </w:rPr>
        <w:t xml:space="preserve"> </w:t>
      </w:r>
      <w:r w:rsidRPr="009D46DC">
        <w:rPr>
          <w:rFonts w:ascii="Arial" w:hAnsi="Arial" w:cs="Arial"/>
          <w:sz w:val="18"/>
          <w:szCs w:val="18"/>
          <w:lang w:val="en-GB" w:eastAsia="ar-SA"/>
        </w:rPr>
        <w:t xml:space="preserve">You must obtain at least 5.0 points (out of 10.0) for </w:t>
      </w:r>
      <w:r w:rsidRPr="009D46DC">
        <w:rPr>
          <w:rFonts w:ascii="Arial" w:hAnsi="Arial" w:cs="Arial"/>
          <w:i/>
          <w:iCs/>
          <w:sz w:val="18"/>
          <w:szCs w:val="18"/>
          <w:lang w:val="en-GB" w:eastAsia="ar-SA"/>
        </w:rPr>
        <w:t>each</w:t>
      </w:r>
      <w:r w:rsidRPr="009D46DC">
        <w:rPr>
          <w:rFonts w:ascii="Arial" w:hAnsi="Arial" w:cs="Arial"/>
          <w:sz w:val="18"/>
          <w:szCs w:val="18"/>
          <w:lang w:val="en-GB" w:eastAsia="ar-SA"/>
        </w:rPr>
        <w:t xml:space="preserve"> assignment to be counted for the total score.</w:t>
      </w:r>
    </w:p>
    <w:p w14:paraId="2C6315D5" w14:textId="4CEBAEC4" w:rsidR="00A025B5" w:rsidRPr="009D46DC" w:rsidRDefault="00A025B5" w:rsidP="00A025B5">
      <w:pPr>
        <w:numPr>
          <w:ilvl w:val="0"/>
          <w:numId w:val="32"/>
        </w:numPr>
        <w:tabs>
          <w:tab w:val="clear" w:pos="240"/>
          <w:tab w:val="num" w:pos="720"/>
        </w:tabs>
        <w:suppressAutoHyphens/>
        <w:spacing w:after="0" w:line="100" w:lineRule="atLeast"/>
        <w:ind w:left="720" w:hanging="360"/>
        <w:jc w:val="both"/>
        <w:rPr>
          <w:rFonts w:ascii="Arial" w:hAnsi="Arial" w:cs="Arial"/>
          <w:sz w:val="18"/>
          <w:szCs w:val="18"/>
          <w:lang w:val="en-GB" w:eastAsia="ar-SA"/>
        </w:rPr>
      </w:pPr>
      <w:r w:rsidRPr="009D46DC">
        <w:rPr>
          <w:rFonts w:ascii="Arial" w:hAnsi="Arial" w:cs="Arial"/>
          <w:sz w:val="18"/>
          <w:szCs w:val="18"/>
          <w:lang w:val="en-GB"/>
        </w:rPr>
        <w:t xml:space="preserve">Additionally, an </w:t>
      </w:r>
      <w:r w:rsidRPr="009D46DC">
        <w:rPr>
          <w:rFonts w:ascii="Arial" w:hAnsi="Arial" w:cs="Arial"/>
          <w:i/>
          <w:iCs/>
          <w:sz w:val="18"/>
          <w:szCs w:val="18"/>
          <w:lang w:val="en-GB"/>
        </w:rPr>
        <w:t>oral exam</w:t>
      </w:r>
      <w:r w:rsidRPr="009D46DC">
        <w:rPr>
          <w:rFonts w:ascii="Arial" w:hAnsi="Arial" w:cs="Arial"/>
          <w:sz w:val="18"/>
          <w:szCs w:val="18"/>
          <w:lang w:val="en-GB"/>
        </w:rPr>
        <w:t xml:space="preserve"> (‘</w:t>
      </w:r>
      <w:r w:rsidRPr="009D46DC">
        <w:rPr>
          <w:rFonts w:ascii="Arial" w:hAnsi="Arial" w:cs="Arial"/>
          <w:i/>
          <w:iCs/>
          <w:sz w:val="18"/>
          <w:szCs w:val="18"/>
          <w:lang w:val="en-GB"/>
        </w:rPr>
        <w:t>viva voce</w:t>
      </w:r>
      <w:r w:rsidRPr="009D46DC">
        <w:rPr>
          <w:rFonts w:ascii="Arial" w:hAnsi="Arial" w:cs="Arial"/>
          <w:sz w:val="18"/>
          <w:szCs w:val="18"/>
          <w:lang w:val="en-GB"/>
        </w:rPr>
        <w:t xml:space="preserve">’) is carried out when </w:t>
      </w:r>
      <w:r w:rsidR="00706A02">
        <w:rPr>
          <w:rFonts w:ascii="Arial" w:hAnsi="Arial" w:cs="Arial"/>
          <w:sz w:val="18"/>
          <w:szCs w:val="18"/>
          <w:lang w:val="en-GB"/>
        </w:rPr>
        <w:t>the</w:t>
      </w:r>
      <w:r w:rsidRPr="009D46DC">
        <w:rPr>
          <w:rFonts w:ascii="Arial" w:hAnsi="Arial" w:cs="Arial"/>
          <w:sz w:val="18"/>
          <w:szCs w:val="18"/>
          <w:lang w:val="en-GB"/>
        </w:rPr>
        <w:t xml:space="preserve"> lecture</w:t>
      </w:r>
      <w:r w:rsidR="00706A02">
        <w:rPr>
          <w:rFonts w:ascii="Arial" w:hAnsi="Arial" w:cs="Arial"/>
          <w:sz w:val="18"/>
          <w:szCs w:val="18"/>
          <w:lang w:val="en-GB"/>
        </w:rPr>
        <w:t>r</w:t>
      </w:r>
      <w:r w:rsidRPr="009D46DC">
        <w:rPr>
          <w:rFonts w:ascii="Arial" w:hAnsi="Arial" w:cs="Arial"/>
          <w:sz w:val="18"/>
          <w:szCs w:val="18"/>
          <w:lang w:val="en-GB"/>
        </w:rPr>
        <w:t xml:space="preserve"> requires further explanations on the submitted </w:t>
      </w:r>
      <w:r w:rsidR="00897448">
        <w:rPr>
          <w:rFonts w:ascii="Arial" w:hAnsi="Arial" w:cs="Arial"/>
          <w:sz w:val="18"/>
          <w:szCs w:val="18"/>
          <w:lang w:val="en-GB"/>
        </w:rPr>
        <w:t>assignments</w:t>
      </w:r>
      <w:r w:rsidRPr="009D46DC">
        <w:rPr>
          <w:rFonts w:ascii="Arial" w:hAnsi="Arial" w:cs="Arial"/>
          <w:sz w:val="18"/>
          <w:szCs w:val="18"/>
          <w:lang w:val="en-GB"/>
        </w:rPr>
        <w:t>. The aim of the oral exam is to clarify what the students have written and how they understand the concepts/data in question.</w:t>
      </w:r>
    </w:p>
    <w:p w14:paraId="01933AAC" w14:textId="77777777" w:rsidR="00D172C5" w:rsidRPr="009D46DC" w:rsidRDefault="00D172C5" w:rsidP="00A07C2E">
      <w:pPr>
        <w:pStyle w:val="ListParagraph"/>
        <w:autoSpaceDE w:val="0"/>
        <w:autoSpaceDN w:val="0"/>
        <w:adjustRightInd w:val="0"/>
        <w:spacing w:after="0" w:line="240" w:lineRule="auto"/>
        <w:ind w:left="0"/>
        <w:jc w:val="both"/>
        <w:rPr>
          <w:rFonts w:ascii="Arial" w:hAnsi="Arial" w:cs="Arial"/>
          <w:bCs/>
          <w:sz w:val="18"/>
          <w:szCs w:val="18"/>
          <w:lang w:val="en-GB"/>
        </w:rPr>
      </w:pPr>
    </w:p>
    <w:p w14:paraId="423D955C" w14:textId="264D413C" w:rsidR="002105E2" w:rsidRPr="009D46DC" w:rsidRDefault="002105E2" w:rsidP="002105E2">
      <w:pPr>
        <w:pStyle w:val="ListParagraph"/>
        <w:autoSpaceDE w:val="0"/>
        <w:autoSpaceDN w:val="0"/>
        <w:adjustRightInd w:val="0"/>
        <w:spacing w:after="0" w:line="240" w:lineRule="auto"/>
        <w:ind w:left="0"/>
        <w:jc w:val="both"/>
        <w:rPr>
          <w:rFonts w:ascii="Arial" w:hAnsi="Arial" w:cs="Arial"/>
          <w:b/>
          <w:bCs/>
          <w:sz w:val="18"/>
          <w:szCs w:val="18"/>
          <w:lang w:val="en-GB"/>
        </w:rPr>
      </w:pPr>
      <w:r w:rsidRPr="009D46DC">
        <w:rPr>
          <w:rFonts w:ascii="Arial" w:hAnsi="Arial" w:cs="Arial"/>
          <w:b/>
          <w:bCs/>
          <w:sz w:val="18"/>
          <w:szCs w:val="18"/>
          <w:lang w:val="en-GB"/>
        </w:rPr>
        <w:t>RETAKE POLICY</w:t>
      </w:r>
    </w:p>
    <w:p w14:paraId="27B29333" w14:textId="08C5E332" w:rsidR="002105E2" w:rsidRPr="009D46DC" w:rsidRDefault="002105E2" w:rsidP="002105E2">
      <w:pPr>
        <w:pStyle w:val="ListParagraph"/>
        <w:autoSpaceDE w:val="0"/>
        <w:autoSpaceDN w:val="0"/>
        <w:adjustRightInd w:val="0"/>
        <w:spacing w:after="0" w:line="240" w:lineRule="auto"/>
        <w:ind w:left="0"/>
        <w:jc w:val="both"/>
        <w:rPr>
          <w:rFonts w:ascii="Arial" w:hAnsi="Arial" w:cs="Arial"/>
          <w:sz w:val="18"/>
          <w:szCs w:val="18"/>
          <w:lang w:val="en-GB"/>
        </w:rPr>
      </w:pPr>
    </w:p>
    <w:p w14:paraId="2AA9BC93" w14:textId="0DACB748" w:rsidR="002105E2" w:rsidRPr="009D46DC" w:rsidRDefault="00A025B5" w:rsidP="00A025B5">
      <w:pPr>
        <w:suppressAutoHyphens/>
        <w:spacing w:after="0"/>
        <w:jc w:val="both"/>
        <w:rPr>
          <w:rFonts w:ascii="Arial" w:hAnsi="Arial" w:cs="Arial"/>
          <w:sz w:val="18"/>
          <w:szCs w:val="18"/>
          <w:lang w:val="en-GB" w:eastAsia="ar-SA"/>
        </w:rPr>
      </w:pPr>
      <w:r w:rsidRPr="009D46DC">
        <w:rPr>
          <w:rFonts w:ascii="Arial" w:hAnsi="Arial" w:cs="Arial"/>
          <w:sz w:val="18"/>
          <w:szCs w:val="18"/>
          <w:lang w:val="en-GB" w:eastAsia="ar-SA"/>
        </w:rPr>
        <w:t xml:space="preserve">The </w:t>
      </w:r>
      <w:r w:rsidRPr="009D46DC">
        <w:rPr>
          <w:rFonts w:ascii="Arial" w:hAnsi="Arial" w:cs="Arial"/>
          <w:i/>
          <w:iCs/>
          <w:sz w:val="18"/>
          <w:szCs w:val="18"/>
          <w:lang w:val="en-GB" w:eastAsia="ar-SA"/>
        </w:rPr>
        <w:t>retake</w:t>
      </w:r>
      <w:r w:rsidRPr="009D46DC">
        <w:rPr>
          <w:rFonts w:ascii="Arial" w:hAnsi="Arial" w:cs="Arial"/>
          <w:sz w:val="18"/>
          <w:szCs w:val="18"/>
          <w:lang w:val="en-GB" w:eastAsia="ar-SA"/>
        </w:rPr>
        <w:t xml:space="preserve"> examination for the students who do not meet the passing score is normally scheduled 1-2 weeks after the announcement of the final grades. The retake examination covers the materials from the entire course, and it is worth </w:t>
      </w:r>
      <w:r w:rsidR="00FB2EC4" w:rsidRPr="009D46DC">
        <w:rPr>
          <w:rFonts w:ascii="Arial" w:hAnsi="Arial" w:cs="Arial"/>
          <w:sz w:val="18"/>
          <w:szCs w:val="18"/>
          <w:lang w:val="en-GB" w:eastAsia="ar-SA"/>
        </w:rPr>
        <w:t>6</w:t>
      </w:r>
      <w:r w:rsidR="00920C5D" w:rsidRPr="009D46DC">
        <w:rPr>
          <w:rFonts w:ascii="Arial" w:hAnsi="Arial" w:cs="Arial"/>
          <w:sz w:val="18"/>
          <w:szCs w:val="18"/>
          <w:lang w:val="en-GB" w:eastAsia="ar-SA"/>
        </w:rPr>
        <w:t>5</w:t>
      </w:r>
      <w:r w:rsidRPr="009D46DC">
        <w:rPr>
          <w:rFonts w:ascii="Arial" w:hAnsi="Arial" w:cs="Arial"/>
          <w:sz w:val="18"/>
          <w:szCs w:val="18"/>
          <w:lang w:val="en-GB" w:eastAsia="ar-SA"/>
        </w:rPr>
        <w:t xml:space="preserve">% of the total grade (the remaining </w:t>
      </w:r>
      <w:r w:rsidR="00FB2EC4" w:rsidRPr="009D46DC">
        <w:rPr>
          <w:rFonts w:ascii="Arial" w:hAnsi="Arial" w:cs="Arial"/>
          <w:sz w:val="18"/>
          <w:szCs w:val="18"/>
          <w:lang w:val="en-GB" w:eastAsia="ar-SA"/>
        </w:rPr>
        <w:t>3</w:t>
      </w:r>
      <w:r w:rsidR="00920C5D" w:rsidRPr="009D46DC">
        <w:rPr>
          <w:rFonts w:ascii="Arial" w:hAnsi="Arial" w:cs="Arial"/>
          <w:sz w:val="18"/>
          <w:szCs w:val="18"/>
          <w:lang w:val="en-GB" w:eastAsia="ar-SA"/>
        </w:rPr>
        <w:t>5</w:t>
      </w:r>
      <w:r w:rsidRPr="009D46DC">
        <w:rPr>
          <w:rFonts w:ascii="Arial" w:hAnsi="Arial" w:cs="Arial"/>
          <w:sz w:val="18"/>
          <w:szCs w:val="18"/>
          <w:lang w:val="en-GB" w:eastAsia="ar-SA"/>
        </w:rPr>
        <w:t>% comes from the group paper</w:t>
      </w:r>
      <w:r w:rsidR="004214F9" w:rsidRPr="009D46DC">
        <w:rPr>
          <w:rFonts w:ascii="Arial" w:hAnsi="Arial" w:cs="Arial"/>
          <w:sz w:val="18"/>
          <w:szCs w:val="18"/>
          <w:lang w:val="en-GB" w:eastAsia="ar-SA"/>
        </w:rPr>
        <w:t xml:space="preserve"> and </w:t>
      </w:r>
      <w:r w:rsidR="00FB2EC4" w:rsidRPr="009D46DC">
        <w:rPr>
          <w:rFonts w:ascii="Arial" w:hAnsi="Arial" w:cs="Arial"/>
          <w:sz w:val="18"/>
          <w:szCs w:val="18"/>
          <w:lang w:val="en-GB" w:eastAsia="ar-SA"/>
        </w:rPr>
        <w:t>discussion leader</w:t>
      </w:r>
      <w:r w:rsidRPr="009D46DC">
        <w:rPr>
          <w:rFonts w:ascii="Arial" w:hAnsi="Arial" w:cs="Arial"/>
          <w:sz w:val="18"/>
          <w:szCs w:val="18"/>
          <w:lang w:val="en-GB" w:eastAsia="ar-SA"/>
        </w:rPr>
        <w:t>).</w:t>
      </w:r>
    </w:p>
    <w:p w14:paraId="511B1EA1" w14:textId="77777777" w:rsidR="002105E2" w:rsidRPr="009D46DC" w:rsidRDefault="002105E2" w:rsidP="00A07C2E">
      <w:pPr>
        <w:pStyle w:val="ListParagraph"/>
        <w:autoSpaceDE w:val="0"/>
        <w:autoSpaceDN w:val="0"/>
        <w:adjustRightInd w:val="0"/>
        <w:spacing w:after="0" w:line="240" w:lineRule="auto"/>
        <w:ind w:left="0"/>
        <w:jc w:val="both"/>
        <w:rPr>
          <w:rFonts w:ascii="Arial" w:hAnsi="Arial" w:cs="Arial"/>
          <w:b/>
          <w:sz w:val="18"/>
          <w:szCs w:val="18"/>
          <w:lang w:val="en-GB"/>
        </w:rPr>
      </w:pPr>
    </w:p>
    <w:p w14:paraId="643885D1" w14:textId="224BCD99" w:rsidR="008630DD" w:rsidRPr="009D46DC" w:rsidRDefault="008630DD" w:rsidP="00A07C2E">
      <w:pPr>
        <w:pStyle w:val="ListParagraph"/>
        <w:autoSpaceDE w:val="0"/>
        <w:autoSpaceDN w:val="0"/>
        <w:adjustRightInd w:val="0"/>
        <w:spacing w:after="0" w:line="240" w:lineRule="auto"/>
        <w:ind w:left="0"/>
        <w:jc w:val="both"/>
        <w:rPr>
          <w:rFonts w:ascii="Arial" w:hAnsi="Arial" w:cs="Arial"/>
          <w:b/>
          <w:sz w:val="18"/>
          <w:szCs w:val="18"/>
          <w:lang w:val="en-GB"/>
        </w:rPr>
      </w:pPr>
      <w:r w:rsidRPr="009D46DC">
        <w:rPr>
          <w:rFonts w:ascii="Arial" w:hAnsi="Arial" w:cs="Arial"/>
          <w:b/>
          <w:sz w:val="18"/>
          <w:szCs w:val="18"/>
          <w:lang w:val="en-GB"/>
        </w:rPr>
        <w:t>ADDITIONAL REMARKS</w:t>
      </w:r>
    </w:p>
    <w:p w14:paraId="7D9A4CB7" w14:textId="12A7596B" w:rsidR="00363C77" w:rsidRPr="009D46DC" w:rsidRDefault="00363C77" w:rsidP="00A07C2E">
      <w:pPr>
        <w:pStyle w:val="ListParagraph"/>
        <w:autoSpaceDE w:val="0"/>
        <w:autoSpaceDN w:val="0"/>
        <w:adjustRightInd w:val="0"/>
        <w:spacing w:after="0" w:line="240" w:lineRule="auto"/>
        <w:ind w:left="0"/>
        <w:jc w:val="both"/>
        <w:rPr>
          <w:rFonts w:ascii="Arial" w:hAnsi="Arial" w:cs="Arial"/>
          <w:b/>
          <w:bCs/>
          <w:sz w:val="18"/>
          <w:szCs w:val="18"/>
          <w:lang w:val="en-GB"/>
        </w:rPr>
      </w:pPr>
    </w:p>
    <w:p w14:paraId="2906A45E" w14:textId="7A545B71" w:rsidR="008630DD" w:rsidRPr="009D46DC" w:rsidRDefault="00A025B5" w:rsidP="009D46DC">
      <w:pPr>
        <w:jc w:val="both"/>
        <w:rPr>
          <w:rFonts w:ascii="Arial" w:hAnsi="Arial" w:cs="Arial"/>
          <w:sz w:val="18"/>
          <w:szCs w:val="18"/>
          <w:lang w:val="en-GB" w:eastAsia="ar-SA"/>
        </w:rPr>
      </w:pPr>
      <w:r w:rsidRPr="009D46DC">
        <w:rPr>
          <w:rFonts w:ascii="Arial" w:hAnsi="Arial" w:cs="Arial"/>
          <w:sz w:val="18"/>
          <w:szCs w:val="18"/>
          <w:lang w:val="en-GB" w:eastAsia="ar-SA"/>
        </w:rPr>
        <w:t xml:space="preserve">Regular attendance is strongly encouraged as both exams are open-book (i.e. you are allowed to bring your own notebook, printed materials, and the textbook). If for some reasons you need to miss a class, please notify the lecturer </w:t>
      </w:r>
      <w:r w:rsidRPr="009D46DC">
        <w:rPr>
          <w:rFonts w:ascii="Arial" w:hAnsi="Arial" w:cs="Arial"/>
          <w:i/>
          <w:sz w:val="18"/>
          <w:szCs w:val="18"/>
          <w:lang w:val="en-GB" w:eastAsia="ar-SA"/>
        </w:rPr>
        <w:t>beforehand</w:t>
      </w:r>
      <w:r w:rsidRPr="009D46DC">
        <w:rPr>
          <w:rFonts w:ascii="Arial" w:hAnsi="Arial" w:cs="Arial"/>
          <w:sz w:val="18"/>
          <w:szCs w:val="18"/>
          <w:lang w:val="en-GB" w:eastAsia="ar-SA"/>
        </w:rPr>
        <w:t>. The same etiquette rule applies for your peers when you gather for group projects.</w:t>
      </w:r>
    </w:p>
    <w:p w14:paraId="237E0430" w14:textId="47EFC646" w:rsidR="00E4758A" w:rsidRPr="009D46DC" w:rsidRDefault="00E4758A" w:rsidP="00E4758A">
      <w:pPr>
        <w:pStyle w:val="metod"/>
        <w:ind w:firstLine="0"/>
        <w:jc w:val="both"/>
        <w:rPr>
          <w:rFonts w:ascii="Arial" w:hAnsi="Arial" w:cs="Arial"/>
          <w:b/>
          <w:sz w:val="18"/>
          <w:szCs w:val="18"/>
          <w:lang w:val="en-GB"/>
        </w:rPr>
      </w:pPr>
      <w:r w:rsidRPr="009D46DC">
        <w:rPr>
          <w:rFonts w:ascii="Arial" w:hAnsi="Arial" w:cs="Arial"/>
          <w:b/>
          <w:sz w:val="18"/>
          <w:szCs w:val="18"/>
          <w:lang w:val="en-GB"/>
        </w:rPr>
        <w:t>R</w:t>
      </w:r>
      <w:r w:rsidR="00B259CF" w:rsidRPr="009D46DC">
        <w:rPr>
          <w:rFonts w:ascii="Arial" w:hAnsi="Arial" w:cs="Arial"/>
          <w:b/>
          <w:sz w:val="18"/>
          <w:szCs w:val="18"/>
          <w:lang w:val="en-GB"/>
        </w:rPr>
        <w:t>EQUIRED READINGS</w:t>
      </w:r>
    </w:p>
    <w:p w14:paraId="549638FB" w14:textId="7B862DE3" w:rsidR="00B259CF" w:rsidRPr="009D46DC" w:rsidRDefault="00B259CF" w:rsidP="009D46DC">
      <w:pPr>
        <w:pStyle w:val="metod"/>
        <w:ind w:firstLine="0"/>
        <w:jc w:val="both"/>
        <w:rPr>
          <w:rFonts w:ascii="Arial" w:hAnsi="Arial" w:cs="Arial"/>
          <w:b/>
          <w:sz w:val="18"/>
          <w:szCs w:val="18"/>
          <w:lang w:val="en-GB"/>
        </w:rPr>
      </w:pPr>
    </w:p>
    <w:p w14:paraId="0339B392" w14:textId="77777777" w:rsidR="009D46DC" w:rsidRPr="009D46DC" w:rsidRDefault="009D46DC" w:rsidP="009D46DC">
      <w:pPr>
        <w:pStyle w:val="ListParagraph"/>
        <w:numPr>
          <w:ilvl w:val="0"/>
          <w:numId w:val="31"/>
        </w:numPr>
        <w:spacing w:after="0" w:line="240" w:lineRule="auto"/>
        <w:jc w:val="both"/>
        <w:rPr>
          <w:rFonts w:ascii="Arial" w:hAnsi="Arial" w:cs="Arial"/>
          <w:sz w:val="18"/>
          <w:szCs w:val="18"/>
        </w:rPr>
      </w:pPr>
      <w:r w:rsidRPr="009D46DC">
        <w:rPr>
          <w:rFonts w:ascii="Arial" w:hAnsi="Arial" w:cs="Arial"/>
          <w:sz w:val="18"/>
          <w:szCs w:val="18"/>
          <w:lang w:val="en-GB"/>
        </w:rPr>
        <w:t xml:space="preserve">Cassis, Youssef (2010) </w:t>
      </w:r>
      <w:r w:rsidRPr="009D46DC">
        <w:rPr>
          <w:rFonts w:ascii="Arial" w:hAnsi="Arial" w:cs="Arial"/>
          <w:i/>
          <w:iCs/>
          <w:sz w:val="18"/>
          <w:szCs w:val="18"/>
          <w:lang w:val="en-GB"/>
        </w:rPr>
        <w:t>Capitals of Capital: The Rise and Fall of International Financial Centres 1780-2009</w:t>
      </w:r>
      <w:r w:rsidRPr="009D46DC">
        <w:rPr>
          <w:rFonts w:ascii="Arial" w:hAnsi="Arial" w:cs="Arial"/>
          <w:sz w:val="18"/>
          <w:szCs w:val="18"/>
          <w:lang w:val="en-GB"/>
        </w:rPr>
        <w:t xml:space="preserve">, paperback edition. Cambridge: Cambridge University Press. </w:t>
      </w:r>
    </w:p>
    <w:p w14:paraId="57AA9765" w14:textId="77777777" w:rsidR="009D46DC" w:rsidRPr="009D46DC" w:rsidRDefault="009D46DC" w:rsidP="009D46DC">
      <w:pPr>
        <w:spacing w:after="0" w:line="240" w:lineRule="auto"/>
        <w:jc w:val="both"/>
        <w:rPr>
          <w:rFonts w:ascii="Arial" w:hAnsi="Arial" w:cs="Arial"/>
          <w:sz w:val="18"/>
          <w:szCs w:val="18"/>
          <w:lang w:val="en-GB"/>
        </w:rPr>
      </w:pPr>
    </w:p>
    <w:p w14:paraId="467EDE1D" w14:textId="77777777" w:rsidR="009D46DC" w:rsidRPr="009D46DC" w:rsidRDefault="009D46DC" w:rsidP="009D46DC">
      <w:pPr>
        <w:spacing w:after="0" w:line="240" w:lineRule="auto"/>
        <w:jc w:val="both"/>
        <w:rPr>
          <w:rFonts w:ascii="Arial" w:hAnsi="Arial" w:cs="Arial"/>
          <w:sz w:val="18"/>
          <w:szCs w:val="18"/>
        </w:rPr>
      </w:pPr>
      <w:r w:rsidRPr="009D46DC">
        <w:rPr>
          <w:rFonts w:ascii="Arial" w:hAnsi="Arial" w:cs="Arial"/>
          <w:sz w:val="18"/>
          <w:szCs w:val="18"/>
          <w:lang w:val="en-GB"/>
        </w:rPr>
        <w:t>Supplementary readings:</w:t>
      </w:r>
    </w:p>
    <w:p w14:paraId="0C1BCFB0" w14:textId="77777777" w:rsidR="009D46DC" w:rsidRPr="009D46DC" w:rsidRDefault="009D46DC" w:rsidP="009D46DC">
      <w:pPr>
        <w:spacing w:after="0" w:line="240" w:lineRule="auto"/>
        <w:jc w:val="both"/>
        <w:rPr>
          <w:rFonts w:ascii="Arial" w:hAnsi="Arial" w:cs="Arial"/>
          <w:sz w:val="18"/>
          <w:szCs w:val="18"/>
        </w:rPr>
      </w:pPr>
    </w:p>
    <w:p w14:paraId="1044AD97" w14:textId="62545D7A" w:rsidR="004D0EA9" w:rsidRDefault="004D0EA9" w:rsidP="009D46DC">
      <w:pPr>
        <w:pStyle w:val="ListParagraph"/>
        <w:numPr>
          <w:ilvl w:val="0"/>
          <w:numId w:val="31"/>
        </w:numPr>
        <w:spacing w:after="0" w:line="240" w:lineRule="auto"/>
        <w:jc w:val="both"/>
        <w:rPr>
          <w:rFonts w:ascii="Arial" w:eastAsia="TimesNewRomanPSMT" w:hAnsi="Arial" w:cs="Arial"/>
          <w:sz w:val="18"/>
          <w:szCs w:val="18"/>
          <w:lang w:val="en-GB"/>
        </w:rPr>
      </w:pPr>
      <w:r>
        <w:rPr>
          <w:rFonts w:ascii="Arial" w:eastAsia="TimesNewRomanPSMT" w:hAnsi="Arial" w:cs="Arial"/>
          <w:sz w:val="18"/>
          <w:szCs w:val="18"/>
          <w:lang w:val="en-GB"/>
        </w:rPr>
        <w:t xml:space="preserve">Cassis, Yousef &amp; Wojcik, Dariusz (eds.) (2018) </w:t>
      </w:r>
      <w:r>
        <w:rPr>
          <w:rFonts w:ascii="Arial" w:eastAsia="TimesNewRomanPSMT" w:hAnsi="Arial" w:cs="Arial"/>
          <w:i/>
          <w:iCs/>
          <w:sz w:val="18"/>
          <w:szCs w:val="18"/>
          <w:lang w:val="en-GB"/>
        </w:rPr>
        <w:t xml:space="preserve">International Financial Centres </w:t>
      </w:r>
      <w:proofErr w:type="spellStart"/>
      <w:r>
        <w:rPr>
          <w:rFonts w:ascii="Arial" w:eastAsia="TimesNewRomanPSMT" w:hAnsi="Arial" w:cs="Arial"/>
          <w:i/>
          <w:iCs/>
          <w:sz w:val="18"/>
          <w:szCs w:val="18"/>
          <w:lang w:val="en-GB"/>
        </w:rPr>
        <w:t>agter</w:t>
      </w:r>
      <w:proofErr w:type="spellEnd"/>
      <w:r>
        <w:rPr>
          <w:rFonts w:ascii="Arial" w:eastAsia="TimesNewRomanPSMT" w:hAnsi="Arial" w:cs="Arial"/>
          <w:i/>
          <w:iCs/>
          <w:sz w:val="18"/>
          <w:szCs w:val="18"/>
          <w:lang w:val="en-GB"/>
        </w:rPr>
        <w:t xml:space="preserve"> the Global Financial Crisis and Brexit</w:t>
      </w:r>
      <w:r>
        <w:rPr>
          <w:rFonts w:ascii="Arial" w:eastAsia="TimesNewRomanPSMT" w:hAnsi="Arial" w:cs="Arial"/>
          <w:sz w:val="18"/>
          <w:szCs w:val="18"/>
          <w:lang w:val="en-GB"/>
        </w:rPr>
        <w:t>. Oxford: Oxford University Press.</w:t>
      </w:r>
    </w:p>
    <w:p w14:paraId="6EAD2937" w14:textId="34071F33" w:rsidR="009D46DC" w:rsidRPr="009D46DC" w:rsidRDefault="009D46DC" w:rsidP="009D46DC">
      <w:pPr>
        <w:pStyle w:val="ListParagraph"/>
        <w:numPr>
          <w:ilvl w:val="0"/>
          <w:numId w:val="31"/>
        </w:numPr>
        <w:spacing w:after="0" w:line="240" w:lineRule="auto"/>
        <w:jc w:val="both"/>
        <w:rPr>
          <w:rFonts w:ascii="Arial" w:eastAsia="TimesNewRomanPSMT" w:hAnsi="Arial" w:cs="Arial"/>
          <w:sz w:val="18"/>
          <w:szCs w:val="18"/>
          <w:lang w:val="en-GB"/>
        </w:rPr>
      </w:pPr>
      <w:r w:rsidRPr="009D46DC">
        <w:rPr>
          <w:rFonts w:ascii="Arial" w:eastAsia="TimesNewRomanPSMT" w:hAnsi="Arial" w:cs="Arial"/>
          <w:sz w:val="18"/>
          <w:szCs w:val="18"/>
          <w:lang w:val="en-GB"/>
        </w:rPr>
        <w:t xml:space="preserve">Kindleberger, Charles P. (2006) </w:t>
      </w:r>
      <w:r w:rsidRPr="009D46DC">
        <w:rPr>
          <w:rFonts w:ascii="Arial" w:eastAsia="TimesNewRomanPS-ItalicMT" w:hAnsi="Arial" w:cs="Arial"/>
          <w:i/>
          <w:iCs/>
          <w:sz w:val="18"/>
          <w:szCs w:val="18"/>
          <w:lang w:val="en-GB"/>
        </w:rPr>
        <w:t>A Financial History of Western Europe</w:t>
      </w:r>
      <w:r w:rsidRPr="009D46DC">
        <w:rPr>
          <w:rFonts w:ascii="Arial" w:eastAsia="TimesNewRomanPSMT" w:hAnsi="Arial" w:cs="Arial"/>
          <w:sz w:val="18"/>
          <w:szCs w:val="18"/>
          <w:lang w:val="en-GB"/>
        </w:rPr>
        <w:t>, reprinted edition. Abingdon: Routledge.</w:t>
      </w:r>
    </w:p>
    <w:p w14:paraId="775BC14A" w14:textId="659188E4" w:rsidR="009D46DC" w:rsidRPr="009D46DC" w:rsidRDefault="009D46DC" w:rsidP="009D46DC">
      <w:pPr>
        <w:pStyle w:val="ListParagraph"/>
        <w:numPr>
          <w:ilvl w:val="0"/>
          <w:numId w:val="31"/>
        </w:numPr>
        <w:spacing w:after="0" w:line="240" w:lineRule="auto"/>
        <w:jc w:val="both"/>
        <w:rPr>
          <w:rFonts w:ascii="Arial" w:hAnsi="Arial" w:cs="Arial"/>
          <w:sz w:val="18"/>
          <w:szCs w:val="18"/>
          <w:lang w:val="en-GB"/>
        </w:rPr>
      </w:pPr>
      <w:r w:rsidRPr="009D46DC">
        <w:rPr>
          <w:rFonts w:ascii="Arial" w:eastAsia="TimesNewRomanPSMT" w:hAnsi="Arial" w:cs="Arial"/>
          <w:sz w:val="18"/>
          <w:szCs w:val="18"/>
          <w:lang w:val="en-GB"/>
        </w:rPr>
        <w:t xml:space="preserve">Sassen, Saskia (2001) </w:t>
      </w:r>
      <w:r w:rsidRPr="009D46DC">
        <w:rPr>
          <w:rFonts w:ascii="Arial" w:eastAsia="TimesNewRomanPSMT" w:hAnsi="Arial" w:cs="Arial"/>
          <w:i/>
          <w:sz w:val="18"/>
          <w:szCs w:val="18"/>
          <w:lang w:val="en-GB"/>
        </w:rPr>
        <w:t>The Global City: New York, London, Tokyo</w:t>
      </w:r>
      <w:r w:rsidRPr="009D46DC">
        <w:rPr>
          <w:rFonts w:ascii="Arial" w:eastAsia="TimesNewRomanPSMT" w:hAnsi="Arial" w:cs="Arial"/>
          <w:sz w:val="18"/>
          <w:szCs w:val="18"/>
          <w:lang w:val="en-GB"/>
        </w:rPr>
        <w:t>. Princeton: Princeton University Press.</w:t>
      </w:r>
    </w:p>
    <w:p w14:paraId="7B9FCF25" w14:textId="23D671E4" w:rsidR="004D0EA9" w:rsidRPr="004D0EA9" w:rsidRDefault="009D46DC" w:rsidP="004D0EA9">
      <w:pPr>
        <w:pStyle w:val="ListParagraph"/>
        <w:numPr>
          <w:ilvl w:val="0"/>
          <w:numId w:val="31"/>
        </w:numPr>
        <w:spacing w:after="0" w:line="240" w:lineRule="auto"/>
        <w:jc w:val="both"/>
        <w:rPr>
          <w:rFonts w:ascii="Arial" w:hAnsi="Arial" w:cs="Arial"/>
          <w:sz w:val="18"/>
          <w:szCs w:val="18"/>
          <w:lang w:val="en-GB"/>
        </w:rPr>
      </w:pPr>
      <w:r w:rsidRPr="009D46DC">
        <w:rPr>
          <w:rFonts w:ascii="Arial" w:hAnsi="Arial" w:cs="Arial"/>
          <w:sz w:val="18"/>
          <w:szCs w:val="18"/>
          <w:lang w:val="en-GB"/>
        </w:rPr>
        <w:t xml:space="preserve">Taylor, Peter J. (2004) </w:t>
      </w:r>
      <w:r w:rsidRPr="009D46DC">
        <w:rPr>
          <w:rFonts w:ascii="Arial" w:hAnsi="Arial" w:cs="Arial"/>
          <w:i/>
          <w:iCs/>
          <w:sz w:val="18"/>
          <w:szCs w:val="18"/>
          <w:lang w:val="en-GB"/>
        </w:rPr>
        <w:t>World City Network: A Global Urban Analysis</w:t>
      </w:r>
      <w:r w:rsidRPr="009D46DC">
        <w:rPr>
          <w:rFonts w:ascii="Arial" w:hAnsi="Arial" w:cs="Arial"/>
          <w:sz w:val="18"/>
          <w:szCs w:val="18"/>
          <w:lang w:val="en-GB"/>
        </w:rPr>
        <w:t>. Abingdon: Routledge.</w:t>
      </w:r>
    </w:p>
    <w:p w14:paraId="35249295" w14:textId="77777777" w:rsidR="00114104" w:rsidRPr="009D46DC" w:rsidRDefault="00114104" w:rsidP="00E4758A">
      <w:pPr>
        <w:pStyle w:val="metod"/>
        <w:ind w:firstLine="0"/>
        <w:jc w:val="both"/>
        <w:rPr>
          <w:rFonts w:ascii="Arial" w:hAnsi="Arial" w:cs="Arial"/>
          <w:bCs/>
          <w:sz w:val="18"/>
          <w:szCs w:val="18"/>
          <w:lang w:val="en-GB"/>
        </w:rPr>
      </w:pPr>
    </w:p>
    <w:p w14:paraId="61AB4A29" w14:textId="79294D8E" w:rsidR="00B259CF" w:rsidRPr="009D46DC" w:rsidRDefault="00B259CF" w:rsidP="00E4758A">
      <w:pPr>
        <w:pStyle w:val="metod"/>
        <w:ind w:firstLine="0"/>
        <w:jc w:val="both"/>
        <w:rPr>
          <w:rFonts w:ascii="Arial" w:hAnsi="Arial" w:cs="Arial"/>
          <w:b/>
          <w:sz w:val="18"/>
          <w:szCs w:val="18"/>
          <w:lang w:val="en-GB"/>
        </w:rPr>
      </w:pPr>
      <w:r w:rsidRPr="009D46DC">
        <w:rPr>
          <w:rFonts w:ascii="Arial" w:hAnsi="Arial" w:cs="Arial"/>
          <w:b/>
          <w:sz w:val="18"/>
          <w:szCs w:val="18"/>
          <w:lang w:val="en-GB"/>
        </w:rPr>
        <w:t>ADDITIONAL READINGS</w:t>
      </w:r>
    </w:p>
    <w:p w14:paraId="078EDD1B" w14:textId="51EB4405" w:rsidR="001B338B" w:rsidRPr="009D46DC" w:rsidRDefault="001B338B" w:rsidP="00B259CF">
      <w:pPr>
        <w:pStyle w:val="metod"/>
        <w:ind w:firstLine="0"/>
        <w:jc w:val="both"/>
        <w:rPr>
          <w:rFonts w:ascii="Arial" w:hAnsi="Arial" w:cs="Arial"/>
          <w:sz w:val="18"/>
          <w:szCs w:val="18"/>
          <w:lang w:val="en-GB"/>
        </w:rPr>
      </w:pPr>
    </w:p>
    <w:p w14:paraId="499D57C5" w14:textId="79055651" w:rsidR="0093373D" w:rsidRPr="009D46DC" w:rsidRDefault="0093373D" w:rsidP="0093373D">
      <w:pPr>
        <w:pStyle w:val="metod"/>
        <w:spacing w:line="276" w:lineRule="auto"/>
        <w:ind w:firstLine="0"/>
        <w:jc w:val="both"/>
        <w:rPr>
          <w:rFonts w:ascii="Arial" w:hAnsi="Arial" w:cs="Arial"/>
          <w:sz w:val="18"/>
          <w:szCs w:val="18"/>
          <w:lang w:val="en-GB"/>
        </w:rPr>
      </w:pPr>
      <w:r w:rsidRPr="009D46DC">
        <w:rPr>
          <w:rFonts w:ascii="Arial" w:hAnsi="Arial" w:cs="Arial"/>
          <w:sz w:val="18"/>
          <w:szCs w:val="18"/>
          <w:lang w:val="en-GB"/>
        </w:rPr>
        <w:t xml:space="preserve">For each lecture, please read the relevant chapter(s) – the connection between the topic of the day and chapter(s) should be straightforward. </w:t>
      </w:r>
      <w:r w:rsidR="000D388C" w:rsidRPr="009D46DC">
        <w:rPr>
          <w:rFonts w:ascii="Arial" w:hAnsi="Arial" w:cs="Arial"/>
          <w:sz w:val="18"/>
          <w:szCs w:val="18"/>
          <w:lang w:val="en-GB"/>
        </w:rPr>
        <w:t>For our in-class discussions</w:t>
      </w:r>
      <w:r w:rsidRPr="009D46DC">
        <w:rPr>
          <w:rFonts w:ascii="Arial" w:hAnsi="Arial" w:cs="Arial"/>
          <w:sz w:val="18"/>
          <w:szCs w:val="18"/>
          <w:lang w:val="en-GB"/>
        </w:rPr>
        <w:t>, students must refer to relevant academic and/or news articles to highlight current issues linked to the topic of the day. No formal presentations are required, however. Please note that our textbook was published prior to the current financial crisis</w:t>
      </w:r>
      <w:r w:rsidR="00121E96" w:rsidRPr="009D46DC">
        <w:rPr>
          <w:rFonts w:ascii="Arial" w:hAnsi="Arial" w:cs="Arial"/>
          <w:sz w:val="18"/>
          <w:szCs w:val="18"/>
          <w:lang w:val="en-GB"/>
        </w:rPr>
        <w:t>, pandemic, or Brexit</w:t>
      </w:r>
      <w:r w:rsidRPr="009D46DC">
        <w:rPr>
          <w:rFonts w:ascii="Arial" w:hAnsi="Arial" w:cs="Arial"/>
          <w:sz w:val="18"/>
          <w:szCs w:val="18"/>
          <w:lang w:val="en-GB"/>
        </w:rPr>
        <w:t>. Thus, you must update your knowledge with a critical mind-set.</w:t>
      </w:r>
    </w:p>
    <w:p w14:paraId="47B8A80F" w14:textId="71809E5C" w:rsidR="00DB6F63" w:rsidRPr="009D46DC" w:rsidRDefault="00DB6F63">
      <w:pPr>
        <w:spacing w:after="0" w:line="240" w:lineRule="auto"/>
        <w:rPr>
          <w:rFonts w:ascii="Arial" w:hAnsi="Arial" w:cs="Arial"/>
          <w:b/>
          <w:sz w:val="18"/>
          <w:szCs w:val="18"/>
          <w:lang w:val="en-GB" w:eastAsia="ar-SA"/>
        </w:rPr>
      </w:pPr>
      <w:r w:rsidRPr="009D46DC">
        <w:rPr>
          <w:rFonts w:ascii="Arial" w:hAnsi="Arial" w:cs="Arial"/>
          <w:b/>
          <w:sz w:val="18"/>
          <w:szCs w:val="18"/>
          <w:lang w:val="en-GB"/>
        </w:rPr>
        <w:br w:type="page"/>
      </w:r>
    </w:p>
    <w:p w14:paraId="6E481360" w14:textId="77777777" w:rsidR="001B338B" w:rsidRPr="009D46DC" w:rsidRDefault="001B338B" w:rsidP="00B259CF">
      <w:pPr>
        <w:pStyle w:val="metod"/>
        <w:ind w:firstLine="0"/>
        <w:jc w:val="both"/>
        <w:rPr>
          <w:rFonts w:ascii="Arial" w:hAnsi="Arial" w:cs="Arial"/>
          <w:b/>
          <w:sz w:val="18"/>
          <w:szCs w:val="18"/>
          <w:lang w:val="en-GB"/>
        </w:rPr>
      </w:pPr>
    </w:p>
    <w:p w14:paraId="20C5BC33" w14:textId="15EBBA7B" w:rsidR="001B338B" w:rsidRPr="009D46DC" w:rsidRDefault="001B338B" w:rsidP="001B338B">
      <w:pPr>
        <w:pStyle w:val="metod"/>
        <w:ind w:firstLine="0"/>
        <w:jc w:val="right"/>
        <w:rPr>
          <w:rFonts w:ascii="Arial" w:hAnsi="Arial" w:cs="Arial"/>
          <w:b/>
          <w:sz w:val="18"/>
          <w:szCs w:val="18"/>
          <w:lang w:val="en-GB"/>
        </w:rPr>
      </w:pPr>
      <w:r w:rsidRPr="009D46DC">
        <w:rPr>
          <w:rFonts w:ascii="Arial" w:hAnsi="Arial" w:cs="Arial"/>
          <w:b/>
          <w:sz w:val="18"/>
          <w:szCs w:val="18"/>
          <w:lang w:val="en-GB"/>
        </w:rPr>
        <w:t>ANNEX</w:t>
      </w:r>
    </w:p>
    <w:p w14:paraId="0F5DACF8" w14:textId="77777777" w:rsidR="001B338B" w:rsidRPr="009D46DC" w:rsidRDefault="001B338B" w:rsidP="00B259CF">
      <w:pPr>
        <w:pStyle w:val="metod"/>
        <w:ind w:firstLine="0"/>
        <w:jc w:val="both"/>
        <w:rPr>
          <w:rFonts w:ascii="Arial" w:hAnsi="Arial" w:cs="Arial"/>
          <w:b/>
          <w:sz w:val="18"/>
          <w:szCs w:val="18"/>
          <w:lang w:val="en-GB"/>
        </w:rPr>
      </w:pPr>
    </w:p>
    <w:p w14:paraId="2D5D9AF9" w14:textId="5B30B144" w:rsidR="007C6666" w:rsidRPr="009D46DC" w:rsidRDefault="0073580A" w:rsidP="00DB6F63">
      <w:pPr>
        <w:pStyle w:val="metod"/>
        <w:ind w:firstLine="0"/>
        <w:jc w:val="center"/>
        <w:rPr>
          <w:rFonts w:ascii="Arial" w:hAnsi="Arial" w:cs="Arial"/>
          <w:b/>
          <w:sz w:val="20"/>
          <w:lang w:val="en-GB"/>
        </w:rPr>
      </w:pPr>
      <w:r w:rsidRPr="009D46DC">
        <w:rPr>
          <w:rFonts w:ascii="Arial" w:hAnsi="Arial" w:cs="Arial"/>
          <w:b/>
          <w:sz w:val="20"/>
          <w:lang w:val="en-GB"/>
        </w:rPr>
        <w:t>DEGREE</w:t>
      </w:r>
      <w:r w:rsidR="00DB6F63" w:rsidRPr="009D46DC">
        <w:rPr>
          <w:rFonts w:ascii="Arial" w:hAnsi="Arial" w:cs="Arial"/>
          <w:b/>
          <w:sz w:val="20"/>
          <w:lang w:val="en-GB"/>
        </w:rPr>
        <w:t xml:space="preserve"> LEVEL LEARNING OBJECTIVES</w:t>
      </w:r>
    </w:p>
    <w:p w14:paraId="7D0E3022" w14:textId="78B7B60A" w:rsidR="007C0E00" w:rsidRPr="009D46DC" w:rsidRDefault="007C0E00" w:rsidP="00B259CF">
      <w:pPr>
        <w:pStyle w:val="metod"/>
        <w:ind w:firstLine="0"/>
        <w:jc w:val="both"/>
        <w:rPr>
          <w:rFonts w:ascii="Arial" w:hAnsi="Arial" w:cs="Arial"/>
          <w:b/>
          <w:sz w:val="18"/>
          <w:szCs w:val="18"/>
          <w:lang w:val="en-GB"/>
        </w:rPr>
      </w:pPr>
    </w:p>
    <w:p w14:paraId="3A68429E" w14:textId="77777777" w:rsidR="00DB6F63" w:rsidRPr="009D46DC" w:rsidRDefault="00DB6F63" w:rsidP="00B259CF">
      <w:pPr>
        <w:pStyle w:val="metod"/>
        <w:ind w:firstLine="0"/>
        <w:jc w:val="both"/>
        <w:rPr>
          <w:rFonts w:ascii="Arial" w:hAnsi="Arial" w:cs="Arial"/>
          <w:b/>
          <w:sz w:val="18"/>
          <w:szCs w:val="18"/>
          <w:lang w:val="en-GB"/>
        </w:rPr>
      </w:pPr>
    </w:p>
    <w:p w14:paraId="30805D9E" w14:textId="77777777" w:rsidR="00DB6F63" w:rsidRPr="009D46DC" w:rsidRDefault="00DB6F63" w:rsidP="00B259CF">
      <w:pPr>
        <w:pStyle w:val="metod"/>
        <w:ind w:firstLine="0"/>
        <w:jc w:val="both"/>
        <w:rPr>
          <w:rFonts w:ascii="Arial" w:hAnsi="Arial" w:cs="Arial"/>
          <w:b/>
          <w:sz w:val="18"/>
          <w:szCs w:val="18"/>
          <w:lang w:val="en-GB"/>
        </w:rPr>
      </w:pPr>
    </w:p>
    <w:p w14:paraId="3ACF87CF" w14:textId="7DE760FA" w:rsidR="007C0E00" w:rsidRPr="009D46DC" w:rsidRDefault="00194A85" w:rsidP="00B259CF">
      <w:pPr>
        <w:pStyle w:val="metod"/>
        <w:ind w:firstLine="0"/>
        <w:jc w:val="both"/>
        <w:rPr>
          <w:rFonts w:ascii="Arial" w:hAnsi="Arial" w:cs="Arial"/>
          <w:b/>
          <w:sz w:val="18"/>
          <w:szCs w:val="18"/>
          <w:lang w:val="en-GB"/>
        </w:rPr>
      </w:pPr>
      <w:r w:rsidRPr="009D46DC">
        <w:rPr>
          <w:rFonts w:ascii="Arial" w:hAnsi="Arial" w:cs="Arial"/>
          <w:b/>
          <w:sz w:val="18"/>
          <w:szCs w:val="18"/>
          <w:lang w:val="en-GB"/>
        </w:rPr>
        <w:t xml:space="preserve">Learning objectives for the </w:t>
      </w:r>
      <w:r w:rsidRPr="009D46DC">
        <w:rPr>
          <w:rFonts w:ascii="Arial" w:hAnsi="Arial" w:cs="Arial"/>
          <w:b/>
          <w:sz w:val="18"/>
          <w:szCs w:val="18"/>
          <w:u w:val="single"/>
          <w:lang w:val="en-GB"/>
        </w:rPr>
        <w:t>Bachelor of Business Management</w:t>
      </w:r>
    </w:p>
    <w:p w14:paraId="659A3E73" w14:textId="4323B923" w:rsidR="001B338B" w:rsidRPr="009D46DC" w:rsidRDefault="00194A85" w:rsidP="00B259CF">
      <w:pPr>
        <w:pStyle w:val="metod"/>
        <w:ind w:firstLine="0"/>
        <w:jc w:val="both"/>
        <w:rPr>
          <w:rFonts w:ascii="Arial" w:hAnsi="Arial" w:cs="Arial"/>
          <w:i/>
          <w:sz w:val="16"/>
          <w:szCs w:val="18"/>
          <w:lang w:val="en-GB"/>
        </w:rPr>
      </w:pPr>
      <w:r w:rsidRPr="009D46DC">
        <w:rPr>
          <w:rFonts w:ascii="Arial" w:hAnsi="Arial" w:cs="Arial"/>
          <w:i/>
          <w:sz w:val="16"/>
          <w:szCs w:val="18"/>
          <w:lang w:val="en-GB"/>
        </w:rPr>
        <w:t xml:space="preserve">Programmes: </w:t>
      </w:r>
    </w:p>
    <w:p w14:paraId="1FBD0245" w14:textId="77777777" w:rsidR="001B338B" w:rsidRPr="009D46DC" w:rsidRDefault="00194A85" w:rsidP="00B259CF">
      <w:pPr>
        <w:pStyle w:val="metod"/>
        <w:ind w:firstLine="0"/>
        <w:jc w:val="both"/>
        <w:rPr>
          <w:rFonts w:ascii="Arial" w:hAnsi="Arial" w:cs="Arial"/>
          <w:i/>
          <w:sz w:val="16"/>
          <w:szCs w:val="18"/>
          <w:lang w:val="en-GB"/>
        </w:rPr>
      </w:pPr>
      <w:r w:rsidRPr="009D46DC">
        <w:rPr>
          <w:rFonts w:ascii="Arial" w:hAnsi="Arial" w:cs="Arial"/>
          <w:i/>
          <w:sz w:val="16"/>
          <w:szCs w:val="18"/>
          <w:lang w:val="en-GB"/>
        </w:rPr>
        <w:t xml:space="preserve">International Business and Communication, </w:t>
      </w:r>
    </w:p>
    <w:p w14:paraId="3765DE8C" w14:textId="77777777" w:rsidR="001B338B" w:rsidRPr="009D46DC" w:rsidRDefault="001B338B" w:rsidP="00B259CF">
      <w:pPr>
        <w:pStyle w:val="metod"/>
        <w:ind w:firstLine="0"/>
        <w:jc w:val="both"/>
        <w:rPr>
          <w:rFonts w:ascii="Arial" w:hAnsi="Arial" w:cs="Arial"/>
          <w:i/>
          <w:sz w:val="16"/>
          <w:szCs w:val="18"/>
          <w:lang w:val="en-GB"/>
        </w:rPr>
      </w:pPr>
      <w:r w:rsidRPr="009D46DC">
        <w:rPr>
          <w:rFonts w:ascii="Arial" w:hAnsi="Arial" w:cs="Arial"/>
          <w:i/>
          <w:sz w:val="16"/>
          <w:szCs w:val="18"/>
          <w:lang w:val="en-GB"/>
        </w:rPr>
        <w:t>Business Management and M</w:t>
      </w:r>
      <w:r w:rsidR="00194A85" w:rsidRPr="009D46DC">
        <w:rPr>
          <w:rFonts w:ascii="Arial" w:hAnsi="Arial" w:cs="Arial"/>
          <w:i/>
          <w:sz w:val="16"/>
          <w:szCs w:val="18"/>
          <w:lang w:val="en-GB"/>
        </w:rPr>
        <w:t xml:space="preserve">arketing, Finance, </w:t>
      </w:r>
    </w:p>
    <w:p w14:paraId="50E30118" w14:textId="6329D559" w:rsidR="00194A85" w:rsidRPr="009D46DC" w:rsidRDefault="00194A85" w:rsidP="00B259CF">
      <w:pPr>
        <w:pStyle w:val="metod"/>
        <w:ind w:firstLine="0"/>
        <w:jc w:val="both"/>
        <w:rPr>
          <w:rFonts w:ascii="Arial" w:hAnsi="Arial" w:cs="Arial"/>
          <w:i/>
          <w:sz w:val="16"/>
          <w:szCs w:val="18"/>
          <w:lang w:val="en-GB"/>
        </w:rPr>
      </w:pPr>
      <w:r w:rsidRPr="009D46DC">
        <w:rPr>
          <w:rFonts w:ascii="Arial" w:hAnsi="Arial" w:cs="Arial"/>
          <w:i/>
          <w:sz w:val="16"/>
          <w:szCs w:val="18"/>
          <w:lang w:val="en-GB"/>
        </w:rPr>
        <w:t>In</w:t>
      </w:r>
      <w:r w:rsidR="001B338B" w:rsidRPr="009D46DC">
        <w:rPr>
          <w:rFonts w:ascii="Arial" w:hAnsi="Arial" w:cs="Arial"/>
          <w:i/>
          <w:sz w:val="16"/>
          <w:szCs w:val="18"/>
          <w:lang w:val="en-GB"/>
        </w:rPr>
        <w:t>dustrial Technology Management</w:t>
      </w:r>
    </w:p>
    <w:p w14:paraId="56EA9CDC" w14:textId="77777777" w:rsidR="001B338B" w:rsidRPr="009D46DC" w:rsidRDefault="001B338B" w:rsidP="00B259CF">
      <w:pPr>
        <w:pStyle w:val="metod"/>
        <w:ind w:firstLine="0"/>
        <w:jc w:val="both"/>
        <w:rPr>
          <w:rFonts w:ascii="Arial" w:hAnsi="Arial" w:cs="Arial"/>
          <w:i/>
          <w:sz w:val="18"/>
          <w:szCs w:val="18"/>
          <w:lang w:val="en-GB"/>
        </w:rPr>
      </w:pPr>
    </w:p>
    <w:tbl>
      <w:tblPr>
        <w:tblStyle w:val="TableGrid"/>
        <w:tblW w:w="0" w:type="auto"/>
        <w:tblLook w:val="04A0" w:firstRow="1" w:lastRow="0" w:firstColumn="1" w:lastColumn="0" w:noHBand="0" w:noVBand="1"/>
      </w:tblPr>
      <w:tblGrid>
        <w:gridCol w:w="2405"/>
        <w:gridCol w:w="7557"/>
      </w:tblGrid>
      <w:tr w:rsidR="007C0E00" w:rsidRPr="009D46DC" w14:paraId="4C3AF666" w14:textId="77777777" w:rsidTr="00194A85">
        <w:tc>
          <w:tcPr>
            <w:tcW w:w="2405" w:type="dxa"/>
          </w:tcPr>
          <w:p w14:paraId="1891CA7E" w14:textId="72743C9C" w:rsidR="007C0E00" w:rsidRPr="009D46DC" w:rsidRDefault="00194A85" w:rsidP="007C0E00">
            <w:pPr>
              <w:pStyle w:val="metod"/>
              <w:ind w:firstLine="0"/>
              <w:jc w:val="both"/>
              <w:rPr>
                <w:rFonts w:ascii="Arial" w:hAnsi="Arial" w:cs="Arial"/>
                <w:b/>
                <w:sz w:val="18"/>
                <w:szCs w:val="18"/>
                <w:lang w:val="en-GB"/>
              </w:rPr>
            </w:pPr>
            <w:r w:rsidRPr="009D46DC">
              <w:rPr>
                <w:rFonts w:ascii="Arial" w:hAnsi="Arial" w:cs="Arial"/>
                <w:b/>
                <w:sz w:val="18"/>
                <w:szCs w:val="18"/>
                <w:lang w:val="en-GB"/>
              </w:rPr>
              <w:t>Learning Goals</w:t>
            </w:r>
          </w:p>
        </w:tc>
        <w:tc>
          <w:tcPr>
            <w:tcW w:w="7557" w:type="dxa"/>
          </w:tcPr>
          <w:p w14:paraId="2C1211A0" w14:textId="60D8E411" w:rsidR="007C0E00" w:rsidRPr="009D46DC" w:rsidRDefault="00194A85" w:rsidP="007C0E00">
            <w:pPr>
              <w:pStyle w:val="metod"/>
              <w:ind w:firstLine="0"/>
              <w:jc w:val="both"/>
              <w:rPr>
                <w:rFonts w:ascii="Arial" w:hAnsi="Arial" w:cs="Arial"/>
                <w:b/>
                <w:sz w:val="18"/>
                <w:szCs w:val="18"/>
                <w:lang w:val="en-GB"/>
              </w:rPr>
            </w:pPr>
            <w:r w:rsidRPr="009D46DC">
              <w:rPr>
                <w:rFonts w:ascii="Arial" w:hAnsi="Arial" w:cs="Arial"/>
                <w:b/>
                <w:sz w:val="18"/>
                <w:szCs w:val="18"/>
                <w:lang w:val="en-GB"/>
              </w:rPr>
              <w:t>Learning Objectives</w:t>
            </w:r>
          </w:p>
        </w:tc>
      </w:tr>
      <w:tr w:rsidR="007C0E00" w:rsidRPr="009D46DC" w14:paraId="476BBF1C" w14:textId="77777777" w:rsidTr="00194A85">
        <w:tc>
          <w:tcPr>
            <w:tcW w:w="2405" w:type="dxa"/>
            <w:vMerge w:val="restart"/>
          </w:tcPr>
          <w:p w14:paraId="569715A6" w14:textId="2E1441CA" w:rsidR="007C0E00" w:rsidRPr="009D46DC" w:rsidRDefault="00194A85" w:rsidP="00194A85">
            <w:pPr>
              <w:pStyle w:val="metod"/>
              <w:ind w:firstLine="0"/>
              <w:rPr>
                <w:rFonts w:ascii="Arial" w:hAnsi="Arial" w:cs="Arial"/>
                <w:sz w:val="18"/>
                <w:szCs w:val="18"/>
                <w:lang w:val="en-GB"/>
              </w:rPr>
            </w:pPr>
            <w:r w:rsidRPr="009D46DC">
              <w:rPr>
                <w:rFonts w:ascii="Arial" w:hAnsi="Arial" w:cs="Arial"/>
                <w:sz w:val="18"/>
                <w:szCs w:val="18"/>
                <w:lang w:val="en-GB"/>
              </w:rPr>
              <w:t>Students will be critical thinkers</w:t>
            </w:r>
          </w:p>
        </w:tc>
        <w:tc>
          <w:tcPr>
            <w:tcW w:w="7557" w:type="dxa"/>
          </w:tcPr>
          <w:p w14:paraId="7D267537" w14:textId="7905BFC6" w:rsidR="007C0E00" w:rsidRPr="009D46DC" w:rsidRDefault="00DB6F63" w:rsidP="007C0E00">
            <w:pPr>
              <w:pStyle w:val="metod"/>
              <w:ind w:firstLine="0"/>
              <w:jc w:val="both"/>
              <w:rPr>
                <w:rFonts w:ascii="Arial" w:hAnsi="Arial" w:cs="Arial"/>
                <w:sz w:val="18"/>
                <w:szCs w:val="18"/>
                <w:lang w:val="en-GB"/>
              </w:rPr>
            </w:pPr>
            <w:r w:rsidRPr="009D46DC">
              <w:rPr>
                <w:rFonts w:ascii="Arial" w:hAnsi="Arial" w:cs="Arial"/>
                <w:sz w:val="18"/>
                <w:szCs w:val="18"/>
                <w:lang w:val="en-GB"/>
              </w:rPr>
              <w:t>B</w:t>
            </w:r>
            <w:r w:rsidR="007C0E00" w:rsidRPr="009D46DC">
              <w:rPr>
                <w:rFonts w:ascii="Arial" w:hAnsi="Arial" w:cs="Arial"/>
                <w:sz w:val="18"/>
                <w:szCs w:val="18"/>
                <w:lang w:val="en-GB"/>
              </w:rPr>
              <w:t>LO1.1. Students will be able to understand core concepts and methods in the business disciplines</w:t>
            </w:r>
          </w:p>
        </w:tc>
      </w:tr>
      <w:tr w:rsidR="007C0E00" w:rsidRPr="009D46DC" w14:paraId="7AA20BD5" w14:textId="77777777" w:rsidTr="00194A85">
        <w:tc>
          <w:tcPr>
            <w:tcW w:w="2405" w:type="dxa"/>
            <w:vMerge/>
          </w:tcPr>
          <w:p w14:paraId="0D0B87A4" w14:textId="77777777" w:rsidR="007C0E00" w:rsidRPr="009D46DC" w:rsidRDefault="007C0E00" w:rsidP="00194A85">
            <w:pPr>
              <w:pStyle w:val="metod"/>
              <w:ind w:firstLine="0"/>
              <w:rPr>
                <w:rFonts w:ascii="Arial" w:hAnsi="Arial" w:cs="Arial"/>
                <w:sz w:val="18"/>
                <w:szCs w:val="18"/>
                <w:lang w:val="en-GB"/>
              </w:rPr>
            </w:pPr>
          </w:p>
        </w:tc>
        <w:tc>
          <w:tcPr>
            <w:tcW w:w="7557" w:type="dxa"/>
          </w:tcPr>
          <w:p w14:paraId="0E5F573A" w14:textId="160FE69F" w:rsidR="007C0E00" w:rsidRPr="009D46DC" w:rsidRDefault="00DB6F63" w:rsidP="007C0E00">
            <w:pPr>
              <w:pStyle w:val="metod"/>
              <w:ind w:firstLine="0"/>
              <w:jc w:val="both"/>
              <w:rPr>
                <w:rFonts w:ascii="Arial" w:hAnsi="Arial" w:cs="Arial"/>
                <w:b/>
                <w:sz w:val="18"/>
                <w:szCs w:val="18"/>
                <w:lang w:val="en-GB"/>
              </w:rPr>
            </w:pPr>
            <w:r w:rsidRPr="009D46DC">
              <w:rPr>
                <w:rFonts w:ascii="Arial" w:hAnsi="Arial" w:cs="Arial"/>
                <w:sz w:val="18"/>
                <w:szCs w:val="18"/>
                <w:lang w:val="en-GB"/>
              </w:rPr>
              <w:t>B</w:t>
            </w:r>
            <w:r w:rsidR="007C0E00" w:rsidRPr="009D46DC">
              <w:rPr>
                <w:rFonts w:ascii="Arial" w:hAnsi="Arial" w:cs="Arial"/>
                <w:sz w:val="18"/>
                <w:szCs w:val="18"/>
                <w:lang w:val="en-GB"/>
              </w:rPr>
              <w:t xml:space="preserve">LO1.2. Students will be able to conduct a contextual analysis to identify a problem associated with their discipline, to generate managerial options and propose viable solutions </w:t>
            </w:r>
          </w:p>
        </w:tc>
      </w:tr>
      <w:tr w:rsidR="007C0E00" w:rsidRPr="009D46DC" w14:paraId="1849BA55" w14:textId="77777777" w:rsidTr="00194A85">
        <w:tc>
          <w:tcPr>
            <w:tcW w:w="2405" w:type="dxa"/>
          </w:tcPr>
          <w:p w14:paraId="35ACDA53" w14:textId="14319C5F" w:rsidR="007C0E00" w:rsidRPr="009D46DC" w:rsidRDefault="00194A85" w:rsidP="00194A85">
            <w:pPr>
              <w:pStyle w:val="metod"/>
              <w:ind w:firstLine="0"/>
              <w:rPr>
                <w:rFonts w:ascii="Arial" w:hAnsi="Arial" w:cs="Arial"/>
                <w:sz w:val="18"/>
                <w:szCs w:val="18"/>
                <w:lang w:val="en-GB"/>
              </w:rPr>
            </w:pPr>
            <w:r w:rsidRPr="009D46DC">
              <w:rPr>
                <w:rFonts w:ascii="Arial" w:hAnsi="Arial" w:cs="Arial"/>
                <w:sz w:val="18"/>
                <w:szCs w:val="18"/>
                <w:lang w:val="en-GB"/>
              </w:rPr>
              <w:t>Students will be socially responsible in their related discipline</w:t>
            </w:r>
          </w:p>
        </w:tc>
        <w:tc>
          <w:tcPr>
            <w:tcW w:w="7557" w:type="dxa"/>
          </w:tcPr>
          <w:p w14:paraId="43406404" w14:textId="2267D194" w:rsidR="007C0E00" w:rsidRPr="009D46DC" w:rsidRDefault="00DB6F63" w:rsidP="007C0E00">
            <w:pPr>
              <w:pStyle w:val="metod"/>
              <w:ind w:firstLine="0"/>
              <w:jc w:val="both"/>
              <w:rPr>
                <w:rFonts w:ascii="Arial" w:hAnsi="Arial" w:cs="Arial"/>
                <w:b/>
                <w:sz w:val="18"/>
                <w:szCs w:val="18"/>
                <w:lang w:val="en-GB"/>
              </w:rPr>
            </w:pPr>
            <w:r w:rsidRPr="009D46DC">
              <w:rPr>
                <w:rFonts w:ascii="Arial" w:hAnsi="Arial" w:cs="Arial"/>
                <w:sz w:val="18"/>
                <w:szCs w:val="18"/>
                <w:lang w:val="en-GB"/>
              </w:rPr>
              <w:t>B</w:t>
            </w:r>
            <w:r w:rsidR="007C0E00" w:rsidRPr="009D46DC">
              <w:rPr>
                <w:rFonts w:ascii="Arial" w:hAnsi="Arial" w:cs="Arial"/>
                <w:sz w:val="18"/>
                <w:szCs w:val="18"/>
                <w:lang w:val="en-GB"/>
              </w:rPr>
              <w:t xml:space="preserve">LO2.1. Students will be knowledgeable about ethics and social responsibility </w:t>
            </w:r>
          </w:p>
        </w:tc>
      </w:tr>
      <w:tr w:rsidR="00194A85" w:rsidRPr="009D46DC" w14:paraId="00E2EE30" w14:textId="77777777" w:rsidTr="00194A85">
        <w:tc>
          <w:tcPr>
            <w:tcW w:w="2405" w:type="dxa"/>
            <w:vMerge w:val="restart"/>
          </w:tcPr>
          <w:p w14:paraId="3EA239FE" w14:textId="258A94F0" w:rsidR="00194A85" w:rsidRPr="009D46DC" w:rsidRDefault="00194A85" w:rsidP="00194A85">
            <w:pPr>
              <w:pStyle w:val="metod"/>
              <w:ind w:firstLine="0"/>
              <w:rPr>
                <w:rFonts w:ascii="Arial" w:hAnsi="Arial" w:cs="Arial"/>
                <w:sz w:val="18"/>
                <w:szCs w:val="18"/>
                <w:lang w:val="en-GB"/>
              </w:rPr>
            </w:pPr>
            <w:r w:rsidRPr="009D46DC">
              <w:rPr>
                <w:rFonts w:ascii="Arial" w:hAnsi="Arial" w:cs="Arial"/>
                <w:sz w:val="18"/>
                <w:szCs w:val="18"/>
                <w:lang w:val="en-GB"/>
              </w:rPr>
              <w:t>Students will be technology agile</w:t>
            </w:r>
          </w:p>
        </w:tc>
        <w:tc>
          <w:tcPr>
            <w:tcW w:w="7557" w:type="dxa"/>
          </w:tcPr>
          <w:p w14:paraId="70978C01" w14:textId="7AD28B98" w:rsidR="00194A85" w:rsidRPr="009D46DC" w:rsidRDefault="00DB6F63" w:rsidP="007C0E00">
            <w:pPr>
              <w:pStyle w:val="metod"/>
              <w:ind w:firstLine="0"/>
              <w:jc w:val="both"/>
              <w:rPr>
                <w:rFonts w:ascii="Arial" w:hAnsi="Arial" w:cs="Arial"/>
                <w:sz w:val="18"/>
                <w:szCs w:val="18"/>
                <w:lang w:val="en-GB"/>
              </w:rPr>
            </w:pPr>
            <w:r w:rsidRPr="009D46DC">
              <w:rPr>
                <w:rFonts w:ascii="Arial" w:hAnsi="Arial" w:cs="Arial"/>
                <w:sz w:val="18"/>
                <w:szCs w:val="18"/>
                <w:lang w:val="en-GB"/>
              </w:rPr>
              <w:t>B</w:t>
            </w:r>
            <w:r w:rsidR="00194A85" w:rsidRPr="009D46DC">
              <w:rPr>
                <w:rFonts w:ascii="Arial" w:hAnsi="Arial" w:cs="Arial"/>
                <w:sz w:val="18"/>
                <w:szCs w:val="18"/>
                <w:lang w:val="en-GB"/>
              </w:rPr>
              <w:t>LO3.1. Students will demonstrate proficiency in common business software packages</w:t>
            </w:r>
          </w:p>
        </w:tc>
      </w:tr>
      <w:tr w:rsidR="00194A85" w:rsidRPr="009D46DC" w14:paraId="7F8F84FC" w14:textId="77777777" w:rsidTr="00194A85">
        <w:tc>
          <w:tcPr>
            <w:tcW w:w="2405" w:type="dxa"/>
            <w:vMerge/>
          </w:tcPr>
          <w:p w14:paraId="5F7E104A" w14:textId="77777777" w:rsidR="00194A85" w:rsidRPr="009D46DC" w:rsidRDefault="00194A85" w:rsidP="00194A85">
            <w:pPr>
              <w:pStyle w:val="metod"/>
              <w:ind w:firstLine="0"/>
              <w:rPr>
                <w:rFonts w:ascii="Arial" w:hAnsi="Arial" w:cs="Arial"/>
                <w:sz w:val="18"/>
                <w:szCs w:val="18"/>
                <w:lang w:val="en-GB"/>
              </w:rPr>
            </w:pPr>
          </w:p>
        </w:tc>
        <w:tc>
          <w:tcPr>
            <w:tcW w:w="7557" w:type="dxa"/>
          </w:tcPr>
          <w:p w14:paraId="0243D6AE" w14:textId="3A8C95FA" w:rsidR="00194A85" w:rsidRPr="009D46DC" w:rsidRDefault="00DB6F63" w:rsidP="007C0E00">
            <w:pPr>
              <w:pStyle w:val="metod"/>
              <w:ind w:firstLine="0"/>
              <w:jc w:val="both"/>
              <w:rPr>
                <w:rFonts w:ascii="Arial" w:hAnsi="Arial" w:cs="Arial"/>
                <w:b/>
                <w:sz w:val="18"/>
                <w:szCs w:val="18"/>
                <w:lang w:val="en-GB"/>
              </w:rPr>
            </w:pPr>
            <w:r w:rsidRPr="009D46DC">
              <w:rPr>
                <w:rFonts w:ascii="Arial" w:hAnsi="Arial" w:cs="Arial"/>
                <w:sz w:val="18"/>
                <w:szCs w:val="18"/>
                <w:lang w:val="en-GB"/>
              </w:rPr>
              <w:t>B</w:t>
            </w:r>
            <w:r w:rsidR="00194A85" w:rsidRPr="009D46DC">
              <w:rPr>
                <w:rFonts w:ascii="Arial" w:hAnsi="Arial" w:cs="Arial"/>
                <w:sz w:val="18"/>
                <w:szCs w:val="18"/>
                <w:lang w:val="en-GB"/>
              </w:rPr>
              <w:t xml:space="preserve">LO3.2. Students will be able to make decisions using appropriate IT tools </w:t>
            </w:r>
          </w:p>
        </w:tc>
      </w:tr>
      <w:tr w:rsidR="00194A85" w:rsidRPr="009D46DC" w14:paraId="215AEC05" w14:textId="77777777" w:rsidTr="00194A85">
        <w:tc>
          <w:tcPr>
            <w:tcW w:w="2405" w:type="dxa"/>
            <w:vMerge w:val="restart"/>
          </w:tcPr>
          <w:p w14:paraId="3FEDA518" w14:textId="49D6F473" w:rsidR="00194A85" w:rsidRPr="009D46DC" w:rsidRDefault="00194A85" w:rsidP="00194A85">
            <w:pPr>
              <w:pStyle w:val="metod"/>
              <w:ind w:firstLine="0"/>
              <w:rPr>
                <w:rFonts w:ascii="Arial" w:hAnsi="Arial" w:cs="Arial"/>
                <w:sz w:val="18"/>
                <w:szCs w:val="18"/>
                <w:lang w:val="en-GB"/>
              </w:rPr>
            </w:pPr>
            <w:r w:rsidRPr="009D46DC">
              <w:rPr>
                <w:rFonts w:ascii="Arial" w:hAnsi="Arial" w:cs="Arial"/>
                <w:sz w:val="18"/>
                <w:szCs w:val="18"/>
                <w:lang w:val="en-GB"/>
              </w:rPr>
              <w:t>Students will be effective communicators</w:t>
            </w:r>
          </w:p>
        </w:tc>
        <w:tc>
          <w:tcPr>
            <w:tcW w:w="7557" w:type="dxa"/>
          </w:tcPr>
          <w:p w14:paraId="1AE369B4" w14:textId="7A272A73" w:rsidR="00194A85" w:rsidRPr="009D46DC" w:rsidRDefault="00DB6F63" w:rsidP="007C0E00">
            <w:pPr>
              <w:pStyle w:val="metod"/>
              <w:ind w:firstLine="0"/>
              <w:jc w:val="both"/>
              <w:rPr>
                <w:rFonts w:ascii="Arial" w:hAnsi="Arial" w:cs="Arial"/>
                <w:b/>
                <w:sz w:val="18"/>
                <w:szCs w:val="18"/>
                <w:lang w:val="en-GB"/>
              </w:rPr>
            </w:pPr>
            <w:r w:rsidRPr="009D46DC">
              <w:rPr>
                <w:rFonts w:ascii="Arial" w:hAnsi="Arial" w:cs="Arial"/>
                <w:sz w:val="18"/>
                <w:szCs w:val="18"/>
                <w:lang w:val="en-GB"/>
              </w:rPr>
              <w:t>B</w:t>
            </w:r>
            <w:r w:rsidR="00194A85" w:rsidRPr="009D46DC">
              <w:rPr>
                <w:rFonts w:ascii="Arial" w:hAnsi="Arial" w:cs="Arial"/>
                <w:sz w:val="18"/>
                <w:szCs w:val="18"/>
                <w:lang w:val="en-GB"/>
              </w:rPr>
              <w:t>LO4.1. Students will be able to communicate reasonably in different settings according to target audience tasks and situations</w:t>
            </w:r>
          </w:p>
        </w:tc>
      </w:tr>
      <w:tr w:rsidR="00194A85" w:rsidRPr="009D46DC" w14:paraId="51EC1BB3" w14:textId="77777777" w:rsidTr="00194A85">
        <w:tc>
          <w:tcPr>
            <w:tcW w:w="2405" w:type="dxa"/>
            <w:vMerge/>
          </w:tcPr>
          <w:p w14:paraId="381D3630" w14:textId="77777777" w:rsidR="00194A85" w:rsidRPr="009D46DC" w:rsidRDefault="00194A85" w:rsidP="007C0E00">
            <w:pPr>
              <w:pStyle w:val="metod"/>
              <w:ind w:firstLine="0"/>
              <w:jc w:val="both"/>
              <w:rPr>
                <w:rFonts w:ascii="Arial" w:hAnsi="Arial" w:cs="Arial"/>
                <w:b/>
                <w:sz w:val="18"/>
                <w:szCs w:val="18"/>
                <w:lang w:val="en-GB"/>
              </w:rPr>
            </w:pPr>
          </w:p>
        </w:tc>
        <w:tc>
          <w:tcPr>
            <w:tcW w:w="7557" w:type="dxa"/>
          </w:tcPr>
          <w:p w14:paraId="53B49605" w14:textId="5E5B0881" w:rsidR="00194A85" w:rsidRPr="009D46DC" w:rsidRDefault="00DB6F63" w:rsidP="007C0E00">
            <w:pPr>
              <w:pStyle w:val="metod"/>
              <w:ind w:firstLine="0"/>
              <w:jc w:val="both"/>
              <w:rPr>
                <w:rFonts w:ascii="Arial" w:hAnsi="Arial" w:cs="Arial"/>
                <w:b/>
                <w:sz w:val="18"/>
                <w:szCs w:val="18"/>
                <w:lang w:val="en-GB"/>
              </w:rPr>
            </w:pPr>
            <w:r w:rsidRPr="009D46DC">
              <w:rPr>
                <w:rFonts w:ascii="Arial" w:hAnsi="Arial" w:cs="Arial"/>
                <w:sz w:val="18"/>
                <w:szCs w:val="18"/>
                <w:lang w:val="en-GB"/>
              </w:rPr>
              <w:t>B</w:t>
            </w:r>
            <w:r w:rsidR="00194A85" w:rsidRPr="009D46DC">
              <w:rPr>
                <w:rFonts w:ascii="Arial" w:hAnsi="Arial" w:cs="Arial"/>
                <w:sz w:val="18"/>
                <w:szCs w:val="18"/>
                <w:lang w:val="en-GB"/>
              </w:rPr>
              <w:t xml:space="preserve">LO4.2. Students will be able to convey their ideas effectively through an oral presentation </w:t>
            </w:r>
          </w:p>
        </w:tc>
      </w:tr>
      <w:tr w:rsidR="00194A85" w:rsidRPr="009D46DC" w14:paraId="73D5DCD4" w14:textId="77777777" w:rsidTr="00194A85">
        <w:tc>
          <w:tcPr>
            <w:tcW w:w="2405" w:type="dxa"/>
            <w:vMerge/>
          </w:tcPr>
          <w:p w14:paraId="69EF92B8" w14:textId="77777777" w:rsidR="00194A85" w:rsidRPr="009D46DC" w:rsidRDefault="00194A85" w:rsidP="007C0E00">
            <w:pPr>
              <w:pStyle w:val="metod"/>
              <w:ind w:firstLine="0"/>
              <w:jc w:val="both"/>
              <w:rPr>
                <w:rFonts w:ascii="Arial" w:hAnsi="Arial" w:cs="Arial"/>
                <w:b/>
                <w:sz w:val="18"/>
                <w:szCs w:val="18"/>
                <w:lang w:val="en-GB"/>
              </w:rPr>
            </w:pPr>
          </w:p>
        </w:tc>
        <w:tc>
          <w:tcPr>
            <w:tcW w:w="7557" w:type="dxa"/>
          </w:tcPr>
          <w:p w14:paraId="26DC7DE1" w14:textId="46578011" w:rsidR="00194A85" w:rsidRPr="009D46DC" w:rsidRDefault="00DB6F63" w:rsidP="007C0E00">
            <w:pPr>
              <w:pStyle w:val="metod"/>
              <w:ind w:firstLine="0"/>
              <w:jc w:val="both"/>
              <w:rPr>
                <w:rFonts w:ascii="Arial" w:hAnsi="Arial" w:cs="Arial"/>
                <w:b/>
                <w:sz w:val="18"/>
                <w:szCs w:val="18"/>
                <w:lang w:val="en-GB"/>
              </w:rPr>
            </w:pPr>
            <w:r w:rsidRPr="009D46DC">
              <w:rPr>
                <w:rFonts w:ascii="Arial" w:hAnsi="Arial" w:cs="Arial"/>
                <w:sz w:val="18"/>
                <w:szCs w:val="18"/>
                <w:lang w:val="en-GB"/>
              </w:rPr>
              <w:t>B</w:t>
            </w:r>
            <w:r w:rsidR="00194A85" w:rsidRPr="009D46DC">
              <w:rPr>
                <w:rFonts w:ascii="Arial" w:hAnsi="Arial" w:cs="Arial"/>
                <w:sz w:val="18"/>
                <w:szCs w:val="18"/>
                <w:lang w:val="en-GB"/>
              </w:rPr>
              <w:t>LO4.3. Students will be able to convey their ideas effectively in a written paper</w:t>
            </w:r>
          </w:p>
        </w:tc>
      </w:tr>
    </w:tbl>
    <w:p w14:paraId="73E94923" w14:textId="77777777" w:rsidR="007C0E00" w:rsidRPr="009D46DC" w:rsidRDefault="007C0E00" w:rsidP="00B259CF">
      <w:pPr>
        <w:pStyle w:val="metod"/>
        <w:ind w:firstLine="0"/>
        <w:jc w:val="both"/>
        <w:rPr>
          <w:rFonts w:ascii="Arial" w:hAnsi="Arial" w:cs="Arial"/>
          <w:b/>
          <w:sz w:val="18"/>
          <w:szCs w:val="18"/>
          <w:lang w:val="en-GB"/>
        </w:rPr>
      </w:pPr>
    </w:p>
    <w:p w14:paraId="3D451CAA" w14:textId="41B81C7A" w:rsidR="007C0E00" w:rsidRPr="009D46DC" w:rsidRDefault="00194A85">
      <w:pPr>
        <w:pStyle w:val="metod"/>
        <w:ind w:firstLine="0"/>
        <w:jc w:val="both"/>
        <w:rPr>
          <w:rFonts w:ascii="Arial" w:hAnsi="Arial" w:cs="Arial"/>
          <w:b/>
          <w:sz w:val="18"/>
          <w:szCs w:val="18"/>
          <w:lang w:val="en-GB"/>
        </w:rPr>
      </w:pPr>
      <w:r w:rsidRPr="009D46DC">
        <w:rPr>
          <w:rFonts w:ascii="Arial" w:hAnsi="Arial" w:cs="Arial"/>
          <w:b/>
          <w:sz w:val="18"/>
          <w:szCs w:val="18"/>
          <w:lang w:val="en-GB"/>
        </w:rPr>
        <w:t xml:space="preserve">Learning objectives for the </w:t>
      </w:r>
      <w:r w:rsidRPr="009D46DC">
        <w:rPr>
          <w:rFonts w:ascii="Arial" w:hAnsi="Arial" w:cs="Arial"/>
          <w:b/>
          <w:sz w:val="18"/>
          <w:szCs w:val="18"/>
          <w:u w:val="single"/>
          <w:lang w:val="en-GB"/>
        </w:rPr>
        <w:t>Bachelor of Social Science</w:t>
      </w:r>
    </w:p>
    <w:p w14:paraId="41D2F84C" w14:textId="77777777" w:rsidR="001B338B" w:rsidRPr="009D46DC" w:rsidRDefault="001B338B">
      <w:pPr>
        <w:pStyle w:val="metod"/>
        <w:ind w:firstLine="0"/>
        <w:jc w:val="both"/>
        <w:rPr>
          <w:rFonts w:ascii="Arial" w:hAnsi="Arial" w:cs="Arial"/>
          <w:i/>
          <w:sz w:val="16"/>
          <w:szCs w:val="18"/>
          <w:lang w:val="en-GB"/>
        </w:rPr>
      </w:pPr>
      <w:r w:rsidRPr="009D46DC">
        <w:rPr>
          <w:rFonts w:ascii="Arial" w:hAnsi="Arial" w:cs="Arial"/>
          <w:i/>
          <w:sz w:val="16"/>
          <w:szCs w:val="18"/>
          <w:lang w:val="en-GB"/>
        </w:rPr>
        <w:t>Programmes:</w:t>
      </w:r>
    </w:p>
    <w:p w14:paraId="25C4EF11" w14:textId="77777777" w:rsidR="001B338B" w:rsidRPr="009D46DC" w:rsidRDefault="00194A85">
      <w:pPr>
        <w:pStyle w:val="metod"/>
        <w:ind w:firstLine="0"/>
        <w:jc w:val="both"/>
        <w:rPr>
          <w:rFonts w:ascii="Arial" w:hAnsi="Arial" w:cs="Arial"/>
          <w:i/>
          <w:sz w:val="16"/>
          <w:szCs w:val="18"/>
          <w:lang w:val="en-GB"/>
        </w:rPr>
      </w:pPr>
      <w:r w:rsidRPr="009D46DC">
        <w:rPr>
          <w:rFonts w:ascii="Arial" w:hAnsi="Arial" w:cs="Arial"/>
          <w:i/>
          <w:sz w:val="16"/>
          <w:szCs w:val="18"/>
          <w:lang w:val="en-GB"/>
        </w:rPr>
        <w:t xml:space="preserve">Economics and Data Analytics, </w:t>
      </w:r>
    </w:p>
    <w:p w14:paraId="41045CF1" w14:textId="6745532D" w:rsidR="00194A85" w:rsidRPr="009D46DC" w:rsidRDefault="00194A85">
      <w:pPr>
        <w:pStyle w:val="metod"/>
        <w:ind w:firstLine="0"/>
        <w:jc w:val="both"/>
        <w:rPr>
          <w:rFonts w:ascii="Arial" w:hAnsi="Arial" w:cs="Arial"/>
          <w:i/>
          <w:sz w:val="16"/>
          <w:szCs w:val="18"/>
          <w:lang w:val="en-GB"/>
        </w:rPr>
      </w:pPr>
      <w:r w:rsidRPr="009D46DC">
        <w:rPr>
          <w:rFonts w:ascii="Arial" w:hAnsi="Arial" w:cs="Arial"/>
          <w:i/>
          <w:sz w:val="16"/>
          <w:szCs w:val="18"/>
          <w:lang w:val="en-GB"/>
        </w:rPr>
        <w:t>Economics and Politics</w:t>
      </w:r>
    </w:p>
    <w:p w14:paraId="6DD0C97D" w14:textId="207E3BC6" w:rsidR="00194A85" w:rsidRPr="009D46DC" w:rsidRDefault="00194A85">
      <w:pPr>
        <w:pStyle w:val="metod"/>
        <w:ind w:firstLine="0"/>
        <w:jc w:val="both"/>
        <w:rPr>
          <w:rFonts w:ascii="Arial" w:hAnsi="Arial" w:cs="Arial"/>
          <w:sz w:val="18"/>
          <w:szCs w:val="18"/>
          <w:lang w:val="en-GB"/>
        </w:rPr>
      </w:pPr>
    </w:p>
    <w:tbl>
      <w:tblPr>
        <w:tblStyle w:val="TableGrid"/>
        <w:tblW w:w="0" w:type="auto"/>
        <w:tblLook w:val="04A0" w:firstRow="1" w:lastRow="0" w:firstColumn="1" w:lastColumn="0" w:noHBand="0" w:noVBand="1"/>
      </w:tblPr>
      <w:tblGrid>
        <w:gridCol w:w="2405"/>
        <w:gridCol w:w="7557"/>
      </w:tblGrid>
      <w:tr w:rsidR="00194A85" w:rsidRPr="009D46DC" w14:paraId="2A6C6B55" w14:textId="77777777" w:rsidTr="00910AA2">
        <w:tc>
          <w:tcPr>
            <w:tcW w:w="2405" w:type="dxa"/>
          </w:tcPr>
          <w:p w14:paraId="76131B52" w14:textId="77777777" w:rsidR="00194A85" w:rsidRPr="009D46DC" w:rsidRDefault="00194A85" w:rsidP="00910AA2">
            <w:pPr>
              <w:pStyle w:val="metod"/>
              <w:ind w:firstLine="0"/>
              <w:jc w:val="both"/>
              <w:rPr>
                <w:rFonts w:ascii="Arial" w:hAnsi="Arial" w:cs="Arial"/>
                <w:b/>
                <w:sz w:val="18"/>
                <w:szCs w:val="18"/>
                <w:lang w:val="en-GB"/>
              </w:rPr>
            </w:pPr>
            <w:r w:rsidRPr="009D46DC">
              <w:rPr>
                <w:rFonts w:ascii="Arial" w:hAnsi="Arial" w:cs="Arial"/>
                <w:b/>
                <w:sz w:val="18"/>
                <w:szCs w:val="18"/>
                <w:lang w:val="en-GB"/>
              </w:rPr>
              <w:t>Learning Goals</w:t>
            </w:r>
          </w:p>
        </w:tc>
        <w:tc>
          <w:tcPr>
            <w:tcW w:w="7557" w:type="dxa"/>
          </w:tcPr>
          <w:p w14:paraId="560C2175" w14:textId="77777777" w:rsidR="00194A85" w:rsidRPr="009D46DC" w:rsidRDefault="00194A85" w:rsidP="00910AA2">
            <w:pPr>
              <w:pStyle w:val="metod"/>
              <w:ind w:firstLine="0"/>
              <w:jc w:val="both"/>
              <w:rPr>
                <w:rFonts w:ascii="Arial" w:hAnsi="Arial" w:cs="Arial"/>
                <w:b/>
                <w:sz w:val="18"/>
                <w:szCs w:val="18"/>
                <w:lang w:val="en-GB"/>
              </w:rPr>
            </w:pPr>
            <w:r w:rsidRPr="009D46DC">
              <w:rPr>
                <w:rFonts w:ascii="Arial" w:hAnsi="Arial" w:cs="Arial"/>
                <w:b/>
                <w:sz w:val="18"/>
                <w:szCs w:val="18"/>
                <w:lang w:val="en-GB"/>
              </w:rPr>
              <w:t>Learning Objectives</w:t>
            </w:r>
          </w:p>
        </w:tc>
      </w:tr>
      <w:tr w:rsidR="00194A85" w:rsidRPr="009D46DC" w14:paraId="1A01F8C4" w14:textId="77777777" w:rsidTr="00910AA2">
        <w:tc>
          <w:tcPr>
            <w:tcW w:w="2405" w:type="dxa"/>
            <w:vMerge w:val="restart"/>
          </w:tcPr>
          <w:p w14:paraId="1C5E6FF3" w14:textId="77777777" w:rsidR="00194A85" w:rsidRPr="009D46DC" w:rsidRDefault="00194A85" w:rsidP="00194A85">
            <w:pPr>
              <w:pStyle w:val="metod"/>
              <w:ind w:firstLine="0"/>
              <w:rPr>
                <w:rFonts w:ascii="Arial" w:hAnsi="Arial" w:cs="Arial"/>
                <w:sz w:val="18"/>
                <w:szCs w:val="18"/>
                <w:lang w:val="en-GB"/>
              </w:rPr>
            </w:pPr>
            <w:r w:rsidRPr="009D46DC">
              <w:rPr>
                <w:rFonts w:ascii="Arial" w:hAnsi="Arial" w:cs="Arial"/>
                <w:sz w:val="18"/>
                <w:szCs w:val="18"/>
                <w:lang w:val="en-GB"/>
              </w:rPr>
              <w:t>Students will be critical thinkers</w:t>
            </w:r>
          </w:p>
        </w:tc>
        <w:tc>
          <w:tcPr>
            <w:tcW w:w="7557" w:type="dxa"/>
          </w:tcPr>
          <w:p w14:paraId="6DF98F79" w14:textId="6013CCF5" w:rsidR="00194A85" w:rsidRPr="009D46DC" w:rsidRDefault="00DB6F63" w:rsidP="00194A85">
            <w:pPr>
              <w:pStyle w:val="metod"/>
              <w:ind w:firstLine="0"/>
              <w:jc w:val="both"/>
              <w:rPr>
                <w:rFonts w:ascii="Arial" w:hAnsi="Arial" w:cs="Arial"/>
                <w:sz w:val="18"/>
                <w:szCs w:val="18"/>
                <w:lang w:val="en-GB"/>
              </w:rPr>
            </w:pPr>
            <w:r w:rsidRPr="009D46DC">
              <w:rPr>
                <w:rFonts w:ascii="Arial" w:hAnsi="Arial" w:cs="Arial"/>
                <w:sz w:val="18"/>
                <w:szCs w:val="18"/>
                <w:lang w:val="en-GB"/>
              </w:rPr>
              <w:t>E</w:t>
            </w:r>
            <w:r w:rsidR="00194A85" w:rsidRPr="009D46DC">
              <w:rPr>
                <w:rFonts w:ascii="Arial" w:hAnsi="Arial" w:cs="Arial"/>
                <w:sz w:val="18"/>
                <w:szCs w:val="18"/>
                <w:lang w:val="en-GB"/>
              </w:rPr>
              <w:t xml:space="preserve">LO1.1. Students will be able to understand core concepts and methods in the key economics disciplines </w:t>
            </w:r>
          </w:p>
        </w:tc>
      </w:tr>
      <w:tr w:rsidR="00194A85" w:rsidRPr="009D46DC" w14:paraId="738FF08D" w14:textId="77777777" w:rsidTr="00910AA2">
        <w:tc>
          <w:tcPr>
            <w:tcW w:w="2405" w:type="dxa"/>
            <w:vMerge/>
          </w:tcPr>
          <w:p w14:paraId="58B12894" w14:textId="77777777" w:rsidR="00194A85" w:rsidRPr="009D46DC" w:rsidRDefault="00194A85" w:rsidP="00194A85">
            <w:pPr>
              <w:pStyle w:val="metod"/>
              <w:ind w:firstLine="0"/>
              <w:rPr>
                <w:rFonts w:ascii="Arial" w:hAnsi="Arial" w:cs="Arial"/>
                <w:sz w:val="18"/>
                <w:szCs w:val="18"/>
                <w:lang w:val="en-GB"/>
              </w:rPr>
            </w:pPr>
          </w:p>
        </w:tc>
        <w:tc>
          <w:tcPr>
            <w:tcW w:w="7557" w:type="dxa"/>
          </w:tcPr>
          <w:p w14:paraId="1F6EAA82" w14:textId="4E778F14" w:rsidR="00194A85" w:rsidRPr="009D46DC" w:rsidRDefault="00DB6F63" w:rsidP="00194A85">
            <w:pPr>
              <w:pStyle w:val="metod"/>
              <w:ind w:firstLine="0"/>
              <w:jc w:val="both"/>
              <w:rPr>
                <w:rFonts w:ascii="Arial" w:hAnsi="Arial" w:cs="Arial"/>
                <w:sz w:val="18"/>
                <w:szCs w:val="18"/>
                <w:lang w:val="en-GB"/>
              </w:rPr>
            </w:pPr>
            <w:r w:rsidRPr="009D46DC">
              <w:rPr>
                <w:rFonts w:ascii="Arial" w:hAnsi="Arial" w:cs="Arial"/>
                <w:sz w:val="18"/>
                <w:szCs w:val="18"/>
                <w:lang w:val="en-GB"/>
              </w:rPr>
              <w:t>E</w:t>
            </w:r>
            <w:r w:rsidR="00194A85" w:rsidRPr="009D46DC">
              <w:rPr>
                <w:rFonts w:ascii="Arial" w:hAnsi="Arial" w:cs="Arial"/>
                <w:sz w:val="18"/>
                <w:szCs w:val="18"/>
                <w:lang w:val="en-GB"/>
              </w:rPr>
              <w:t xml:space="preserve">LO1.2. Students will be able to identify underlying assumptions and logical consistency of causal statements </w:t>
            </w:r>
          </w:p>
        </w:tc>
      </w:tr>
      <w:tr w:rsidR="00194A85" w:rsidRPr="009D46DC" w14:paraId="59CCEEC9" w14:textId="77777777" w:rsidTr="00910AA2">
        <w:tc>
          <w:tcPr>
            <w:tcW w:w="2405" w:type="dxa"/>
          </w:tcPr>
          <w:p w14:paraId="740C3B51" w14:textId="390AED70" w:rsidR="00194A85" w:rsidRPr="009D46DC" w:rsidRDefault="00194A85" w:rsidP="00194A85">
            <w:pPr>
              <w:pStyle w:val="metod"/>
              <w:ind w:firstLine="0"/>
              <w:rPr>
                <w:rFonts w:ascii="Arial" w:hAnsi="Arial" w:cs="Arial"/>
                <w:sz w:val="18"/>
                <w:szCs w:val="18"/>
                <w:lang w:val="en-GB"/>
              </w:rPr>
            </w:pPr>
            <w:r w:rsidRPr="009D46DC">
              <w:rPr>
                <w:rFonts w:ascii="Arial" w:hAnsi="Arial" w:cs="Arial"/>
                <w:sz w:val="18"/>
                <w:szCs w:val="18"/>
                <w:lang w:val="en-GB"/>
              </w:rPr>
              <w:t>Students will have skills to employ economic thought for the common good</w:t>
            </w:r>
          </w:p>
        </w:tc>
        <w:tc>
          <w:tcPr>
            <w:tcW w:w="7557" w:type="dxa"/>
          </w:tcPr>
          <w:p w14:paraId="144C9A6C" w14:textId="2549146C" w:rsidR="00194A85" w:rsidRPr="009D46DC" w:rsidRDefault="00DB6F63" w:rsidP="00194A85">
            <w:pPr>
              <w:pStyle w:val="metod"/>
              <w:ind w:firstLine="0"/>
              <w:jc w:val="both"/>
              <w:rPr>
                <w:rFonts w:ascii="Arial" w:hAnsi="Arial" w:cs="Arial"/>
                <w:sz w:val="18"/>
                <w:szCs w:val="18"/>
                <w:lang w:val="en-GB"/>
              </w:rPr>
            </w:pPr>
            <w:r w:rsidRPr="009D46DC">
              <w:rPr>
                <w:rFonts w:ascii="Arial" w:hAnsi="Arial" w:cs="Arial"/>
                <w:sz w:val="18"/>
                <w:szCs w:val="18"/>
                <w:lang w:val="en-GB"/>
              </w:rPr>
              <w:t>E</w:t>
            </w:r>
            <w:r w:rsidR="00194A85" w:rsidRPr="009D46DC">
              <w:rPr>
                <w:rFonts w:ascii="Arial" w:hAnsi="Arial" w:cs="Arial"/>
                <w:sz w:val="18"/>
                <w:szCs w:val="18"/>
                <w:lang w:val="en-GB"/>
              </w:rPr>
              <w:t>LO2.1.</w:t>
            </w:r>
            <w:r w:rsidR="00A9662E">
              <w:rPr>
                <w:rFonts w:ascii="Arial" w:hAnsi="Arial" w:cs="Arial"/>
                <w:sz w:val="18"/>
                <w:szCs w:val="18"/>
                <w:lang w:val="en-GB"/>
              </w:rPr>
              <w:t xml:space="preserve"> </w:t>
            </w:r>
            <w:r w:rsidR="00194A85" w:rsidRPr="009D46DC">
              <w:rPr>
                <w:rFonts w:ascii="Arial" w:hAnsi="Arial" w:cs="Arial"/>
                <w:sz w:val="18"/>
                <w:szCs w:val="18"/>
                <w:lang w:val="en-GB"/>
              </w:rPr>
              <w:t xml:space="preserve">Students will have a keen sense of ethical criteria for practical problem-solving </w:t>
            </w:r>
          </w:p>
        </w:tc>
      </w:tr>
      <w:tr w:rsidR="00194A85" w:rsidRPr="009D46DC" w14:paraId="731A99B7" w14:textId="77777777" w:rsidTr="00910AA2">
        <w:tc>
          <w:tcPr>
            <w:tcW w:w="2405" w:type="dxa"/>
            <w:vMerge w:val="restart"/>
          </w:tcPr>
          <w:p w14:paraId="25F16EC9" w14:textId="77777777" w:rsidR="00194A85" w:rsidRPr="009D46DC" w:rsidRDefault="00194A85" w:rsidP="00194A85">
            <w:pPr>
              <w:pStyle w:val="metod"/>
              <w:ind w:firstLine="0"/>
              <w:rPr>
                <w:rFonts w:ascii="Arial" w:hAnsi="Arial" w:cs="Arial"/>
                <w:sz w:val="18"/>
                <w:szCs w:val="18"/>
                <w:lang w:val="en-GB"/>
              </w:rPr>
            </w:pPr>
            <w:r w:rsidRPr="009D46DC">
              <w:rPr>
                <w:rFonts w:ascii="Arial" w:hAnsi="Arial" w:cs="Arial"/>
                <w:sz w:val="18"/>
                <w:szCs w:val="18"/>
                <w:lang w:val="en-GB"/>
              </w:rPr>
              <w:t>Students will be technology agile</w:t>
            </w:r>
          </w:p>
        </w:tc>
        <w:tc>
          <w:tcPr>
            <w:tcW w:w="7557" w:type="dxa"/>
          </w:tcPr>
          <w:p w14:paraId="3A33DFB9" w14:textId="12C08353" w:rsidR="00194A85" w:rsidRPr="009D46DC" w:rsidRDefault="00DB6F63" w:rsidP="00194A85">
            <w:pPr>
              <w:pStyle w:val="metod"/>
              <w:ind w:firstLine="0"/>
              <w:jc w:val="both"/>
              <w:rPr>
                <w:rFonts w:ascii="Arial" w:hAnsi="Arial" w:cs="Arial"/>
                <w:sz w:val="18"/>
                <w:szCs w:val="18"/>
                <w:lang w:val="en-GB"/>
              </w:rPr>
            </w:pPr>
            <w:r w:rsidRPr="009D46DC">
              <w:rPr>
                <w:rFonts w:ascii="Arial" w:hAnsi="Arial" w:cs="Arial"/>
                <w:sz w:val="18"/>
                <w:szCs w:val="18"/>
                <w:lang w:val="en-GB"/>
              </w:rPr>
              <w:t>E</w:t>
            </w:r>
            <w:r w:rsidR="00194A85" w:rsidRPr="009D46DC">
              <w:rPr>
                <w:rFonts w:ascii="Arial" w:hAnsi="Arial" w:cs="Arial"/>
                <w:sz w:val="18"/>
                <w:szCs w:val="18"/>
                <w:lang w:val="en-GB"/>
              </w:rPr>
              <w:t xml:space="preserve">LO3.1. Students will demonstrate proficiency in common business software packages </w:t>
            </w:r>
          </w:p>
        </w:tc>
      </w:tr>
      <w:tr w:rsidR="00194A85" w:rsidRPr="009D46DC" w14:paraId="386DC3A4" w14:textId="77777777" w:rsidTr="00910AA2">
        <w:tc>
          <w:tcPr>
            <w:tcW w:w="2405" w:type="dxa"/>
            <w:vMerge/>
          </w:tcPr>
          <w:p w14:paraId="5E87F5B1" w14:textId="77777777" w:rsidR="00194A85" w:rsidRPr="009D46DC" w:rsidRDefault="00194A85" w:rsidP="00194A85">
            <w:pPr>
              <w:pStyle w:val="metod"/>
              <w:ind w:firstLine="0"/>
              <w:rPr>
                <w:rFonts w:ascii="Arial" w:hAnsi="Arial" w:cs="Arial"/>
                <w:sz w:val="18"/>
                <w:szCs w:val="18"/>
                <w:lang w:val="en-GB"/>
              </w:rPr>
            </w:pPr>
          </w:p>
        </w:tc>
        <w:tc>
          <w:tcPr>
            <w:tcW w:w="7557" w:type="dxa"/>
          </w:tcPr>
          <w:p w14:paraId="20E97D04" w14:textId="0B403086" w:rsidR="00194A85" w:rsidRPr="009D46DC" w:rsidRDefault="00DB6F63" w:rsidP="00194A85">
            <w:pPr>
              <w:pStyle w:val="metod"/>
              <w:ind w:firstLine="0"/>
              <w:jc w:val="both"/>
              <w:rPr>
                <w:rFonts w:ascii="Arial" w:hAnsi="Arial" w:cs="Arial"/>
                <w:sz w:val="18"/>
                <w:szCs w:val="18"/>
                <w:lang w:val="en-GB"/>
              </w:rPr>
            </w:pPr>
            <w:r w:rsidRPr="009D46DC">
              <w:rPr>
                <w:rFonts w:ascii="Arial" w:hAnsi="Arial" w:cs="Arial"/>
                <w:sz w:val="18"/>
                <w:szCs w:val="18"/>
                <w:lang w:val="en-GB"/>
              </w:rPr>
              <w:t>E</w:t>
            </w:r>
            <w:r w:rsidR="00194A85" w:rsidRPr="009D46DC">
              <w:rPr>
                <w:rFonts w:ascii="Arial" w:hAnsi="Arial" w:cs="Arial"/>
                <w:sz w:val="18"/>
                <w:szCs w:val="18"/>
                <w:lang w:val="en-GB"/>
              </w:rPr>
              <w:t xml:space="preserve">LO3.2. Students will be able to make decisions using appropriate IT tools </w:t>
            </w:r>
          </w:p>
        </w:tc>
      </w:tr>
      <w:tr w:rsidR="00194A85" w:rsidRPr="009D46DC" w14:paraId="1D2B0E5B" w14:textId="77777777" w:rsidTr="00910AA2">
        <w:tc>
          <w:tcPr>
            <w:tcW w:w="2405" w:type="dxa"/>
            <w:vMerge w:val="restart"/>
          </w:tcPr>
          <w:p w14:paraId="65F74577" w14:textId="77777777" w:rsidR="00194A85" w:rsidRPr="009D46DC" w:rsidRDefault="00194A85" w:rsidP="00194A85">
            <w:pPr>
              <w:pStyle w:val="metod"/>
              <w:ind w:firstLine="0"/>
              <w:rPr>
                <w:rFonts w:ascii="Arial" w:hAnsi="Arial" w:cs="Arial"/>
                <w:sz w:val="18"/>
                <w:szCs w:val="18"/>
                <w:lang w:val="en-GB"/>
              </w:rPr>
            </w:pPr>
            <w:r w:rsidRPr="009D46DC">
              <w:rPr>
                <w:rFonts w:ascii="Arial" w:hAnsi="Arial" w:cs="Arial"/>
                <w:sz w:val="18"/>
                <w:szCs w:val="18"/>
                <w:lang w:val="en-GB"/>
              </w:rPr>
              <w:t>Students will be effective communicators</w:t>
            </w:r>
          </w:p>
        </w:tc>
        <w:tc>
          <w:tcPr>
            <w:tcW w:w="7557" w:type="dxa"/>
          </w:tcPr>
          <w:p w14:paraId="5A30CCBB" w14:textId="6D670C20" w:rsidR="00194A85" w:rsidRPr="009D46DC" w:rsidRDefault="00DB6F63" w:rsidP="00194A85">
            <w:pPr>
              <w:pStyle w:val="metod"/>
              <w:ind w:firstLine="0"/>
              <w:jc w:val="both"/>
              <w:rPr>
                <w:rFonts w:ascii="Arial" w:hAnsi="Arial" w:cs="Arial"/>
                <w:sz w:val="18"/>
                <w:szCs w:val="18"/>
                <w:lang w:val="en-GB"/>
              </w:rPr>
            </w:pPr>
            <w:r w:rsidRPr="009D46DC">
              <w:rPr>
                <w:rFonts w:ascii="Arial" w:hAnsi="Arial" w:cs="Arial"/>
                <w:sz w:val="18"/>
                <w:szCs w:val="18"/>
                <w:lang w:val="en-GB"/>
              </w:rPr>
              <w:t>E</w:t>
            </w:r>
            <w:r w:rsidR="00194A85" w:rsidRPr="009D46DC">
              <w:rPr>
                <w:rFonts w:ascii="Arial" w:hAnsi="Arial" w:cs="Arial"/>
                <w:sz w:val="18"/>
                <w:szCs w:val="18"/>
                <w:lang w:val="en-GB"/>
              </w:rPr>
              <w:t>LO4.1.</w:t>
            </w:r>
            <w:r w:rsidR="00A9662E">
              <w:rPr>
                <w:rFonts w:ascii="Arial" w:hAnsi="Arial" w:cs="Arial"/>
                <w:sz w:val="18"/>
                <w:szCs w:val="18"/>
                <w:lang w:val="en-GB"/>
              </w:rPr>
              <w:t xml:space="preserve"> </w:t>
            </w:r>
            <w:r w:rsidR="00194A85" w:rsidRPr="009D46DC">
              <w:rPr>
                <w:rFonts w:ascii="Arial" w:hAnsi="Arial" w:cs="Arial"/>
                <w:sz w:val="18"/>
                <w:szCs w:val="18"/>
                <w:lang w:val="en-GB"/>
              </w:rPr>
              <w:t xml:space="preserve">Students will be able to communicate reasonably in different settings according to target audience tasks and situations </w:t>
            </w:r>
          </w:p>
        </w:tc>
      </w:tr>
      <w:tr w:rsidR="00194A85" w:rsidRPr="009D46DC" w14:paraId="7AD688C0" w14:textId="77777777" w:rsidTr="00910AA2">
        <w:tc>
          <w:tcPr>
            <w:tcW w:w="2405" w:type="dxa"/>
            <w:vMerge/>
          </w:tcPr>
          <w:p w14:paraId="17D28C88" w14:textId="77777777" w:rsidR="00194A85" w:rsidRPr="009D46DC" w:rsidRDefault="00194A85" w:rsidP="00194A85">
            <w:pPr>
              <w:pStyle w:val="metod"/>
              <w:ind w:firstLine="0"/>
              <w:jc w:val="both"/>
              <w:rPr>
                <w:rFonts w:ascii="Arial" w:hAnsi="Arial" w:cs="Arial"/>
                <w:b/>
                <w:sz w:val="18"/>
                <w:szCs w:val="18"/>
                <w:lang w:val="en-GB"/>
              </w:rPr>
            </w:pPr>
          </w:p>
        </w:tc>
        <w:tc>
          <w:tcPr>
            <w:tcW w:w="7557" w:type="dxa"/>
          </w:tcPr>
          <w:p w14:paraId="0365FE39" w14:textId="267559BC" w:rsidR="00194A85" w:rsidRPr="009D46DC" w:rsidRDefault="00DB6F63" w:rsidP="00194A85">
            <w:pPr>
              <w:pStyle w:val="metod"/>
              <w:ind w:firstLine="0"/>
              <w:jc w:val="both"/>
              <w:rPr>
                <w:rFonts w:ascii="Arial" w:hAnsi="Arial" w:cs="Arial"/>
                <w:sz w:val="18"/>
                <w:szCs w:val="18"/>
                <w:lang w:val="en-GB"/>
              </w:rPr>
            </w:pPr>
            <w:r w:rsidRPr="009D46DC">
              <w:rPr>
                <w:rFonts w:ascii="Arial" w:hAnsi="Arial" w:cs="Arial"/>
                <w:sz w:val="18"/>
                <w:szCs w:val="18"/>
                <w:lang w:val="en-GB"/>
              </w:rPr>
              <w:t>E</w:t>
            </w:r>
            <w:r w:rsidR="00194A85" w:rsidRPr="009D46DC">
              <w:rPr>
                <w:rFonts w:ascii="Arial" w:hAnsi="Arial" w:cs="Arial"/>
                <w:sz w:val="18"/>
                <w:szCs w:val="18"/>
                <w:lang w:val="en-GB"/>
              </w:rPr>
              <w:t>LO4.2.</w:t>
            </w:r>
            <w:r w:rsidR="00143EC4">
              <w:rPr>
                <w:rFonts w:ascii="Arial" w:hAnsi="Arial" w:cs="Arial"/>
                <w:sz w:val="18"/>
                <w:szCs w:val="18"/>
                <w:lang w:val="en-GB"/>
              </w:rPr>
              <w:t xml:space="preserve"> </w:t>
            </w:r>
            <w:r w:rsidR="00194A85" w:rsidRPr="009D46DC">
              <w:rPr>
                <w:rFonts w:ascii="Arial" w:hAnsi="Arial" w:cs="Arial"/>
                <w:sz w:val="18"/>
                <w:szCs w:val="18"/>
                <w:lang w:val="en-GB"/>
              </w:rPr>
              <w:t xml:space="preserve">Students will be able to convey their ideas effectively through an oral presentation </w:t>
            </w:r>
          </w:p>
        </w:tc>
      </w:tr>
      <w:tr w:rsidR="00194A85" w:rsidRPr="009D46DC" w14:paraId="439184C2" w14:textId="77777777" w:rsidTr="00910AA2">
        <w:tc>
          <w:tcPr>
            <w:tcW w:w="2405" w:type="dxa"/>
            <w:vMerge/>
          </w:tcPr>
          <w:p w14:paraId="134928DC" w14:textId="77777777" w:rsidR="00194A85" w:rsidRPr="009D46DC" w:rsidRDefault="00194A85" w:rsidP="00194A85">
            <w:pPr>
              <w:pStyle w:val="metod"/>
              <w:ind w:firstLine="0"/>
              <w:jc w:val="both"/>
              <w:rPr>
                <w:rFonts w:ascii="Arial" w:hAnsi="Arial" w:cs="Arial"/>
                <w:b/>
                <w:sz w:val="18"/>
                <w:szCs w:val="18"/>
                <w:lang w:val="en-GB"/>
              </w:rPr>
            </w:pPr>
          </w:p>
        </w:tc>
        <w:tc>
          <w:tcPr>
            <w:tcW w:w="7557" w:type="dxa"/>
          </w:tcPr>
          <w:p w14:paraId="78B1442E" w14:textId="54F0B3DC" w:rsidR="00194A85" w:rsidRPr="009D46DC" w:rsidRDefault="00DB6F63" w:rsidP="00194A85">
            <w:pPr>
              <w:pStyle w:val="metod"/>
              <w:ind w:firstLine="0"/>
              <w:jc w:val="both"/>
              <w:rPr>
                <w:rFonts w:ascii="Arial" w:hAnsi="Arial" w:cs="Arial"/>
                <w:sz w:val="18"/>
                <w:szCs w:val="18"/>
                <w:lang w:val="en-GB"/>
              </w:rPr>
            </w:pPr>
            <w:r w:rsidRPr="009D46DC">
              <w:rPr>
                <w:rFonts w:ascii="Arial" w:hAnsi="Arial" w:cs="Arial"/>
                <w:sz w:val="18"/>
                <w:szCs w:val="18"/>
                <w:lang w:val="en-GB"/>
              </w:rPr>
              <w:t>E</w:t>
            </w:r>
            <w:r w:rsidR="00194A85" w:rsidRPr="009D46DC">
              <w:rPr>
                <w:rFonts w:ascii="Arial" w:hAnsi="Arial" w:cs="Arial"/>
                <w:sz w:val="18"/>
                <w:szCs w:val="18"/>
                <w:lang w:val="en-GB"/>
              </w:rPr>
              <w:t xml:space="preserve">LO4.3. Students will be able to convey their ideas effectively in a written paper </w:t>
            </w:r>
          </w:p>
        </w:tc>
      </w:tr>
    </w:tbl>
    <w:p w14:paraId="25C7EFAD" w14:textId="77777777" w:rsidR="00194A85" w:rsidRPr="009D46DC" w:rsidRDefault="00194A85">
      <w:pPr>
        <w:pStyle w:val="metod"/>
        <w:ind w:firstLine="0"/>
        <w:jc w:val="both"/>
        <w:rPr>
          <w:rFonts w:ascii="Arial" w:hAnsi="Arial" w:cs="Arial"/>
          <w:sz w:val="18"/>
          <w:szCs w:val="18"/>
          <w:lang w:val="en-GB"/>
        </w:rPr>
      </w:pPr>
    </w:p>
    <w:sectPr w:rsidR="00194A85" w:rsidRPr="009D46DC" w:rsidSect="00594FFF">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2A4D" w14:textId="77777777" w:rsidR="00A61A64" w:rsidRDefault="00A61A64" w:rsidP="00062544">
      <w:pPr>
        <w:spacing w:after="0" w:line="240" w:lineRule="auto"/>
      </w:pPr>
      <w:r>
        <w:separator/>
      </w:r>
    </w:p>
  </w:endnote>
  <w:endnote w:type="continuationSeparator" w:id="0">
    <w:p w14:paraId="661EB852" w14:textId="77777777" w:rsidR="00A61A64" w:rsidRDefault="00A61A64"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TimesNewRomanPSMT">
    <w:altName w:val="Times New Roman"/>
    <w:panose1 w:val="020B0604020202020204"/>
    <w:charset w:val="00"/>
    <w:family w:val="roman"/>
    <w:notTrueType/>
    <w:pitch w:val="default"/>
  </w:font>
  <w:font w:name="TimesNewRomanPS-ItalicMT">
    <w:panose1 w:val="020B0604020202020204"/>
    <w:charset w:val="00"/>
    <w:family w:val="roman"/>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6E3EAA1F" w:rsidR="00AD140F" w:rsidRDefault="00DB6F63" w:rsidP="00DB6F63">
        <w:pPr>
          <w:pStyle w:val="Footer"/>
          <w:jc w:val="center"/>
        </w:pPr>
        <w:r>
          <w:fldChar w:fldCharType="begin"/>
        </w:r>
        <w:r>
          <w:instrText xml:space="preserve"> PAGE   \* MERGEFORMAT </w:instrText>
        </w:r>
        <w:r>
          <w:fldChar w:fldCharType="separate"/>
        </w:r>
        <w:r w:rsidR="00BB3566">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F3F2" w14:textId="77777777" w:rsidR="00A61A64" w:rsidRDefault="00A61A64" w:rsidP="00062544">
      <w:pPr>
        <w:spacing w:after="0" w:line="240" w:lineRule="auto"/>
      </w:pPr>
      <w:r>
        <w:separator/>
      </w:r>
    </w:p>
  </w:footnote>
  <w:footnote w:type="continuationSeparator" w:id="0">
    <w:p w14:paraId="5A437115" w14:textId="77777777" w:rsidR="00A61A64" w:rsidRDefault="00A61A64"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6A415F4"/>
    <w:lvl w:ilvl="0">
      <w:start w:val="1"/>
      <w:numFmt w:val="decimal"/>
      <w:isLgl/>
      <w:lvlText w:val="%1."/>
      <w:lvlJc w:val="left"/>
      <w:pPr>
        <w:tabs>
          <w:tab w:val="num" w:pos="240"/>
        </w:tabs>
        <w:ind w:left="240" w:firstLine="540"/>
      </w:pPr>
      <w:rPr>
        <w:rFonts w:hint="default"/>
        <w:color w:val="000000"/>
        <w:position w:val="0"/>
        <w:sz w:val="18"/>
        <w:szCs w:val="18"/>
      </w:rPr>
    </w:lvl>
    <w:lvl w:ilvl="1">
      <w:start w:val="1"/>
      <w:numFmt w:val="decimal"/>
      <w:isLgl/>
      <w:lvlText w:val="%1."/>
      <w:lvlJc w:val="left"/>
      <w:pPr>
        <w:tabs>
          <w:tab w:val="num" w:pos="360"/>
        </w:tabs>
        <w:ind w:left="360" w:firstLine="420"/>
      </w:pPr>
      <w:rPr>
        <w:rFonts w:hint="default"/>
        <w:color w:val="000000"/>
        <w:position w:val="0"/>
        <w:sz w:val="24"/>
      </w:rPr>
    </w:lvl>
    <w:lvl w:ilvl="2">
      <w:start w:val="1"/>
      <w:numFmt w:val="bullet"/>
      <w:lvlText w:val=""/>
      <w:lvlJc w:val="left"/>
      <w:pPr>
        <w:tabs>
          <w:tab w:val="num" w:pos="360"/>
        </w:tabs>
        <w:ind w:left="360" w:firstLine="420"/>
      </w:pPr>
      <w:rPr>
        <w:rFonts w:hint="default"/>
        <w:color w:val="000000"/>
        <w:position w:val="0"/>
        <w:sz w:val="24"/>
      </w:rPr>
    </w:lvl>
    <w:lvl w:ilvl="3">
      <w:start w:val="1"/>
      <w:numFmt w:val="bullet"/>
      <w:lvlText w:val=""/>
      <w:lvlJc w:val="left"/>
      <w:pPr>
        <w:tabs>
          <w:tab w:val="num" w:pos="360"/>
        </w:tabs>
        <w:ind w:left="360" w:firstLine="420"/>
      </w:pPr>
      <w:rPr>
        <w:rFonts w:hint="default"/>
        <w:color w:val="000000"/>
        <w:position w:val="0"/>
        <w:sz w:val="24"/>
      </w:rPr>
    </w:lvl>
    <w:lvl w:ilvl="4">
      <w:start w:val="1"/>
      <w:numFmt w:val="bullet"/>
      <w:lvlText w:val=""/>
      <w:lvlJc w:val="left"/>
      <w:pPr>
        <w:tabs>
          <w:tab w:val="num" w:pos="360"/>
        </w:tabs>
        <w:ind w:left="360" w:firstLine="420"/>
      </w:pPr>
      <w:rPr>
        <w:rFonts w:hint="default"/>
        <w:color w:val="000000"/>
        <w:position w:val="0"/>
        <w:sz w:val="24"/>
      </w:rPr>
    </w:lvl>
    <w:lvl w:ilvl="5">
      <w:start w:val="1"/>
      <w:numFmt w:val="bullet"/>
      <w:lvlText w:val=""/>
      <w:lvlJc w:val="left"/>
      <w:pPr>
        <w:tabs>
          <w:tab w:val="num" w:pos="360"/>
        </w:tabs>
        <w:ind w:left="360" w:firstLine="420"/>
      </w:pPr>
      <w:rPr>
        <w:rFonts w:hint="default"/>
        <w:color w:val="000000"/>
        <w:position w:val="0"/>
        <w:sz w:val="24"/>
      </w:rPr>
    </w:lvl>
    <w:lvl w:ilvl="6">
      <w:start w:val="1"/>
      <w:numFmt w:val="bullet"/>
      <w:lvlText w:val=""/>
      <w:lvlJc w:val="left"/>
      <w:pPr>
        <w:tabs>
          <w:tab w:val="num" w:pos="360"/>
        </w:tabs>
        <w:ind w:left="360" w:firstLine="420"/>
      </w:pPr>
      <w:rPr>
        <w:rFonts w:hint="default"/>
        <w:color w:val="000000"/>
        <w:position w:val="0"/>
        <w:sz w:val="24"/>
      </w:rPr>
    </w:lvl>
    <w:lvl w:ilvl="7">
      <w:start w:val="1"/>
      <w:numFmt w:val="bullet"/>
      <w:lvlText w:val=""/>
      <w:lvlJc w:val="left"/>
      <w:pPr>
        <w:tabs>
          <w:tab w:val="num" w:pos="360"/>
        </w:tabs>
        <w:ind w:left="360" w:firstLine="420"/>
      </w:pPr>
      <w:rPr>
        <w:rFonts w:hint="default"/>
        <w:color w:val="000000"/>
        <w:position w:val="0"/>
        <w:sz w:val="24"/>
      </w:rPr>
    </w:lvl>
    <w:lvl w:ilvl="8">
      <w:start w:val="1"/>
      <w:numFmt w:val="bullet"/>
      <w:lvlText w:val=""/>
      <w:lvlJc w:val="left"/>
      <w:pPr>
        <w:tabs>
          <w:tab w:val="num" w:pos="360"/>
        </w:tabs>
        <w:ind w:left="360" w:firstLine="420"/>
      </w:pPr>
      <w:rPr>
        <w:rFonts w:hint="default"/>
        <w:color w:val="000000"/>
        <w:position w:val="0"/>
        <w:sz w:val="24"/>
      </w:rPr>
    </w:lvl>
  </w:abstractNum>
  <w:abstractNum w:abstractNumId="1" w15:restartNumberingAfterBreak="0">
    <w:nsid w:val="05181279"/>
    <w:multiLevelType w:val="hybridMultilevel"/>
    <w:tmpl w:val="AF10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60EE6"/>
    <w:multiLevelType w:val="hybridMultilevel"/>
    <w:tmpl w:val="1132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0"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57B39"/>
    <w:multiLevelType w:val="multilevel"/>
    <w:tmpl w:val="06A415F4"/>
    <w:lvl w:ilvl="0">
      <w:start w:val="1"/>
      <w:numFmt w:val="decimal"/>
      <w:isLgl/>
      <w:lvlText w:val="%1."/>
      <w:lvlJc w:val="left"/>
      <w:pPr>
        <w:tabs>
          <w:tab w:val="num" w:pos="240"/>
        </w:tabs>
        <w:ind w:left="240" w:firstLine="540"/>
      </w:pPr>
      <w:rPr>
        <w:rFonts w:hint="default"/>
        <w:color w:val="000000"/>
        <w:position w:val="0"/>
        <w:sz w:val="18"/>
        <w:szCs w:val="18"/>
      </w:rPr>
    </w:lvl>
    <w:lvl w:ilvl="1">
      <w:start w:val="1"/>
      <w:numFmt w:val="decimal"/>
      <w:isLgl/>
      <w:lvlText w:val="%1."/>
      <w:lvlJc w:val="left"/>
      <w:pPr>
        <w:tabs>
          <w:tab w:val="num" w:pos="360"/>
        </w:tabs>
        <w:ind w:left="360" w:firstLine="420"/>
      </w:pPr>
      <w:rPr>
        <w:rFonts w:hint="default"/>
        <w:color w:val="000000"/>
        <w:position w:val="0"/>
        <w:sz w:val="24"/>
      </w:rPr>
    </w:lvl>
    <w:lvl w:ilvl="2">
      <w:start w:val="1"/>
      <w:numFmt w:val="bullet"/>
      <w:lvlText w:val=""/>
      <w:lvlJc w:val="left"/>
      <w:pPr>
        <w:tabs>
          <w:tab w:val="num" w:pos="360"/>
        </w:tabs>
        <w:ind w:left="360" w:firstLine="420"/>
      </w:pPr>
      <w:rPr>
        <w:rFonts w:hint="default"/>
        <w:color w:val="000000"/>
        <w:position w:val="0"/>
        <w:sz w:val="24"/>
      </w:rPr>
    </w:lvl>
    <w:lvl w:ilvl="3">
      <w:start w:val="1"/>
      <w:numFmt w:val="bullet"/>
      <w:lvlText w:val=""/>
      <w:lvlJc w:val="left"/>
      <w:pPr>
        <w:tabs>
          <w:tab w:val="num" w:pos="360"/>
        </w:tabs>
        <w:ind w:left="360" w:firstLine="420"/>
      </w:pPr>
      <w:rPr>
        <w:rFonts w:hint="default"/>
        <w:color w:val="000000"/>
        <w:position w:val="0"/>
        <w:sz w:val="24"/>
      </w:rPr>
    </w:lvl>
    <w:lvl w:ilvl="4">
      <w:start w:val="1"/>
      <w:numFmt w:val="bullet"/>
      <w:lvlText w:val=""/>
      <w:lvlJc w:val="left"/>
      <w:pPr>
        <w:tabs>
          <w:tab w:val="num" w:pos="360"/>
        </w:tabs>
        <w:ind w:left="360" w:firstLine="420"/>
      </w:pPr>
      <w:rPr>
        <w:rFonts w:hint="default"/>
        <w:color w:val="000000"/>
        <w:position w:val="0"/>
        <w:sz w:val="24"/>
      </w:rPr>
    </w:lvl>
    <w:lvl w:ilvl="5">
      <w:start w:val="1"/>
      <w:numFmt w:val="bullet"/>
      <w:lvlText w:val=""/>
      <w:lvlJc w:val="left"/>
      <w:pPr>
        <w:tabs>
          <w:tab w:val="num" w:pos="360"/>
        </w:tabs>
        <w:ind w:left="360" w:firstLine="420"/>
      </w:pPr>
      <w:rPr>
        <w:rFonts w:hint="default"/>
        <w:color w:val="000000"/>
        <w:position w:val="0"/>
        <w:sz w:val="24"/>
      </w:rPr>
    </w:lvl>
    <w:lvl w:ilvl="6">
      <w:start w:val="1"/>
      <w:numFmt w:val="bullet"/>
      <w:lvlText w:val=""/>
      <w:lvlJc w:val="left"/>
      <w:pPr>
        <w:tabs>
          <w:tab w:val="num" w:pos="360"/>
        </w:tabs>
        <w:ind w:left="360" w:firstLine="420"/>
      </w:pPr>
      <w:rPr>
        <w:rFonts w:hint="default"/>
        <w:color w:val="000000"/>
        <w:position w:val="0"/>
        <w:sz w:val="24"/>
      </w:rPr>
    </w:lvl>
    <w:lvl w:ilvl="7">
      <w:start w:val="1"/>
      <w:numFmt w:val="bullet"/>
      <w:lvlText w:val=""/>
      <w:lvlJc w:val="left"/>
      <w:pPr>
        <w:tabs>
          <w:tab w:val="num" w:pos="360"/>
        </w:tabs>
        <w:ind w:left="360" w:firstLine="420"/>
      </w:pPr>
      <w:rPr>
        <w:rFonts w:hint="default"/>
        <w:color w:val="000000"/>
        <w:position w:val="0"/>
        <w:sz w:val="24"/>
      </w:rPr>
    </w:lvl>
    <w:lvl w:ilvl="8">
      <w:start w:val="1"/>
      <w:numFmt w:val="bullet"/>
      <w:lvlText w:val=""/>
      <w:lvlJc w:val="left"/>
      <w:pPr>
        <w:tabs>
          <w:tab w:val="num" w:pos="360"/>
        </w:tabs>
        <w:ind w:left="360" w:firstLine="420"/>
      </w:pPr>
      <w:rPr>
        <w:rFonts w:hint="default"/>
        <w:color w:val="000000"/>
        <w:position w:val="0"/>
        <w:sz w:val="24"/>
      </w:rPr>
    </w:lvl>
  </w:abstractNum>
  <w:abstractNum w:abstractNumId="33"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73076440">
    <w:abstractNumId w:val="16"/>
  </w:num>
  <w:num w:numId="2" w16cid:durableId="816997602">
    <w:abstractNumId w:val="13"/>
  </w:num>
  <w:num w:numId="3" w16cid:durableId="743575487">
    <w:abstractNumId w:val="8"/>
  </w:num>
  <w:num w:numId="4" w16cid:durableId="1146359563">
    <w:abstractNumId w:val="3"/>
  </w:num>
  <w:num w:numId="5" w16cid:durableId="527839324">
    <w:abstractNumId w:val="27"/>
  </w:num>
  <w:num w:numId="6" w16cid:durableId="1137644721">
    <w:abstractNumId w:val="7"/>
  </w:num>
  <w:num w:numId="7" w16cid:durableId="1861122451">
    <w:abstractNumId w:val="12"/>
  </w:num>
  <w:num w:numId="8" w16cid:durableId="538324968">
    <w:abstractNumId w:val="33"/>
  </w:num>
  <w:num w:numId="9" w16cid:durableId="1775664648">
    <w:abstractNumId w:val="24"/>
  </w:num>
  <w:num w:numId="10" w16cid:durableId="457920198">
    <w:abstractNumId w:val="10"/>
  </w:num>
  <w:num w:numId="11" w16cid:durableId="1916236058">
    <w:abstractNumId w:val="23"/>
  </w:num>
  <w:num w:numId="12" w16cid:durableId="192964347">
    <w:abstractNumId w:val="6"/>
  </w:num>
  <w:num w:numId="13" w16cid:durableId="1831828449">
    <w:abstractNumId w:val="31"/>
  </w:num>
  <w:num w:numId="14" w16cid:durableId="553543060">
    <w:abstractNumId w:val="11"/>
  </w:num>
  <w:num w:numId="15" w16cid:durableId="1404528718">
    <w:abstractNumId w:val="9"/>
  </w:num>
  <w:num w:numId="16" w16cid:durableId="1316102732">
    <w:abstractNumId w:val="5"/>
  </w:num>
  <w:num w:numId="17" w16cid:durableId="1501391613">
    <w:abstractNumId w:val="25"/>
  </w:num>
  <w:num w:numId="18" w16cid:durableId="97025305">
    <w:abstractNumId w:val="30"/>
  </w:num>
  <w:num w:numId="19" w16cid:durableId="1782188573">
    <w:abstractNumId w:val="22"/>
  </w:num>
  <w:num w:numId="20" w16cid:durableId="807624864">
    <w:abstractNumId w:val="19"/>
  </w:num>
  <w:num w:numId="21" w16cid:durableId="104355017">
    <w:abstractNumId w:val="28"/>
  </w:num>
  <w:num w:numId="22" w16cid:durableId="926576973">
    <w:abstractNumId w:val="4"/>
  </w:num>
  <w:num w:numId="23" w16cid:durableId="152069116">
    <w:abstractNumId w:val="26"/>
  </w:num>
  <w:num w:numId="24" w16cid:durableId="1744644610">
    <w:abstractNumId w:val="20"/>
  </w:num>
  <w:num w:numId="25" w16cid:durableId="1100292096">
    <w:abstractNumId w:val="29"/>
  </w:num>
  <w:num w:numId="26" w16cid:durableId="241572036">
    <w:abstractNumId w:val="15"/>
  </w:num>
  <w:num w:numId="27" w16cid:durableId="526527184">
    <w:abstractNumId w:val="17"/>
  </w:num>
  <w:num w:numId="28" w16cid:durableId="1116364630">
    <w:abstractNumId w:val="21"/>
  </w:num>
  <w:num w:numId="29" w16cid:durableId="241834167">
    <w:abstractNumId w:val="2"/>
  </w:num>
  <w:num w:numId="30" w16cid:durableId="413938148">
    <w:abstractNumId w:val="18"/>
  </w:num>
  <w:num w:numId="31" w16cid:durableId="1293368877">
    <w:abstractNumId w:val="1"/>
  </w:num>
  <w:num w:numId="32" w16cid:durableId="1262420018">
    <w:abstractNumId w:val="0"/>
  </w:num>
  <w:num w:numId="33" w16cid:durableId="1616133025">
    <w:abstractNumId w:val="32"/>
  </w:num>
  <w:num w:numId="34" w16cid:durableId="1698191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03450"/>
    <w:rsid w:val="00015703"/>
    <w:rsid w:val="0002140B"/>
    <w:rsid w:val="00025515"/>
    <w:rsid w:val="000259E9"/>
    <w:rsid w:val="00027DDB"/>
    <w:rsid w:val="000313CA"/>
    <w:rsid w:val="00034BEE"/>
    <w:rsid w:val="0003578B"/>
    <w:rsid w:val="00040BB2"/>
    <w:rsid w:val="000423F7"/>
    <w:rsid w:val="0004263D"/>
    <w:rsid w:val="00051599"/>
    <w:rsid w:val="000524E0"/>
    <w:rsid w:val="0005472B"/>
    <w:rsid w:val="00060529"/>
    <w:rsid w:val="00061438"/>
    <w:rsid w:val="00061501"/>
    <w:rsid w:val="00062544"/>
    <w:rsid w:val="00063E81"/>
    <w:rsid w:val="0006531F"/>
    <w:rsid w:val="00070B0C"/>
    <w:rsid w:val="00077197"/>
    <w:rsid w:val="0008070F"/>
    <w:rsid w:val="00080F5C"/>
    <w:rsid w:val="00082023"/>
    <w:rsid w:val="000849B7"/>
    <w:rsid w:val="00084D0D"/>
    <w:rsid w:val="000933C4"/>
    <w:rsid w:val="000955BC"/>
    <w:rsid w:val="00097ABC"/>
    <w:rsid w:val="00097D80"/>
    <w:rsid w:val="000A5F46"/>
    <w:rsid w:val="000A6D74"/>
    <w:rsid w:val="000B02B5"/>
    <w:rsid w:val="000C1DB8"/>
    <w:rsid w:val="000C3416"/>
    <w:rsid w:val="000C5BDB"/>
    <w:rsid w:val="000C7E84"/>
    <w:rsid w:val="000D22DB"/>
    <w:rsid w:val="000D337F"/>
    <w:rsid w:val="000D388C"/>
    <w:rsid w:val="000D502D"/>
    <w:rsid w:val="000E0B86"/>
    <w:rsid w:val="000E1B01"/>
    <w:rsid w:val="000E5959"/>
    <w:rsid w:val="000F0359"/>
    <w:rsid w:val="000F1FFC"/>
    <w:rsid w:val="000F37E1"/>
    <w:rsid w:val="001033F5"/>
    <w:rsid w:val="0011016C"/>
    <w:rsid w:val="00113EAF"/>
    <w:rsid w:val="00114104"/>
    <w:rsid w:val="00121E96"/>
    <w:rsid w:val="001229B0"/>
    <w:rsid w:val="00123A45"/>
    <w:rsid w:val="00125272"/>
    <w:rsid w:val="00127104"/>
    <w:rsid w:val="00132F58"/>
    <w:rsid w:val="001368EA"/>
    <w:rsid w:val="00137FB0"/>
    <w:rsid w:val="001427D2"/>
    <w:rsid w:val="00143EC4"/>
    <w:rsid w:val="00147366"/>
    <w:rsid w:val="001474D8"/>
    <w:rsid w:val="0014785F"/>
    <w:rsid w:val="0015562F"/>
    <w:rsid w:val="00161E0C"/>
    <w:rsid w:val="00162656"/>
    <w:rsid w:val="001667AE"/>
    <w:rsid w:val="00170872"/>
    <w:rsid w:val="00170986"/>
    <w:rsid w:val="00175CAB"/>
    <w:rsid w:val="00176B37"/>
    <w:rsid w:val="00183A88"/>
    <w:rsid w:val="001864FC"/>
    <w:rsid w:val="001902BE"/>
    <w:rsid w:val="00190340"/>
    <w:rsid w:val="001936C6"/>
    <w:rsid w:val="00194A85"/>
    <w:rsid w:val="00197699"/>
    <w:rsid w:val="001A2A96"/>
    <w:rsid w:val="001A3D16"/>
    <w:rsid w:val="001A6ADB"/>
    <w:rsid w:val="001A6B43"/>
    <w:rsid w:val="001A7B31"/>
    <w:rsid w:val="001B1E03"/>
    <w:rsid w:val="001B2C03"/>
    <w:rsid w:val="001B338B"/>
    <w:rsid w:val="001C12CB"/>
    <w:rsid w:val="001C17B6"/>
    <w:rsid w:val="001C1AC3"/>
    <w:rsid w:val="001C5D5C"/>
    <w:rsid w:val="001D0530"/>
    <w:rsid w:val="001D0FAD"/>
    <w:rsid w:val="001D34C2"/>
    <w:rsid w:val="001D50D3"/>
    <w:rsid w:val="001D6F36"/>
    <w:rsid w:val="001E149D"/>
    <w:rsid w:val="001F0A3E"/>
    <w:rsid w:val="001F1A8D"/>
    <w:rsid w:val="001F2DB9"/>
    <w:rsid w:val="00202EE2"/>
    <w:rsid w:val="002105E2"/>
    <w:rsid w:val="0021528D"/>
    <w:rsid w:val="00215430"/>
    <w:rsid w:val="00223D62"/>
    <w:rsid w:val="00223E73"/>
    <w:rsid w:val="00224CCE"/>
    <w:rsid w:val="00227AE1"/>
    <w:rsid w:val="00233368"/>
    <w:rsid w:val="002374E4"/>
    <w:rsid w:val="00237691"/>
    <w:rsid w:val="00243DEB"/>
    <w:rsid w:val="00246036"/>
    <w:rsid w:val="00251909"/>
    <w:rsid w:val="00256E71"/>
    <w:rsid w:val="0026094B"/>
    <w:rsid w:val="00261FD0"/>
    <w:rsid w:val="00264401"/>
    <w:rsid w:val="002645D8"/>
    <w:rsid w:val="00266691"/>
    <w:rsid w:val="00267558"/>
    <w:rsid w:val="002737C6"/>
    <w:rsid w:val="00274920"/>
    <w:rsid w:val="002756A5"/>
    <w:rsid w:val="00280BC2"/>
    <w:rsid w:val="00287DF4"/>
    <w:rsid w:val="00292B9B"/>
    <w:rsid w:val="002A0EC8"/>
    <w:rsid w:val="002A19F1"/>
    <w:rsid w:val="002A1FD6"/>
    <w:rsid w:val="002A207A"/>
    <w:rsid w:val="002A43E6"/>
    <w:rsid w:val="002A64EC"/>
    <w:rsid w:val="002B1BF4"/>
    <w:rsid w:val="002B2A69"/>
    <w:rsid w:val="002B741D"/>
    <w:rsid w:val="002C0670"/>
    <w:rsid w:val="002C093B"/>
    <w:rsid w:val="002C0C8F"/>
    <w:rsid w:val="002C2C25"/>
    <w:rsid w:val="002C470E"/>
    <w:rsid w:val="002C5839"/>
    <w:rsid w:val="002C657F"/>
    <w:rsid w:val="002C6981"/>
    <w:rsid w:val="002D1120"/>
    <w:rsid w:val="002D2845"/>
    <w:rsid w:val="002D6639"/>
    <w:rsid w:val="002D6C24"/>
    <w:rsid w:val="002F0E20"/>
    <w:rsid w:val="002F2873"/>
    <w:rsid w:val="002F70A7"/>
    <w:rsid w:val="002F73AB"/>
    <w:rsid w:val="0030105B"/>
    <w:rsid w:val="00301607"/>
    <w:rsid w:val="00303181"/>
    <w:rsid w:val="00303F06"/>
    <w:rsid w:val="00312539"/>
    <w:rsid w:val="00312541"/>
    <w:rsid w:val="00312F88"/>
    <w:rsid w:val="003250FD"/>
    <w:rsid w:val="00331056"/>
    <w:rsid w:val="00335D17"/>
    <w:rsid w:val="00340853"/>
    <w:rsid w:val="00345D95"/>
    <w:rsid w:val="00346C65"/>
    <w:rsid w:val="003534D2"/>
    <w:rsid w:val="00354FEF"/>
    <w:rsid w:val="00357246"/>
    <w:rsid w:val="00357461"/>
    <w:rsid w:val="00362D98"/>
    <w:rsid w:val="00363C77"/>
    <w:rsid w:val="003656CE"/>
    <w:rsid w:val="00365E77"/>
    <w:rsid w:val="003908B9"/>
    <w:rsid w:val="00394C03"/>
    <w:rsid w:val="00397400"/>
    <w:rsid w:val="003A03B4"/>
    <w:rsid w:val="003A3473"/>
    <w:rsid w:val="003A372D"/>
    <w:rsid w:val="003B3179"/>
    <w:rsid w:val="003B7587"/>
    <w:rsid w:val="003C34A1"/>
    <w:rsid w:val="003C3A52"/>
    <w:rsid w:val="003C763F"/>
    <w:rsid w:val="003D0A1F"/>
    <w:rsid w:val="003E01C0"/>
    <w:rsid w:val="003E29E9"/>
    <w:rsid w:val="003F41A5"/>
    <w:rsid w:val="0040672B"/>
    <w:rsid w:val="00415172"/>
    <w:rsid w:val="00415BD8"/>
    <w:rsid w:val="00416C0F"/>
    <w:rsid w:val="004214F9"/>
    <w:rsid w:val="00422481"/>
    <w:rsid w:val="00424AAD"/>
    <w:rsid w:val="00427E92"/>
    <w:rsid w:val="00430B53"/>
    <w:rsid w:val="004357B6"/>
    <w:rsid w:val="004373F7"/>
    <w:rsid w:val="00437683"/>
    <w:rsid w:val="0044346B"/>
    <w:rsid w:val="0044442F"/>
    <w:rsid w:val="004452F0"/>
    <w:rsid w:val="004463F3"/>
    <w:rsid w:val="004467F8"/>
    <w:rsid w:val="004502B9"/>
    <w:rsid w:val="00455D56"/>
    <w:rsid w:val="004568D9"/>
    <w:rsid w:val="004604E6"/>
    <w:rsid w:val="00464186"/>
    <w:rsid w:val="0046649F"/>
    <w:rsid w:val="00466B8F"/>
    <w:rsid w:val="004722D3"/>
    <w:rsid w:val="004726EF"/>
    <w:rsid w:val="00482AB2"/>
    <w:rsid w:val="00485CC8"/>
    <w:rsid w:val="004869C7"/>
    <w:rsid w:val="0049134B"/>
    <w:rsid w:val="004941C3"/>
    <w:rsid w:val="004A022A"/>
    <w:rsid w:val="004A239B"/>
    <w:rsid w:val="004A387B"/>
    <w:rsid w:val="004A3C83"/>
    <w:rsid w:val="004A60B8"/>
    <w:rsid w:val="004A613C"/>
    <w:rsid w:val="004A7ACF"/>
    <w:rsid w:val="004B14EF"/>
    <w:rsid w:val="004B1653"/>
    <w:rsid w:val="004C0A63"/>
    <w:rsid w:val="004C5165"/>
    <w:rsid w:val="004D036B"/>
    <w:rsid w:val="004D0EA9"/>
    <w:rsid w:val="004D197C"/>
    <w:rsid w:val="004D2E84"/>
    <w:rsid w:val="004D3790"/>
    <w:rsid w:val="004D40D1"/>
    <w:rsid w:val="004D6773"/>
    <w:rsid w:val="004D67A6"/>
    <w:rsid w:val="004F0653"/>
    <w:rsid w:val="004F0F16"/>
    <w:rsid w:val="004F1AA9"/>
    <w:rsid w:val="004F2CD9"/>
    <w:rsid w:val="00513468"/>
    <w:rsid w:val="005137BB"/>
    <w:rsid w:val="00517CD6"/>
    <w:rsid w:val="00521804"/>
    <w:rsid w:val="0052322A"/>
    <w:rsid w:val="00530436"/>
    <w:rsid w:val="0053518A"/>
    <w:rsid w:val="00536A0D"/>
    <w:rsid w:val="005504A0"/>
    <w:rsid w:val="00552557"/>
    <w:rsid w:val="00555525"/>
    <w:rsid w:val="00556A7A"/>
    <w:rsid w:val="0056716D"/>
    <w:rsid w:val="005757B1"/>
    <w:rsid w:val="00583B26"/>
    <w:rsid w:val="00583E05"/>
    <w:rsid w:val="00587757"/>
    <w:rsid w:val="00593C8E"/>
    <w:rsid w:val="00593C90"/>
    <w:rsid w:val="00594388"/>
    <w:rsid w:val="00594FFF"/>
    <w:rsid w:val="00597E8C"/>
    <w:rsid w:val="005A4554"/>
    <w:rsid w:val="005B2C88"/>
    <w:rsid w:val="005B5464"/>
    <w:rsid w:val="005C1096"/>
    <w:rsid w:val="005C31A5"/>
    <w:rsid w:val="005D25F3"/>
    <w:rsid w:val="005D6BFC"/>
    <w:rsid w:val="005E0D68"/>
    <w:rsid w:val="005E725F"/>
    <w:rsid w:val="005F3244"/>
    <w:rsid w:val="005F5CBD"/>
    <w:rsid w:val="006074AE"/>
    <w:rsid w:val="00621339"/>
    <w:rsid w:val="0062307C"/>
    <w:rsid w:val="00624144"/>
    <w:rsid w:val="006244DE"/>
    <w:rsid w:val="0063355B"/>
    <w:rsid w:val="00633F08"/>
    <w:rsid w:val="00640E6B"/>
    <w:rsid w:val="00644DA7"/>
    <w:rsid w:val="00651500"/>
    <w:rsid w:val="00652061"/>
    <w:rsid w:val="006521BF"/>
    <w:rsid w:val="006569C9"/>
    <w:rsid w:val="0066461D"/>
    <w:rsid w:val="0066525F"/>
    <w:rsid w:val="00671961"/>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27CA"/>
    <w:rsid w:val="006C30B7"/>
    <w:rsid w:val="006C523F"/>
    <w:rsid w:val="006D1AA7"/>
    <w:rsid w:val="006D36EF"/>
    <w:rsid w:val="006D5405"/>
    <w:rsid w:val="006E5189"/>
    <w:rsid w:val="006F35C4"/>
    <w:rsid w:val="006F6571"/>
    <w:rsid w:val="007007C1"/>
    <w:rsid w:val="00701978"/>
    <w:rsid w:val="00706A02"/>
    <w:rsid w:val="00712FD6"/>
    <w:rsid w:val="00713A6C"/>
    <w:rsid w:val="007176C7"/>
    <w:rsid w:val="007209BF"/>
    <w:rsid w:val="00720D57"/>
    <w:rsid w:val="00722750"/>
    <w:rsid w:val="00723877"/>
    <w:rsid w:val="00726DFD"/>
    <w:rsid w:val="0073264A"/>
    <w:rsid w:val="00735691"/>
    <w:rsid w:val="0073580A"/>
    <w:rsid w:val="00735D0F"/>
    <w:rsid w:val="0074062D"/>
    <w:rsid w:val="007431FB"/>
    <w:rsid w:val="007509B5"/>
    <w:rsid w:val="00753747"/>
    <w:rsid w:val="00756748"/>
    <w:rsid w:val="00762531"/>
    <w:rsid w:val="0076271F"/>
    <w:rsid w:val="0076339C"/>
    <w:rsid w:val="00765925"/>
    <w:rsid w:val="00766E48"/>
    <w:rsid w:val="00767AE8"/>
    <w:rsid w:val="007752DD"/>
    <w:rsid w:val="0077586F"/>
    <w:rsid w:val="007873C4"/>
    <w:rsid w:val="00792997"/>
    <w:rsid w:val="007A27FE"/>
    <w:rsid w:val="007A544B"/>
    <w:rsid w:val="007B07E1"/>
    <w:rsid w:val="007B4992"/>
    <w:rsid w:val="007B5C10"/>
    <w:rsid w:val="007B6905"/>
    <w:rsid w:val="007C0E00"/>
    <w:rsid w:val="007C1B15"/>
    <w:rsid w:val="007C6666"/>
    <w:rsid w:val="007D7396"/>
    <w:rsid w:val="007E00C7"/>
    <w:rsid w:val="007E1120"/>
    <w:rsid w:val="007E3661"/>
    <w:rsid w:val="007E6B56"/>
    <w:rsid w:val="007F3F99"/>
    <w:rsid w:val="007F510F"/>
    <w:rsid w:val="007F58B1"/>
    <w:rsid w:val="007F6C97"/>
    <w:rsid w:val="00802D11"/>
    <w:rsid w:val="00802DF5"/>
    <w:rsid w:val="00802F16"/>
    <w:rsid w:val="008114B2"/>
    <w:rsid w:val="00817F25"/>
    <w:rsid w:val="00826102"/>
    <w:rsid w:val="00832211"/>
    <w:rsid w:val="00836B53"/>
    <w:rsid w:val="008439D7"/>
    <w:rsid w:val="00845596"/>
    <w:rsid w:val="00845C57"/>
    <w:rsid w:val="00847831"/>
    <w:rsid w:val="00853932"/>
    <w:rsid w:val="00853B0D"/>
    <w:rsid w:val="00854245"/>
    <w:rsid w:val="008630DD"/>
    <w:rsid w:val="008645FC"/>
    <w:rsid w:val="0087151D"/>
    <w:rsid w:val="00873EFD"/>
    <w:rsid w:val="00876691"/>
    <w:rsid w:val="008803D2"/>
    <w:rsid w:val="00884102"/>
    <w:rsid w:val="0088563E"/>
    <w:rsid w:val="00886735"/>
    <w:rsid w:val="00887CCE"/>
    <w:rsid w:val="00890B62"/>
    <w:rsid w:val="008965F0"/>
    <w:rsid w:val="00896F1F"/>
    <w:rsid w:val="00897448"/>
    <w:rsid w:val="008A211E"/>
    <w:rsid w:val="008A4107"/>
    <w:rsid w:val="008B797C"/>
    <w:rsid w:val="008B7D8C"/>
    <w:rsid w:val="008C20EF"/>
    <w:rsid w:val="008C40A4"/>
    <w:rsid w:val="008C6599"/>
    <w:rsid w:val="008D0257"/>
    <w:rsid w:val="008D6220"/>
    <w:rsid w:val="008E2187"/>
    <w:rsid w:val="008E2353"/>
    <w:rsid w:val="008E3CB8"/>
    <w:rsid w:val="008F37B8"/>
    <w:rsid w:val="008F3A76"/>
    <w:rsid w:val="008F3C11"/>
    <w:rsid w:val="008F3FD0"/>
    <w:rsid w:val="00901197"/>
    <w:rsid w:val="00903C77"/>
    <w:rsid w:val="009055E0"/>
    <w:rsid w:val="00912444"/>
    <w:rsid w:val="00912A59"/>
    <w:rsid w:val="00913CE0"/>
    <w:rsid w:val="0091660D"/>
    <w:rsid w:val="00920C5D"/>
    <w:rsid w:val="0092476E"/>
    <w:rsid w:val="009310E3"/>
    <w:rsid w:val="0093373D"/>
    <w:rsid w:val="009337A8"/>
    <w:rsid w:val="00935E94"/>
    <w:rsid w:val="00941B52"/>
    <w:rsid w:val="00943EFF"/>
    <w:rsid w:val="00952C1B"/>
    <w:rsid w:val="00957ACB"/>
    <w:rsid w:val="0096590F"/>
    <w:rsid w:val="0097182C"/>
    <w:rsid w:val="00973424"/>
    <w:rsid w:val="00973594"/>
    <w:rsid w:val="009775FB"/>
    <w:rsid w:val="00980BC3"/>
    <w:rsid w:val="00983094"/>
    <w:rsid w:val="00983810"/>
    <w:rsid w:val="0098477D"/>
    <w:rsid w:val="00987B06"/>
    <w:rsid w:val="009954C0"/>
    <w:rsid w:val="00996C02"/>
    <w:rsid w:val="009A3345"/>
    <w:rsid w:val="009A6368"/>
    <w:rsid w:val="009A768C"/>
    <w:rsid w:val="009B0742"/>
    <w:rsid w:val="009B1C57"/>
    <w:rsid w:val="009B29A4"/>
    <w:rsid w:val="009B62F4"/>
    <w:rsid w:val="009C1B45"/>
    <w:rsid w:val="009C2561"/>
    <w:rsid w:val="009C2C5B"/>
    <w:rsid w:val="009C2CF0"/>
    <w:rsid w:val="009C62EC"/>
    <w:rsid w:val="009C7233"/>
    <w:rsid w:val="009D3C95"/>
    <w:rsid w:val="009D46DC"/>
    <w:rsid w:val="009D4C19"/>
    <w:rsid w:val="009F2806"/>
    <w:rsid w:val="009F66CE"/>
    <w:rsid w:val="00A01D7E"/>
    <w:rsid w:val="00A025B5"/>
    <w:rsid w:val="00A06D17"/>
    <w:rsid w:val="00A07C2E"/>
    <w:rsid w:val="00A10679"/>
    <w:rsid w:val="00A158E7"/>
    <w:rsid w:val="00A32A29"/>
    <w:rsid w:val="00A3306B"/>
    <w:rsid w:val="00A3524A"/>
    <w:rsid w:val="00A374F8"/>
    <w:rsid w:val="00A40AD0"/>
    <w:rsid w:val="00A41EFE"/>
    <w:rsid w:val="00A51E3D"/>
    <w:rsid w:val="00A53882"/>
    <w:rsid w:val="00A61A64"/>
    <w:rsid w:val="00A708F4"/>
    <w:rsid w:val="00A71E7C"/>
    <w:rsid w:val="00A72D78"/>
    <w:rsid w:val="00A75DC4"/>
    <w:rsid w:val="00A87338"/>
    <w:rsid w:val="00A87E5C"/>
    <w:rsid w:val="00A9119A"/>
    <w:rsid w:val="00A94A1A"/>
    <w:rsid w:val="00A94B1E"/>
    <w:rsid w:val="00A9630E"/>
    <w:rsid w:val="00A9662E"/>
    <w:rsid w:val="00A96E34"/>
    <w:rsid w:val="00AB3C96"/>
    <w:rsid w:val="00AB6A07"/>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0643D"/>
    <w:rsid w:val="00B10D32"/>
    <w:rsid w:val="00B16ED5"/>
    <w:rsid w:val="00B16F90"/>
    <w:rsid w:val="00B20604"/>
    <w:rsid w:val="00B208D6"/>
    <w:rsid w:val="00B22A95"/>
    <w:rsid w:val="00B249AB"/>
    <w:rsid w:val="00B253A9"/>
    <w:rsid w:val="00B259CF"/>
    <w:rsid w:val="00B27962"/>
    <w:rsid w:val="00B37BBC"/>
    <w:rsid w:val="00B42AFA"/>
    <w:rsid w:val="00B4316F"/>
    <w:rsid w:val="00B511FE"/>
    <w:rsid w:val="00B52A48"/>
    <w:rsid w:val="00B52DD3"/>
    <w:rsid w:val="00B654FF"/>
    <w:rsid w:val="00B729A1"/>
    <w:rsid w:val="00B73B2C"/>
    <w:rsid w:val="00B74E21"/>
    <w:rsid w:val="00B772FD"/>
    <w:rsid w:val="00B77EDD"/>
    <w:rsid w:val="00B801FF"/>
    <w:rsid w:val="00B86579"/>
    <w:rsid w:val="00B86E80"/>
    <w:rsid w:val="00B94724"/>
    <w:rsid w:val="00B94DF0"/>
    <w:rsid w:val="00BA5794"/>
    <w:rsid w:val="00BA6616"/>
    <w:rsid w:val="00BA690B"/>
    <w:rsid w:val="00BB15CF"/>
    <w:rsid w:val="00BB2E7A"/>
    <w:rsid w:val="00BB3566"/>
    <w:rsid w:val="00BC1F04"/>
    <w:rsid w:val="00BC4CC6"/>
    <w:rsid w:val="00BD02A0"/>
    <w:rsid w:val="00BD15E5"/>
    <w:rsid w:val="00BD5D85"/>
    <w:rsid w:val="00BE29D0"/>
    <w:rsid w:val="00BF1151"/>
    <w:rsid w:val="00BF4BCC"/>
    <w:rsid w:val="00BF5402"/>
    <w:rsid w:val="00BF58C5"/>
    <w:rsid w:val="00C03C5C"/>
    <w:rsid w:val="00C03D3B"/>
    <w:rsid w:val="00C12E7E"/>
    <w:rsid w:val="00C13575"/>
    <w:rsid w:val="00C1678C"/>
    <w:rsid w:val="00C17510"/>
    <w:rsid w:val="00C2080F"/>
    <w:rsid w:val="00C232C9"/>
    <w:rsid w:val="00C24C8D"/>
    <w:rsid w:val="00C26C13"/>
    <w:rsid w:val="00C27195"/>
    <w:rsid w:val="00C30888"/>
    <w:rsid w:val="00C30F31"/>
    <w:rsid w:val="00C31944"/>
    <w:rsid w:val="00C334CC"/>
    <w:rsid w:val="00C33883"/>
    <w:rsid w:val="00C4245E"/>
    <w:rsid w:val="00C42C1A"/>
    <w:rsid w:val="00C513DB"/>
    <w:rsid w:val="00C51839"/>
    <w:rsid w:val="00C51BFC"/>
    <w:rsid w:val="00C5506F"/>
    <w:rsid w:val="00C61D00"/>
    <w:rsid w:val="00C64B98"/>
    <w:rsid w:val="00C663E9"/>
    <w:rsid w:val="00C74353"/>
    <w:rsid w:val="00C74D4C"/>
    <w:rsid w:val="00C74EF0"/>
    <w:rsid w:val="00C76EED"/>
    <w:rsid w:val="00C80EAA"/>
    <w:rsid w:val="00C815D6"/>
    <w:rsid w:val="00C82DE2"/>
    <w:rsid w:val="00C8711D"/>
    <w:rsid w:val="00C91775"/>
    <w:rsid w:val="00C91F77"/>
    <w:rsid w:val="00C947AB"/>
    <w:rsid w:val="00CA0015"/>
    <w:rsid w:val="00CA7982"/>
    <w:rsid w:val="00CB16AF"/>
    <w:rsid w:val="00CB4A43"/>
    <w:rsid w:val="00CB4F31"/>
    <w:rsid w:val="00CB4F7B"/>
    <w:rsid w:val="00CB5E3F"/>
    <w:rsid w:val="00CC0C6D"/>
    <w:rsid w:val="00CC2B41"/>
    <w:rsid w:val="00CD508C"/>
    <w:rsid w:val="00CD7D72"/>
    <w:rsid w:val="00CE5116"/>
    <w:rsid w:val="00CE70EE"/>
    <w:rsid w:val="00CF00E3"/>
    <w:rsid w:val="00CF132A"/>
    <w:rsid w:val="00CF54A1"/>
    <w:rsid w:val="00D0227B"/>
    <w:rsid w:val="00D02F20"/>
    <w:rsid w:val="00D0424D"/>
    <w:rsid w:val="00D04775"/>
    <w:rsid w:val="00D06A12"/>
    <w:rsid w:val="00D07F38"/>
    <w:rsid w:val="00D112C5"/>
    <w:rsid w:val="00D172C5"/>
    <w:rsid w:val="00D258D1"/>
    <w:rsid w:val="00D264EF"/>
    <w:rsid w:val="00D3034E"/>
    <w:rsid w:val="00D3341D"/>
    <w:rsid w:val="00D35383"/>
    <w:rsid w:val="00D359C7"/>
    <w:rsid w:val="00D36281"/>
    <w:rsid w:val="00D401AB"/>
    <w:rsid w:val="00D459D1"/>
    <w:rsid w:val="00D536FE"/>
    <w:rsid w:val="00D53989"/>
    <w:rsid w:val="00D5414D"/>
    <w:rsid w:val="00D55CEA"/>
    <w:rsid w:val="00D55FC4"/>
    <w:rsid w:val="00D64AA7"/>
    <w:rsid w:val="00D64FDD"/>
    <w:rsid w:val="00D700DA"/>
    <w:rsid w:val="00D75A1C"/>
    <w:rsid w:val="00D76238"/>
    <w:rsid w:val="00D76491"/>
    <w:rsid w:val="00D76B76"/>
    <w:rsid w:val="00D82750"/>
    <w:rsid w:val="00D8515F"/>
    <w:rsid w:val="00D869DA"/>
    <w:rsid w:val="00D935AA"/>
    <w:rsid w:val="00D939BF"/>
    <w:rsid w:val="00D94141"/>
    <w:rsid w:val="00DA3490"/>
    <w:rsid w:val="00DA47C8"/>
    <w:rsid w:val="00DA66D4"/>
    <w:rsid w:val="00DA66F4"/>
    <w:rsid w:val="00DA6B97"/>
    <w:rsid w:val="00DB476F"/>
    <w:rsid w:val="00DB64AF"/>
    <w:rsid w:val="00DB6F63"/>
    <w:rsid w:val="00DC355A"/>
    <w:rsid w:val="00DD59B5"/>
    <w:rsid w:val="00DD6FA8"/>
    <w:rsid w:val="00DE4378"/>
    <w:rsid w:val="00DE4F0B"/>
    <w:rsid w:val="00DE4F30"/>
    <w:rsid w:val="00DF61FD"/>
    <w:rsid w:val="00E02E9D"/>
    <w:rsid w:val="00E035C3"/>
    <w:rsid w:val="00E03B9C"/>
    <w:rsid w:val="00E058F5"/>
    <w:rsid w:val="00E07393"/>
    <w:rsid w:val="00E14097"/>
    <w:rsid w:val="00E320AF"/>
    <w:rsid w:val="00E33790"/>
    <w:rsid w:val="00E4247C"/>
    <w:rsid w:val="00E43407"/>
    <w:rsid w:val="00E45373"/>
    <w:rsid w:val="00E4758A"/>
    <w:rsid w:val="00E50F58"/>
    <w:rsid w:val="00E652A0"/>
    <w:rsid w:val="00E65E14"/>
    <w:rsid w:val="00E76AD3"/>
    <w:rsid w:val="00E7744E"/>
    <w:rsid w:val="00E8496F"/>
    <w:rsid w:val="00E91D14"/>
    <w:rsid w:val="00E92708"/>
    <w:rsid w:val="00E9483C"/>
    <w:rsid w:val="00E96BB5"/>
    <w:rsid w:val="00EA5165"/>
    <w:rsid w:val="00EA52A2"/>
    <w:rsid w:val="00EA65BA"/>
    <w:rsid w:val="00EA6F50"/>
    <w:rsid w:val="00EB1111"/>
    <w:rsid w:val="00EB594B"/>
    <w:rsid w:val="00EB62BC"/>
    <w:rsid w:val="00EC7C1C"/>
    <w:rsid w:val="00ED2611"/>
    <w:rsid w:val="00ED60A6"/>
    <w:rsid w:val="00ED7D23"/>
    <w:rsid w:val="00ED7D65"/>
    <w:rsid w:val="00EE061F"/>
    <w:rsid w:val="00EE5AEB"/>
    <w:rsid w:val="00EE6D7E"/>
    <w:rsid w:val="00EE7238"/>
    <w:rsid w:val="00EF4220"/>
    <w:rsid w:val="00F0457D"/>
    <w:rsid w:val="00F05402"/>
    <w:rsid w:val="00F105F8"/>
    <w:rsid w:val="00F2170E"/>
    <w:rsid w:val="00F22134"/>
    <w:rsid w:val="00F23989"/>
    <w:rsid w:val="00F258AE"/>
    <w:rsid w:val="00F301E8"/>
    <w:rsid w:val="00F320BB"/>
    <w:rsid w:val="00F348A1"/>
    <w:rsid w:val="00F35544"/>
    <w:rsid w:val="00F35AC4"/>
    <w:rsid w:val="00F361FB"/>
    <w:rsid w:val="00F418AA"/>
    <w:rsid w:val="00F501DE"/>
    <w:rsid w:val="00F5559D"/>
    <w:rsid w:val="00F57FE5"/>
    <w:rsid w:val="00F65CDB"/>
    <w:rsid w:val="00F754A8"/>
    <w:rsid w:val="00F7732F"/>
    <w:rsid w:val="00F83EE0"/>
    <w:rsid w:val="00F864CF"/>
    <w:rsid w:val="00F92237"/>
    <w:rsid w:val="00F92913"/>
    <w:rsid w:val="00FA0BE2"/>
    <w:rsid w:val="00FA150E"/>
    <w:rsid w:val="00FA2853"/>
    <w:rsid w:val="00FA4460"/>
    <w:rsid w:val="00FA5AD5"/>
    <w:rsid w:val="00FB28CD"/>
    <w:rsid w:val="00FB2EC4"/>
    <w:rsid w:val="00FB2F50"/>
    <w:rsid w:val="00FB48EA"/>
    <w:rsid w:val="00FB6D00"/>
    <w:rsid w:val="00FB7964"/>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58E7"/>
    <w:rPr>
      <w:color w:val="0463C1"/>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912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10126</Characters>
  <Application>Microsoft Office Word</Application>
  <DocSecurity>0</DocSecurity>
  <Lines>84</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11879</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Tomoyuki Hashimoto</cp:lastModifiedBy>
  <cp:revision>3</cp:revision>
  <cp:lastPrinted>2014-08-27T12:22:00Z</cp:lastPrinted>
  <dcterms:created xsi:type="dcterms:W3CDTF">2022-05-16T11:12:00Z</dcterms:created>
  <dcterms:modified xsi:type="dcterms:W3CDTF">2022-05-16T11:12:00Z</dcterms:modified>
</cp:coreProperties>
</file>