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117E96E4" w:rsidR="00901197" w:rsidRPr="0073580A" w:rsidRDefault="00A94E9A" w:rsidP="00162656">
      <w:pPr>
        <w:tabs>
          <w:tab w:val="left" w:pos="6663"/>
        </w:tabs>
        <w:spacing w:after="120"/>
        <w:jc w:val="center"/>
        <w:rPr>
          <w:rFonts w:ascii="Arial" w:hAnsi="Arial" w:cs="Arial"/>
          <w:sz w:val="28"/>
          <w:szCs w:val="28"/>
        </w:rPr>
      </w:pPr>
      <w:bookmarkStart w:id="0" w:name="_GoBack"/>
      <w:bookmarkEnd w:id="0"/>
      <w:r>
        <w:rPr>
          <w:rFonts w:ascii="Arial" w:hAnsi="Arial" w:cs="Arial"/>
          <w:sz w:val="28"/>
          <w:szCs w:val="28"/>
        </w:rPr>
        <w:t>NEW PRODUCT DEVELOPMENT</w:t>
      </w:r>
    </w:p>
    <w:p w14:paraId="23CA9E92" w14:textId="77777777" w:rsidR="00162656" w:rsidRPr="0073580A" w:rsidRDefault="00162656" w:rsidP="00BD4F70">
      <w:pPr>
        <w:tabs>
          <w:tab w:val="left" w:pos="6663"/>
        </w:tabs>
        <w:spacing w:after="120"/>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901197">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09C21EB2" w:rsidR="00AE7148" w:rsidRPr="0073580A" w:rsidRDefault="00A94E9A" w:rsidP="00901197">
            <w:pPr>
              <w:spacing w:before="120"/>
              <w:rPr>
                <w:rFonts w:ascii="Arial" w:hAnsi="Arial" w:cs="Arial"/>
                <w:i/>
                <w:color w:val="000000"/>
                <w:sz w:val="18"/>
                <w:szCs w:val="18"/>
              </w:rPr>
            </w:pPr>
            <w:r>
              <w:rPr>
                <w:rFonts w:ascii="Arial" w:hAnsi="Arial" w:cs="Arial"/>
                <w:i/>
                <w:color w:val="000000"/>
                <w:sz w:val="18"/>
                <w:szCs w:val="18"/>
              </w:rPr>
              <w:t>GRAI014</w:t>
            </w:r>
          </w:p>
        </w:tc>
      </w:tr>
      <w:tr w:rsidR="00AE7148" w:rsidRPr="0073580A" w14:paraId="74A9A9F0" w14:textId="77777777" w:rsidTr="00901197">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2B4C8EF8" w:rsidR="00AE7148" w:rsidRPr="001369ED" w:rsidRDefault="001369ED" w:rsidP="00A94E9A">
            <w:pPr>
              <w:pStyle w:val="Parameters"/>
              <w:tabs>
                <w:tab w:val="clear" w:pos="4820"/>
              </w:tabs>
              <w:spacing w:before="120" w:after="0" w:line="276" w:lineRule="auto"/>
              <w:ind w:left="0" w:firstLine="0"/>
              <w:rPr>
                <w:rStyle w:val="Bolds"/>
                <w:rFonts w:ascii="Arial" w:hAnsi="Arial" w:cs="Arial"/>
                <w:b w:val="0"/>
                <w:i/>
                <w:sz w:val="18"/>
                <w:szCs w:val="18"/>
              </w:rPr>
            </w:pPr>
            <w:r w:rsidRPr="00A94E9A">
              <w:rPr>
                <w:rStyle w:val="Bolds"/>
                <w:rFonts w:ascii="Arial" w:hAnsi="Arial" w:cs="Arial"/>
                <w:b w:val="0"/>
                <w:i/>
                <w:sz w:val="18"/>
                <w:szCs w:val="18"/>
              </w:rPr>
              <w:t xml:space="preserve">Innovations and Technology Management </w:t>
            </w:r>
          </w:p>
        </w:tc>
      </w:tr>
      <w:tr w:rsidR="00B4316F" w:rsidRPr="0073580A" w14:paraId="1FA633EE" w14:textId="77777777" w:rsidTr="00901197">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02AD44D4" w:rsidR="00AE7148" w:rsidRPr="0073580A" w:rsidRDefault="00001675" w:rsidP="00901197">
            <w:pPr>
              <w:pStyle w:val="Parameters"/>
              <w:tabs>
                <w:tab w:val="clear" w:pos="4820"/>
              </w:tabs>
              <w:spacing w:before="120" w:after="0" w:line="276" w:lineRule="auto"/>
              <w:ind w:left="0" w:firstLine="0"/>
              <w:rPr>
                <w:rStyle w:val="Bolds"/>
                <w:rFonts w:ascii="Arial" w:hAnsi="Arial" w:cs="Arial"/>
                <w:b w:val="0"/>
                <w:i/>
                <w:sz w:val="18"/>
                <w:szCs w:val="18"/>
              </w:rPr>
            </w:pPr>
            <w:r>
              <w:rPr>
                <w:rStyle w:val="Bolds"/>
                <w:rFonts w:ascii="Arial" w:hAnsi="Arial" w:cs="Arial"/>
                <w:b w:val="0"/>
                <w:i/>
                <w:sz w:val="18"/>
                <w:szCs w:val="18"/>
              </w:rPr>
              <w:t>G</w:t>
            </w:r>
            <w:r w:rsidR="00B4316F" w:rsidRPr="0073580A">
              <w:rPr>
                <w:rStyle w:val="Bolds"/>
                <w:rFonts w:ascii="Arial" w:hAnsi="Arial" w:cs="Arial"/>
                <w:b w:val="0"/>
                <w:i/>
                <w:sz w:val="18"/>
                <w:szCs w:val="18"/>
              </w:rPr>
              <w:t>raduate</w:t>
            </w:r>
          </w:p>
        </w:tc>
      </w:tr>
      <w:tr w:rsidR="00F23989" w:rsidRPr="0073580A" w14:paraId="509071A8" w14:textId="77777777" w:rsidTr="00901197">
        <w:tc>
          <w:tcPr>
            <w:tcW w:w="2537" w:type="pct"/>
          </w:tcPr>
          <w:p w14:paraId="4622EA2E" w14:textId="445F89BC" w:rsidR="00F23989" w:rsidRPr="0073580A" w:rsidRDefault="00901197" w:rsidP="00001675">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w:t>
            </w:r>
          </w:p>
        </w:tc>
        <w:tc>
          <w:tcPr>
            <w:tcW w:w="2463" w:type="pct"/>
          </w:tcPr>
          <w:p w14:paraId="447ED3CE" w14:textId="5BBCDA27"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A94E9A">
              <w:rPr>
                <w:rStyle w:val="Bolds"/>
                <w:rFonts w:ascii="Arial" w:hAnsi="Arial" w:cs="Arial"/>
                <w:b w:val="0"/>
                <w:i/>
                <w:sz w:val="18"/>
                <w:szCs w:val="18"/>
              </w:rPr>
              <w:t>6</w:t>
            </w:r>
            <w:r w:rsidR="00001675" w:rsidRPr="00A94E9A">
              <w:rPr>
                <w:rStyle w:val="Bolds"/>
                <w:rFonts w:ascii="Arial" w:hAnsi="Arial" w:cs="Arial"/>
                <w:b w:val="0"/>
                <w:i/>
                <w:sz w:val="18"/>
                <w:szCs w:val="18"/>
              </w:rPr>
              <w:t xml:space="preserve"> ECTS (</w:t>
            </w:r>
            <w:r w:rsidR="00A94E9A">
              <w:rPr>
                <w:rStyle w:val="Bolds"/>
                <w:rFonts w:ascii="Arial" w:hAnsi="Arial" w:cs="Arial"/>
                <w:b w:val="0"/>
                <w:i/>
                <w:sz w:val="18"/>
                <w:szCs w:val="18"/>
              </w:rPr>
              <w:t>32</w:t>
            </w:r>
            <w:r w:rsidR="00001675" w:rsidRPr="00A94E9A">
              <w:rPr>
                <w:rStyle w:val="Bolds"/>
                <w:rFonts w:ascii="Arial" w:hAnsi="Arial" w:cs="Arial"/>
                <w:b w:val="0"/>
                <w:i/>
                <w:sz w:val="18"/>
                <w:szCs w:val="18"/>
              </w:rPr>
              <w:t xml:space="preserve"> contact hours + 2</w:t>
            </w:r>
            <w:r w:rsidRPr="00A94E9A">
              <w:rPr>
                <w:rStyle w:val="Bolds"/>
                <w:rFonts w:ascii="Arial" w:hAnsi="Arial" w:cs="Arial"/>
                <w:b w:val="0"/>
                <w:i/>
                <w:sz w:val="18"/>
                <w:szCs w:val="18"/>
              </w:rPr>
              <w:t xml:space="preserve"> </w:t>
            </w:r>
            <w:r w:rsidR="00001675" w:rsidRPr="00A94E9A">
              <w:rPr>
                <w:rStyle w:val="Bolds"/>
                <w:rFonts w:ascii="Arial" w:hAnsi="Arial" w:cs="Arial"/>
                <w:b w:val="0"/>
                <w:i/>
                <w:sz w:val="18"/>
                <w:szCs w:val="18"/>
              </w:rPr>
              <w:t>consultation hours, 124</w:t>
            </w:r>
            <w:r w:rsidRPr="00A94E9A">
              <w:rPr>
                <w:rStyle w:val="Bolds"/>
                <w:rFonts w:ascii="Arial" w:hAnsi="Arial" w:cs="Arial"/>
                <w:b w:val="0"/>
                <w:i/>
                <w:sz w:val="18"/>
                <w:szCs w:val="18"/>
              </w:rPr>
              <w:t xml:space="preserve"> individual work hours)</w:t>
            </w:r>
          </w:p>
        </w:tc>
      </w:tr>
      <w:tr w:rsidR="00F23989" w:rsidRPr="0073580A" w14:paraId="42E072A5" w14:textId="77777777" w:rsidTr="00901197">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68156DE9" w:rsidR="00F23989" w:rsidRPr="006D1FD5" w:rsidRDefault="00B4316F" w:rsidP="00901197">
            <w:pPr>
              <w:pStyle w:val="Parameters"/>
              <w:tabs>
                <w:tab w:val="clear" w:pos="4820"/>
              </w:tabs>
              <w:spacing w:before="120" w:after="0" w:line="276" w:lineRule="auto"/>
              <w:ind w:left="0" w:firstLine="0"/>
              <w:rPr>
                <w:rStyle w:val="Bolds"/>
                <w:rFonts w:ascii="Arial" w:hAnsi="Arial" w:cs="Arial"/>
                <w:b w:val="0"/>
                <w:i/>
                <w:sz w:val="18"/>
                <w:szCs w:val="18"/>
                <w:lang w:val="lt-LT"/>
              </w:rPr>
            </w:pPr>
            <w:r w:rsidRPr="006D1FD5">
              <w:rPr>
                <w:rStyle w:val="Bolds"/>
                <w:rFonts w:ascii="Arial" w:hAnsi="Arial" w:cs="Arial"/>
                <w:b w:val="0"/>
                <w:i/>
                <w:sz w:val="18"/>
                <w:szCs w:val="18"/>
              </w:rPr>
              <w:t>Dr.</w:t>
            </w:r>
            <w:r w:rsidRPr="0073580A">
              <w:rPr>
                <w:rStyle w:val="Bolds"/>
                <w:rFonts w:ascii="Arial" w:hAnsi="Arial" w:cs="Arial"/>
                <w:b w:val="0"/>
                <w:i/>
                <w:sz w:val="18"/>
                <w:szCs w:val="18"/>
              </w:rPr>
              <w:t xml:space="preserve"> </w:t>
            </w:r>
            <w:r w:rsidR="006D1FD5">
              <w:rPr>
                <w:rStyle w:val="Bolds"/>
                <w:rFonts w:ascii="Arial" w:hAnsi="Arial" w:cs="Arial"/>
                <w:b w:val="0"/>
                <w:i/>
                <w:sz w:val="18"/>
                <w:szCs w:val="18"/>
              </w:rPr>
              <w:t>E</w:t>
            </w:r>
            <w:r w:rsidR="006D1FD5" w:rsidRPr="006D1FD5">
              <w:rPr>
                <w:rStyle w:val="Bolds"/>
                <w:rFonts w:ascii="Arial" w:hAnsi="Arial" w:cs="Arial"/>
                <w:b w:val="0"/>
                <w:i/>
                <w:sz w:val="18"/>
                <w:szCs w:val="18"/>
              </w:rPr>
              <w:t>igirdas Žemaitis</w:t>
            </w:r>
          </w:p>
        </w:tc>
      </w:tr>
      <w:tr w:rsidR="00AE7148" w:rsidRPr="0073580A" w14:paraId="4BFE1536" w14:textId="77777777" w:rsidTr="00901197">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307B56F7" w:rsidR="00AE7148" w:rsidRPr="00A94E9A" w:rsidRDefault="00A94E9A" w:rsidP="00901197">
            <w:pPr>
              <w:pStyle w:val="Parameters"/>
              <w:tabs>
                <w:tab w:val="clear" w:pos="4820"/>
              </w:tabs>
              <w:spacing w:before="120" w:after="0" w:line="276" w:lineRule="auto"/>
              <w:ind w:left="0" w:firstLine="0"/>
              <w:rPr>
                <w:rFonts w:ascii="Arial" w:hAnsi="Arial" w:cs="Arial"/>
                <w:i/>
                <w:iCs/>
                <w:sz w:val="18"/>
                <w:szCs w:val="18"/>
              </w:rPr>
            </w:pPr>
            <w:r>
              <w:rPr>
                <w:rFonts w:ascii="Arial" w:hAnsi="Arial" w:cs="Arial"/>
                <w:i/>
                <w:iCs/>
                <w:sz w:val="18"/>
                <w:szCs w:val="18"/>
              </w:rPr>
              <w:t>-</w:t>
            </w:r>
          </w:p>
        </w:tc>
      </w:tr>
      <w:tr w:rsidR="00AE7148" w:rsidRPr="0073580A" w14:paraId="3EAA7653" w14:textId="77777777" w:rsidTr="00901197">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rPr>
          <w:rFonts w:ascii="Arial" w:hAnsi="Arial" w:cs="Arial"/>
          <w:b/>
          <w:sz w:val="18"/>
          <w:szCs w:val="18"/>
        </w:rPr>
      </w:pPr>
    </w:p>
    <w:p w14:paraId="3179A0FE" w14:textId="77777777" w:rsidR="00B4316F" w:rsidRPr="0073580A" w:rsidRDefault="00B4316F" w:rsidP="009D4C19">
      <w:pPr>
        <w:rPr>
          <w:rFonts w:ascii="Arial" w:hAnsi="Arial" w:cs="Arial"/>
          <w:b/>
          <w:sz w:val="18"/>
          <w:szCs w:val="18"/>
        </w:rPr>
      </w:pPr>
    </w:p>
    <w:p w14:paraId="254A5945" w14:textId="02EB4AF5" w:rsidR="00B4316F" w:rsidRPr="0073580A" w:rsidRDefault="00B4316F" w:rsidP="007C6666">
      <w:pPr>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jc w:val="both"/>
        <w:rPr>
          <w:rFonts w:ascii="Arial" w:hAnsi="Arial" w:cs="Arial"/>
          <w:b/>
          <w:sz w:val="18"/>
          <w:szCs w:val="18"/>
        </w:rPr>
      </w:pPr>
    </w:p>
    <w:p w14:paraId="0AE15AB2" w14:textId="2802B4E1" w:rsidR="00230770" w:rsidRPr="00DC7C80" w:rsidRDefault="00230770" w:rsidP="00230770">
      <w:pPr>
        <w:pStyle w:val="Head"/>
        <w:spacing w:before="0" w:after="0"/>
        <w:rPr>
          <w:rFonts w:ascii="Arial" w:hAnsi="Arial" w:cs="Arial"/>
          <w:b w:val="0"/>
          <w:sz w:val="18"/>
          <w:szCs w:val="18"/>
        </w:rPr>
      </w:pPr>
      <w:r w:rsidRPr="00DC7C80">
        <w:rPr>
          <w:rFonts w:ascii="Arial" w:hAnsi="Arial" w:cs="Arial"/>
          <w:b w:val="0"/>
          <w:sz w:val="18"/>
          <w:szCs w:val="18"/>
        </w:rPr>
        <w:t xml:space="preserve">This course is designed to provide knowledge of the new product development process. This course surveys issues related to opportunity selection, concept generation, and project evaluation, among others, from the marketing perspective. We will recognize in this course that there is no exact process that guarantees a new product’s success however, we will learn the tools that will </w:t>
      </w:r>
      <w:r w:rsidRPr="00E120A8">
        <w:rPr>
          <w:rFonts w:ascii="Arial" w:hAnsi="Arial" w:cs="Arial"/>
          <w:b w:val="0"/>
          <w:color w:val="000000" w:themeColor="text1"/>
          <w:sz w:val="18"/>
          <w:szCs w:val="18"/>
        </w:rPr>
        <w:t xml:space="preserve">help </w:t>
      </w:r>
      <w:r w:rsidR="00891F15" w:rsidRPr="00E120A8">
        <w:rPr>
          <w:rFonts w:ascii="Arial" w:hAnsi="Arial" w:cs="Arial"/>
          <w:b w:val="0"/>
          <w:color w:val="000000" w:themeColor="text1"/>
          <w:sz w:val="18"/>
          <w:szCs w:val="18"/>
        </w:rPr>
        <w:t xml:space="preserve">to </w:t>
      </w:r>
      <w:r w:rsidRPr="00DC7C80">
        <w:rPr>
          <w:rFonts w:ascii="Arial" w:hAnsi="Arial" w:cs="Arial"/>
          <w:b w:val="0"/>
          <w:sz w:val="18"/>
          <w:szCs w:val="18"/>
        </w:rPr>
        <w:t>guide a new product development team leader an upper hand in evaluating the situation they are presented with. This course is designed to provide an understanding of the new product development process and tools that can be used, build critical thinking skills by applying this information in a course project, develop teamwork, problem solving, as well as written and oral communication skills.</w:t>
      </w:r>
    </w:p>
    <w:p w14:paraId="4AB49BF4" w14:textId="77777777" w:rsidR="001B338B" w:rsidRPr="0073580A" w:rsidRDefault="001B338B" w:rsidP="00D700DA">
      <w:pPr>
        <w:jc w:val="both"/>
        <w:rPr>
          <w:rFonts w:ascii="Arial" w:hAnsi="Arial" w:cs="Arial"/>
          <w:b/>
          <w:sz w:val="18"/>
          <w:szCs w:val="18"/>
        </w:rPr>
      </w:pPr>
    </w:p>
    <w:p w14:paraId="7A3F4418" w14:textId="3D1FCB00" w:rsidR="00901197" w:rsidRDefault="007C6666" w:rsidP="009C1B45">
      <w:pPr>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D5D733" w14:textId="77777777" w:rsidR="00597DF1" w:rsidRDefault="00597DF1" w:rsidP="009C1B45">
      <w:pPr>
        <w:rPr>
          <w:rFonts w:ascii="Arial" w:hAnsi="Arial" w:cs="Arial"/>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4"/>
        <w:gridCol w:w="2108"/>
        <w:gridCol w:w="2387"/>
        <w:gridCol w:w="2373"/>
      </w:tblGrid>
      <w:tr w:rsidR="00597DF1" w:rsidRPr="00BD4F70" w14:paraId="0A3E4D29" w14:textId="77777777" w:rsidTr="00597DF1">
        <w:tc>
          <w:tcPr>
            <w:tcW w:w="3170" w:type="dxa"/>
            <w:shd w:val="clear" w:color="auto" w:fill="auto"/>
          </w:tcPr>
          <w:p w14:paraId="4C797F18" w14:textId="148409C2" w:rsidR="00597DF1" w:rsidRPr="00BD4F70" w:rsidRDefault="00597DF1" w:rsidP="00597DF1">
            <w:pPr>
              <w:pStyle w:val="Head"/>
              <w:spacing w:before="0" w:after="0"/>
              <w:rPr>
                <w:rFonts w:ascii="Arial" w:hAnsi="Arial" w:cs="Arial"/>
                <w:sz w:val="16"/>
                <w:szCs w:val="16"/>
              </w:rPr>
            </w:pPr>
            <w:r w:rsidRPr="00BD4F70">
              <w:rPr>
                <w:rFonts w:ascii="Arial" w:hAnsi="Arial" w:cs="Arial"/>
                <w:sz w:val="16"/>
                <w:szCs w:val="16"/>
              </w:rPr>
              <w:t>Course level learning outcomes (objectives)</w:t>
            </w:r>
          </w:p>
        </w:tc>
        <w:tc>
          <w:tcPr>
            <w:tcW w:w="2155" w:type="dxa"/>
          </w:tcPr>
          <w:p w14:paraId="03DB443E" w14:textId="02DE5140" w:rsidR="00597DF1" w:rsidRPr="00891F15" w:rsidRDefault="00597DF1" w:rsidP="00BA2622">
            <w:pPr>
              <w:pStyle w:val="Head"/>
              <w:spacing w:before="0" w:after="0"/>
              <w:rPr>
                <w:rFonts w:ascii="Arial" w:hAnsi="Arial" w:cs="Arial"/>
                <w:sz w:val="16"/>
                <w:szCs w:val="16"/>
              </w:rPr>
            </w:pPr>
            <w:r w:rsidRPr="00891F15">
              <w:rPr>
                <w:rFonts w:ascii="Arial" w:hAnsi="Arial" w:cs="Arial"/>
                <w:sz w:val="16"/>
                <w:szCs w:val="16"/>
              </w:rPr>
              <w:t>Degree level learning objectives (Number of LO)</w:t>
            </w:r>
          </w:p>
        </w:tc>
        <w:tc>
          <w:tcPr>
            <w:tcW w:w="2438" w:type="dxa"/>
            <w:shd w:val="clear" w:color="auto" w:fill="auto"/>
          </w:tcPr>
          <w:p w14:paraId="6C0DAA29" w14:textId="6E5FA104" w:rsidR="00597DF1" w:rsidRPr="00BD4F70" w:rsidRDefault="00597DF1" w:rsidP="00BA2622">
            <w:pPr>
              <w:pStyle w:val="Head"/>
              <w:spacing w:before="0" w:after="0"/>
              <w:rPr>
                <w:rFonts w:ascii="Arial" w:hAnsi="Arial" w:cs="Arial"/>
                <w:sz w:val="16"/>
                <w:szCs w:val="16"/>
              </w:rPr>
            </w:pPr>
            <w:r w:rsidRPr="00BD4F70">
              <w:rPr>
                <w:rFonts w:ascii="Arial" w:hAnsi="Arial" w:cs="Arial"/>
                <w:sz w:val="16"/>
                <w:szCs w:val="16"/>
              </w:rPr>
              <w:t>Assessment methods</w:t>
            </w:r>
          </w:p>
        </w:tc>
        <w:tc>
          <w:tcPr>
            <w:tcW w:w="2425" w:type="dxa"/>
            <w:shd w:val="clear" w:color="auto" w:fill="auto"/>
          </w:tcPr>
          <w:p w14:paraId="6345DD0E" w14:textId="541E2F9B" w:rsidR="00597DF1" w:rsidRPr="00BD4F70" w:rsidRDefault="00597DF1" w:rsidP="00BA2622">
            <w:pPr>
              <w:pStyle w:val="Head"/>
              <w:spacing w:before="0" w:after="0"/>
              <w:rPr>
                <w:rFonts w:ascii="Arial" w:hAnsi="Arial" w:cs="Arial"/>
                <w:sz w:val="16"/>
                <w:szCs w:val="16"/>
              </w:rPr>
            </w:pPr>
            <w:r w:rsidRPr="00BD4F70">
              <w:rPr>
                <w:rFonts w:ascii="Arial" w:hAnsi="Arial" w:cs="Arial"/>
                <w:sz w:val="16"/>
                <w:szCs w:val="16"/>
              </w:rPr>
              <w:t>Teaching methods</w:t>
            </w:r>
          </w:p>
        </w:tc>
      </w:tr>
      <w:tr w:rsidR="00597DF1" w:rsidRPr="00BD4F70" w14:paraId="27E1150F" w14:textId="77777777" w:rsidTr="00597DF1">
        <w:tc>
          <w:tcPr>
            <w:tcW w:w="3170" w:type="dxa"/>
            <w:shd w:val="clear" w:color="auto" w:fill="auto"/>
          </w:tcPr>
          <w:p w14:paraId="1322E707" w14:textId="77777777" w:rsidR="00597DF1" w:rsidRPr="00BD4F70" w:rsidRDefault="00597DF1" w:rsidP="00BA2622">
            <w:pPr>
              <w:pStyle w:val="Text"/>
              <w:spacing w:after="0" w:line="240" w:lineRule="auto"/>
              <w:rPr>
                <w:rFonts w:ascii="Arial" w:hAnsi="Arial" w:cs="Arial"/>
                <w:sz w:val="16"/>
                <w:szCs w:val="16"/>
              </w:rPr>
            </w:pPr>
            <w:r w:rsidRPr="00BD4F70">
              <w:rPr>
                <w:rFonts w:ascii="Arial" w:hAnsi="Arial" w:cs="Arial"/>
                <w:sz w:val="16"/>
                <w:szCs w:val="16"/>
              </w:rPr>
              <w:t>CLO1. Critically evaluate a new product development environment, and its importance to a firm.</w:t>
            </w:r>
          </w:p>
        </w:tc>
        <w:tc>
          <w:tcPr>
            <w:tcW w:w="2155" w:type="dxa"/>
          </w:tcPr>
          <w:p w14:paraId="5C95BF17" w14:textId="0D37F38A" w:rsidR="00597DF1" w:rsidRPr="00D51793" w:rsidRDefault="00D51793" w:rsidP="00BA2622">
            <w:pPr>
              <w:pStyle w:val="Head"/>
              <w:spacing w:before="0" w:after="0"/>
              <w:rPr>
                <w:rFonts w:ascii="Arial" w:hAnsi="Arial" w:cs="Arial"/>
                <w:b w:val="0"/>
                <w:sz w:val="16"/>
                <w:szCs w:val="16"/>
                <w:lang w:val="en-US"/>
              </w:rPr>
            </w:pPr>
            <w:r>
              <w:rPr>
                <w:rFonts w:ascii="Arial" w:hAnsi="Arial" w:cs="Arial"/>
                <w:b w:val="0"/>
                <w:sz w:val="16"/>
                <w:szCs w:val="16"/>
                <w:lang w:val="en-US"/>
              </w:rPr>
              <w:t>LO 1.1, LO 1.2</w:t>
            </w:r>
          </w:p>
        </w:tc>
        <w:tc>
          <w:tcPr>
            <w:tcW w:w="2438" w:type="dxa"/>
            <w:shd w:val="clear" w:color="auto" w:fill="auto"/>
          </w:tcPr>
          <w:p w14:paraId="3D05B5CF" w14:textId="49995A5C" w:rsidR="00597DF1" w:rsidRPr="00BA2622" w:rsidRDefault="00BA2622" w:rsidP="00BA2622">
            <w:pPr>
              <w:pStyle w:val="Head"/>
              <w:spacing w:before="0" w:after="0"/>
              <w:rPr>
                <w:rFonts w:ascii="Arial" w:hAnsi="Arial" w:cs="Arial"/>
                <w:b w:val="0"/>
                <w:sz w:val="16"/>
                <w:szCs w:val="16"/>
                <w:lang w:val="en-US"/>
              </w:rPr>
            </w:pPr>
            <w:r>
              <w:rPr>
                <w:rFonts w:ascii="Arial" w:hAnsi="Arial" w:cs="Arial"/>
                <w:b w:val="0"/>
                <w:sz w:val="16"/>
                <w:szCs w:val="16"/>
                <w:lang w:val="en-US"/>
              </w:rPr>
              <w:t xml:space="preserve">Case analysis, </w:t>
            </w:r>
            <w:r w:rsidRPr="00BA2622">
              <w:rPr>
                <w:rFonts w:ascii="Arial" w:hAnsi="Arial" w:cs="Arial"/>
                <w:b w:val="0"/>
                <w:sz w:val="16"/>
                <w:szCs w:val="16"/>
                <w:lang w:val="en-US"/>
              </w:rPr>
              <w:t>Group</w:t>
            </w:r>
            <w:r>
              <w:rPr>
                <w:rFonts w:ascii="Arial" w:hAnsi="Arial" w:cs="Arial"/>
                <w:b w:val="0"/>
                <w:sz w:val="16"/>
                <w:szCs w:val="16"/>
                <w:lang w:val="en-US"/>
              </w:rPr>
              <w:t xml:space="preserve"> work, Online lectures</w:t>
            </w:r>
          </w:p>
        </w:tc>
        <w:tc>
          <w:tcPr>
            <w:tcW w:w="2425" w:type="dxa"/>
            <w:shd w:val="clear" w:color="auto" w:fill="auto"/>
          </w:tcPr>
          <w:p w14:paraId="1F1C9DDE" w14:textId="22E120CA" w:rsidR="00597DF1" w:rsidRPr="00BA2622" w:rsidRDefault="00BA2622" w:rsidP="006350FA">
            <w:pPr>
              <w:pStyle w:val="Head"/>
              <w:spacing w:before="0" w:after="0"/>
              <w:rPr>
                <w:rFonts w:ascii="Arial" w:hAnsi="Arial" w:cs="Arial"/>
                <w:b w:val="0"/>
                <w:sz w:val="16"/>
                <w:szCs w:val="16"/>
                <w:lang w:val="en-US"/>
              </w:rPr>
            </w:pPr>
            <w:r w:rsidRPr="00BA2622">
              <w:rPr>
                <w:rFonts w:ascii="Arial" w:hAnsi="Arial" w:cs="Arial"/>
                <w:b w:val="0"/>
                <w:sz w:val="16"/>
                <w:szCs w:val="16"/>
                <w:lang w:val="en-US"/>
              </w:rPr>
              <w:t>Active participation in online discussion, small assignments, case analyses assessment, and group project.</w:t>
            </w:r>
          </w:p>
        </w:tc>
      </w:tr>
      <w:tr w:rsidR="00BA2622" w:rsidRPr="00BD4F70" w14:paraId="2536D0F5" w14:textId="77777777" w:rsidTr="00597DF1">
        <w:tc>
          <w:tcPr>
            <w:tcW w:w="3170" w:type="dxa"/>
            <w:shd w:val="clear" w:color="auto" w:fill="auto"/>
          </w:tcPr>
          <w:p w14:paraId="00F197E6" w14:textId="77777777" w:rsidR="00BA2622" w:rsidRPr="00BD4F70" w:rsidRDefault="00BA2622" w:rsidP="00BA2622">
            <w:pPr>
              <w:pStyle w:val="Text"/>
              <w:spacing w:after="0" w:line="240" w:lineRule="auto"/>
              <w:rPr>
                <w:rFonts w:ascii="Arial" w:hAnsi="Arial" w:cs="Arial"/>
                <w:sz w:val="16"/>
                <w:szCs w:val="16"/>
              </w:rPr>
            </w:pPr>
            <w:r w:rsidRPr="00BD4F70">
              <w:rPr>
                <w:rFonts w:ascii="Arial" w:hAnsi="Arial" w:cs="Arial"/>
                <w:sz w:val="16"/>
                <w:szCs w:val="16"/>
              </w:rPr>
              <w:t>CLO2. Be able to apply a new product development process and tools.</w:t>
            </w:r>
          </w:p>
          <w:p w14:paraId="4F5D15EA" w14:textId="77777777" w:rsidR="00BA2622" w:rsidRPr="00BD4F70" w:rsidRDefault="00BA2622" w:rsidP="00BA2622">
            <w:pPr>
              <w:pStyle w:val="Text"/>
              <w:spacing w:after="0" w:line="240" w:lineRule="auto"/>
              <w:rPr>
                <w:rFonts w:ascii="Arial" w:hAnsi="Arial" w:cs="Arial"/>
                <w:b/>
                <w:sz w:val="16"/>
                <w:szCs w:val="16"/>
              </w:rPr>
            </w:pPr>
          </w:p>
        </w:tc>
        <w:tc>
          <w:tcPr>
            <w:tcW w:w="2155" w:type="dxa"/>
          </w:tcPr>
          <w:p w14:paraId="1D4AF26A" w14:textId="5FE1831B" w:rsidR="00BA2622" w:rsidRPr="00D51793" w:rsidRDefault="00D51793" w:rsidP="00BA2622">
            <w:pPr>
              <w:pStyle w:val="Head"/>
              <w:spacing w:before="0" w:after="0"/>
              <w:rPr>
                <w:rFonts w:ascii="Arial" w:hAnsi="Arial" w:cs="Arial"/>
                <w:b w:val="0"/>
                <w:sz w:val="16"/>
                <w:szCs w:val="16"/>
                <w:lang w:val="en-US"/>
              </w:rPr>
            </w:pPr>
            <w:r>
              <w:rPr>
                <w:rFonts w:ascii="Arial" w:hAnsi="Arial" w:cs="Arial"/>
                <w:b w:val="0"/>
                <w:sz w:val="16"/>
                <w:szCs w:val="16"/>
                <w:lang w:val="en-US"/>
              </w:rPr>
              <w:t>LO 1.2.</w:t>
            </w:r>
          </w:p>
        </w:tc>
        <w:tc>
          <w:tcPr>
            <w:tcW w:w="2438" w:type="dxa"/>
            <w:shd w:val="clear" w:color="auto" w:fill="auto"/>
          </w:tcPr>
          <w:p w14:paraId="411E972A" w14:textId="60F58EFE" w:rsidR="00BA2622" w:rsidRPr="00BA2622" w:rsidRDefault="00BA2622" w:rsidP="00BA2622">
            <w:pPr>
              <w:pStyle w:val="Head"/>
              <w:spacing w:before="0" w:after="0"/>
              <w:rPr>
                <w:rFonts w:ascii="Arial" w:hAnsi="Arial" w:cs="Arial"/>
                <w:b w:val="0"/>
                <w:sz w:val="16"/>
                <w:szCs w:val="16"/>
                <w:lang w:val="en-US"/>
              </w:rPr>
            </w:pPr>
            <w:r>
              <w:rPr>
                <w:rFonts w:ascii="Arial" w:hAnsi="Arial" w:cs="Arial"/>
                <w:b w:val="0"/>
                <w:sz w:val="16"/>
                <w:szCs w:val="16"/>
                <w:lang w:val="en-US"/>
              </w:rPr>
              <w:t>Online lectures, Case analysis, group project</w:t>
            </w:r>
          </w:p>
        </w:tc>
        <w:tc>
          <w:tcPr>
            <w:tcW w:w="2425" w:type="dxa"/>
            <w:shd w:val="clear" w:color="auto" w:fill="auto"/>
          </w:tcPr>
          <w:p w14:paraId="4D99ED70" w14:textId="6C420FFB" w:rsidR="00BA2622" w:rsidRPr="00BA2622" w:rsidRDefault="00BA2622" w:rsidP="00BA2622">
            <w:pPr>
              <w:pStyle w:val="Head"/>
              <w:spacing w:before="0" w:after="0"/>
              <w:rPr>
                <w:lang w:val="en-US"/>
              </w:rPr>
            </w:pPr>
            <w:r w:rsidRPr="00BA2622">
              <w:rPr>
                <w:rFonts w:ascii="Arial" w:hAnsi="Arial" w:cs="Arial"/>
                <w:b w:val="0"/>
                <w:sz w:val="16"/>
                <w:szCs w:val="16"/>
                <w:lang w:val="en-US"/>
              </w:rPr>
              <w:t>Active participation in online discussion, small assignments, case analyses assessment, and group project.</w:t>
            </w:r>
          </w:p>
        </w:tc>
      </w:tr>
      <w:tr w:rsidR="00BA2622" w:rsidRPr="00BD4F70" w14:paraId="21BF743B" w14:textId="77777777" w:rsidTr="00597DF1">
        <w:tc>
          <w:tcPr>
            <w:tcW w:w="3170" w:type="dxa"/>
            <w:shd w:val="clear" w:color="auto" w:fill="auto"/>
          </w:tcPr>
          <w:p w14:paraId="42FB16BA" w14:textId="77777777" w:rsidR="00BA2622" w:rsidRPr="00BD4F70" w:rsidRDefault="00BA2622" w:rsidP="00BA2622">
            <w:pPr>
              <w:pStyle w:val="Text"/>
              <w:spacing w:after="0" w:line="240" w:lineRule="auto"/>
              <w:rPr>
                <w:rFonts w:ascii="Arial" w:hAnsi="Arial" w:cs="Arial"/>
                <w:sz w:val="16"/>
                <w:szCs w:val="16"/>
              </w:rPr>
            </w:pPr>
            <w:r w:rsidRPr="00BD4F70">
              <w:rPr>
                <w:rFonts w:ascii="Arial" w:hAnsi="Arial" w:cs="Arial"/>
                <w:sz w:val="16"/>
                <w:szCs w:val="16"/>
              </w:rPr>
              <w:t>CLO3.</w:t>
            </w:r>
            <w:r w:rsidRPr="00BD4F70">
              <w:rPr>
                <w:rFonts w:ascii="Arial" w:hAnsi="Arial" w:cs="Arial"/>
                <w:b/>
                <w:sz w:val="16"/>
                <w:szCs w:val="16"/>
              </w:rPr>
              <w:t xml:space="preserve"> </w:t>
            </w:r>
            <w:r w:rsidRPr="00BD4F70">
              <w:rPr>
                <w:rFonts w:ascii="Arial" w:hAnsi="Arial" w:cs="Arial"/>
                <w:sz w:val="16"/>
                <w:szCs w:val="16"/>
              </w:rPr>
              <w:t>Obtain the skills to develop and analyze a new product offering.</w:t>
            </w:r>
          </w:p>
          <w:p w14:paraId="35A3C19A" w14:textId="77777777" w:rsidR="00BA2622" w:rsidRPr="00BD4F70" w:rsidRDefault="00BA2622" w:rsidP="00BA2622">
            <w:pPr>
              <w:pStyle w:val="Head"/>
              <w:spacing w:before="0" w:after="0"/>
              <w:rPr>
                <w:rFonts w:ascii="Arial" w:hAnsi="Arial" w:cs="Arial"/>
                <w:b w:val="0"/>
                <w:sz w:val="16"/>
                <w:szCs w:val="16"/>
              </w:rPr>
            </w:pPr>
          </w:p>
        </w:tc>
        <w:tc>
          <w:tcPr>
            <w:tcW w:w="2155" w:type="dxa"/>
          </w:tcPr>
          <w:p w14:paraId="17346134" w14:textId="36C05861" w:rsidR="00BA2622" w:rsidRPr="00D51793" w:rsidRDefault="00D51793" w:rsidP="00BA2622">
            <w:pPr>
              <w:pStyle w:val="Head"/>
              <w:spacing w:before="0" w:after="0"/>
              <w:rPr>
                <w:rFonts w:ascii="Arial" w:hAnsi="Arial" w:cs="Arial"/>
                <w:b w:val="0"/>
                <w:sz w:val="16"/>
                <w:szCs w:val="16"/>
                <w:lang w:val="en-US"/>
              </w:rPr>
            </w:pPr>
            <w:r>
              <w:rPr>
                <w:rFonts w:ascii="Arial" w:hAnsi="Arial" w:cs="Arial"/>
                <w:b w:val="0"/>
                <w:sz w:val="16"/>
                <w:szCs w:val="16"/>
                <w:lang w:val="en-US"/>
              </w:rPr>
              <w:t>LO 2.1, LO 1.1.</w:t>
            </w:r>
          </w:p>
        </w:tc>
        <w:tc>
          <w:tcPr>
            <w:tcW w:w="2438" w:type="dxa"/>
            <w:shd w:val="clear" w:color="auto" w:fill="auto"/>
          </w:tcPr>
          <w:p w14:paraId="6646F73A" w14:textId="2F1FAEE4" w:rsidR="00BA2622" w:rsidRPr="00BA2622" w:rsidRDefault="00BA2622" w:rsidP="00BA2622">
            <w:pPr>
              <w:pStyle w:val="Head"/>
              <w:spacing w:before="0" w:after="0"/>
              <w:rPr>
                <w:rFonts w:ascii="Arial" w:hAnsi="Arial" w:cs="Arial"/>
                <w:b w:val="0"/>
                <w:sz w:val="16"/>
                <w:szCs w:val="16"/>
                <w:lang w:val="en-US"/>
              </w:rPr>
            </w:pPr>
            <w:r>
              <w:rPr>
                <w:rFonts w:ascii="Arial" w:hAnsi="Arial" w:cs="Arial"/>
                <w:b w:val="0"/>
                <w:sz w:val="16"/>
                <w:szCs w:val="16"/>
                <w:lang w:val="en-US"/>
              </w:rPr>
              <w:t>Group work, online lectures</w:t>
            </w:r>
          </w:p>
        </w:tc>
        <w:tc>
          <w:tcPr>
            <w:tcW w:w="2425" w:type="dxa"/>
            <w:shd w:val="clear" w:color="auto" w:fill="auto"/>
          </w:tcPr>
          <w:p w14:paraId="4B875472" w14:textId="58A3AB1E" w:rsidR="00BA2622" w:rsidRPr="00BA2622" w:rsidRDefault="00BA2622" w:rsidP="00BA2622">
            <w:pPr>
              <w:pStyle w:val="Head"/>
              <w:spacing w:before="0" w:after="0"/>
              <w:rPr>
                <w:rFonts w:ascii="Arial" w:hAnsi="Arial" w:cs="Arial"/>
                <w:b w:val="0"/>
                <w:sz w:val="16"/>
                <w:szCs w:val="16"/>
                <w:lang w:val="en-US"/>
              </w:rPr>
            </w:pPr>
            <w:r w:rsidRPr="00BA2622">
              <w:rPr>
                <w:rFonts w:ascii="Arial" w:hAnsi="Arial" w:cs="Arial"/>
                <w:b w:val="0"/>
                <w:sz w:val="16"/>
                <w:szCs w:val="16"/>
                <w:lang w:val="en-US"/>
              </w:rPr>
              <w:t>Active participation in online discussion, small assignments, case analyses assessment, and group project.</w:t>
            </w:r>
          </w:p>
        </w:tc>
      </w:tr>
      <w:tr w:rsidR="00BA2622" w:rsidRPr="00BD4F70" w14:paraId="389CC9F7" w14:textId="77777777" w:rsidTr="00597DF1">
        <w:tc>
          <w:tcPr>
            <w:tcW w:w="3170" w:type="dxa"/>
            <w:shd w:val="clear" w:color="auto" w:fill="auto"/>
          </w:tcPr>
          <w:p w14:paraId="48DAB49B" w14:textId="24BA79F5" w:rsidR="00BA2622" w:rsidRPr="00BD4F70" w:rsidRDefault="00BA2622" w:rsidP="00BA2622">
            <w:pPr>
              <w:pStyle w:val="Text"/>
              <w:spacing w:after="0" w:line="240" w:lineRule="auto"/>
              <w:rPr>
                <w:rFonts w:ascii="Arial" w:hAnsi="Arial" w:cs="Arial"/>
                <w:b/>
                <w:sz w:val="16"/>
                <w:szCs w:val="16"/>
              </w:rPr>
            </w:pPr>
            <w:r w:rsidRPr="00BD4F70">
              <w:rPr>
                <w:rFonts w:ascii="Arial" w:hAnsi="Arial" w:cs="Arial"/>
                <w:sz w:val="16"/>
                <w:szCs w:val="16"/>
              </w:rPr>
              <w:t xml:space="preserve">CLO4. Identify and evaluate information related to </w:t>
            </w:r>
            <w:r w:rsidR="00824BEA">
              <w:rPr>
                <w:rFonts w:ascii="Arial" w:hAnsi="Arial" w:cs="Arial"/>
                <w:sz w:val="16"/>
                <w:szCs w:val="16"/>
              </w:rPr>
              <w:t>a</w:t>
            </w:r>
            <w:r w:rsidRPr="00BD4F70">
              <w:rPr>
                <w:rFonts w:ascii="Arial" w:hAnsi="Arial" w:cs="Arial"/>
                <w:sz w:val="16"/>
                <w:szCs w:val="16"/>
              </w:rPr>
              <w:t xml:space="preserve"> new product development steps.</w:t>
            </w:r>
          </w:p>
          <w:p w14:paraId="094F687E" w14:textId="77777777" w:rsidR="00BA2622" w:rsidRPr="00BD4F70" w:rsidRDefault="00BA2622" w:rsidP="00BA2622">
            <w:pPr>
              <w:pStyle w:val="Head"/>
              <w:spacing w:before="0" w:after="0"/>
              <w:rPr>
                <w:rFonts w:ascii="Arial" w:hAnsi="Arial" w:cs="Arial"/>
                <w:b w:val="0"/>
                <w:sz w:val="16"/>
                <w:szCs w:val="16"/>
              </w:rPr>
            </w:pPr>
          </w:p>
        </w:tc>
        <w:tc>
          <w:tcPr>
            <w:tcW w:w="2155" w:type="dxa"/>
          </w:tcPr>
          <w:p w14:paraId="3E3A5F9D" w14:textId="575632FD" w:rsidR="00BA2622" w:rsidRPr="00D51793" w:rsidRDefault="00D51793" w:rsidP="00BA2622">
            <w:pPr>
              <w:pStyle w:val="Head"/>
              <w:spacing w:before="0" w:after="0"/>
              <w:rPr>
                <w:rFonts w:ascii="Arial" w:hAnsi="Arial" w:cs="Arial"/>
                <w:b w:val="0"/>
                <w:sz w:val="16"/>
                <w:szCs w:val="16"/>
                <w:lang w:val="en-US"/>
              </w:rPr>
            </w:pPr>
            <w:r>
              <w:rPr>
                <w:rFonts w:ascii="Arial" w:hAnsi="Arial" w:cs="Arial"/>
                <w:b w:val="0"/>
                <w:sz w:val="16"/>
                <w:szCs w:val="16"/>
                <w:lang w:val="en-US"/>
              </w:rPr>
              <w:t>LO 2.1., LO 1.2</w:t>
            </w:r>
          </w:p>
        </w:tc>
        <w:tc>
          <w:tcPr>
            <w:tcW w:w="2438" w:type="dxa"/>
            <w:shd w:val="clear" w:color="auto" w:fill="auto"/>
          </w:tcPr>
          <w:p w14:paraId="46685681" w14:textId="7A1E5775" w:rsidR="00BA2622" w:rsidRPr="00BA2622" w:rsidRDefault="00BA2622" w:rsidP="00BA2622">
            <w:pPr>
              <w:pStyle w:val="Head"/>
              <w:spacing w:before="0" w:after="0"/>
              <w:rPr>
                <w:rFonts w:ascii="Arial" w:hAnsi="Arial" w:cs="Arial"/>
                <w:b w:val="0"/>
                <w:sz w:val="16"/>
                <w:szCs w:val="16"/>
                <w:lang w:val="en-US"/>
              </w:rPr>
            </w:pPr>
            <w:r>
              <w:rPr>
                <w:rFonts w:ascii="Arial" w:hAnsi="Arial" w:cs="Arial"/>
                <w:b w:val="0"/>
                <w:sz w:val="16"/>
                <w:szCs w:val="16"/>
                <w:lang w:val="en-US"/>
              </w:rPr>
              <w:t>Online lectures, reading and analysis of cases, group work</w:t>
            </w:r>
          </w:p>
        </w:tc>
        <w:tc>
          <w:tcPr>
            <w:tcW w:w="2425" w:type="dxa"/>
            <w:shd w:val="clear" w:color="auto" w:fill="auto"/>
          </w:tcPr>
          <w:p w14:paraId="2BCB7D90" w14:textId="0554EA33" w:rsidR="00BA2622" w:rsidRPr="00BA2622" w:rsidRDefault="00BA2622" w:rsidP="00BA2622">
            <w:pPr>
              <w:pStyle w:val="Head"/>
              <w:spacing w:before="0" w:after="0"/>
              <w:rPr>
                <w:rFonts w:ascii="Arial" w:hAnsi="Arial" w:cs="Arial"/>
                <w:b w:val="0"/>
                <w:sz w:val="16"/>
                <w:szCs w:val="16"/>
                <w:lang w:val="en-US"/>
              </w:rPr>
            </w:pPr>
            <w:r w:rsidRPr="00BA2622">
              <w:rPr>
                <w:rFonts w:ascii="Arial" w:hAnsi="Arial" w:cs="Arial"/>
                <w:b w:val="0"/>
                <w:sz w:val="16"/>
                <w:szCs w:val="16"/>
                <w:lang w:val="en-US"/>
              </w:rPr>
              <w:t>Active participation in online discussion, small assignments, case analyses assessment, and group project.</w:t>
            </w:r>
          </w:p>
        </w:tc>
      </w:tr>
      <w:tr w:rsidR="00BA2622" w:rsidRPr="00BD4F70" w14:paraId="400A3278" w14:textId="77777777" w:rsidTr="00597DF1">
        <w:tc>
          <w:tcPr>
            <w:tcW w:w="3170" w:type="dxa"/>
            <w:shd w:val="clear" w:color="auto" w:fill="auto"/>
          </w:tcPr>
          <w:p w14:paraId="71FCDB99" w14:textId="77777777" w:rsidR="00BA2622" w:rsidRPr="00BD4F70" w:rsidRDefault="00BA2622" w:rsidP="00BA2622">
            <w:pPr>
              <w:pStyle w:val="Text"/>
              <w:spacing w:after="0" w:line="240" w:lineRule="auto"/>
              <w:rPr>
                <w:rFonts w:ascii="Arial" w:hAnsi="Arial" w:cs="Arial"/>
                <w:sz w:val="16"/>
                <w:szCs w:val="16"/>
              </w:rPr>
            </w:pPr>
            <w:r w:rsidRPr="00BD4F70">
              <w:rPr>
                <w:rFonts w:ascii="Arial" w:hAnsi="Arial" w:cs="Arial"/>
                <w:sz w:val="16"/>
                <w:szCs w:val="16"/>
              </w:rPr>
              <w:t>CLO5. Develop critical thinking ability and problem-solving skills through experiential learning.</w:t>
            </w:r>
          </w:p>
          <w:p w14:paraId="0C8178BE" w14:textId="77777777" w:rsidR="00BA2622" w:rsidRPr="00BD4F70" w:rsidRDefault="00BA2622" w:rsidP="00BA2622">
            <w:pPr>
              <w:pStyle w:val="Head"/>
              <w:spacing w:before="0" w:after="0"/>
              <w:rPr>
                <w:rFonts w:ascii="Arial" w:hAnsi="Arial" w:cs="Arial"/>
                <w:b w:val="0"/>
                <w:sz w:val="16"/>
                <w:szCs w:val="16"/>
              </w:rPr>
            </w:pPr>
          </w:p>
        </w:tc>
        <w:tc>
          <w:tcPr>
            <w:tcW w:w="2155" w:type="dxa"/>
          </w:tcPr>
          <w:p w14:paraId="344C06A6" w14:textId="7B2CE170" w:rsidR="00BA2622" w:rsidRPr="00D51793" w:rsidRDefault="00D51793" w:rsidP="00BA2622">
            <w:pPr>
              <w:pStyle w:val="Head"/>
              <w:spacing w:before="0" w:after="0"/>
              <w:rPr>
                <w:rFonts w:ascii="Arial" w:hAnsi="Arial" w:cs="Arial"/>
                <w:b w:val="0"/>
                <w:sz w:val="16"/>
                <w:szCs w:val="16"/>
                <w:lang w:val="en-US"/>
              </w:rPr>
            </w:pPr>
            <w:r>
              <w:rPr>
                <w:rFonts w:ascii="Arial" w:hAnsi="Arial" w:cs="Arial"/>
                <w:b w:val="0"/>
                <w:sz w:val="16"/>
                <w:szCs w:val="16"/>
                <w:lang w:val="en-US"/>
              </w:rPr>
              <w:t>LO 1.3., LO 3.1, LO 3.2</w:t>
            </w:r>
          </w:p>
        </w:tc>
        <w:tc>
          <w:tcPr>
            <w:tcW w:w="2438" w:type="dxa"/>
            <w:shd w:val="clear" w:color="auto" w:fill="auto"/>
          </w:tcPr>
          <w:p w14:paraId="5E01C3C0" w14:textId="0D58D55A" w:rsidR="00BA2622" w:rsidRPr="00BD4F70" w:rsidRDefault="00BA2622" w:rsidP="00BA2622">
            <w:pPr>
              <w:pStyle w:val="Head"/>
              <w:spacing w:before="0" w:after="0"/>
              <w:rPr>
                <w:rFonts w:ascii="Arial" w:hAnsi="Arial" w:cs="Arial"/>
                <w:b w:val="0"/>
                <w:sz w:val="16"/>
                <w:szCs w:val="16"/>
              </w:rPr>
            </w:pPr>
            <w:r>
              <w:rPr>
                <w:rFonts w:ascii="Arial" w:hAnsi="Arial" w:cs="Arial"/>
                <w:b w:val="0"/>
                <w:sz w:val="16"/>
                <w:szCs w:val="16"/>
                <w:lang w:val="en-US"/>
              </w:rPr>
              <w:t xml:space="preserve">Group work </w:t>
            </w:r>
            <w:r>
              <w:rPr>
                <w:rFonts w:ascii="Arial" w:hAnsi="Arial" w:cs="Arial"/>
                <w:b w:val="0"/>
                <w:sz w:val="16"/>
                <w:szCs w:val="16"/>
              </w:rPr>
              <w:t>presentations</w:t>
            </w:r>
          </w:p>
        </w:tc>
        <w:tc>
          <w:tcPr>
            <w:tcW w:w="2425" w:type="dxa"/>
            <w:shd w:val="clear" w:color="auto" w:fill="auto"/>
          </w:tcPr>
          <w:p w14:paraId="04BF7578" w14:textId="6CFFE942" w:rsidR="00BA2622" w:rsidRPr="00BA2622" w:rsidRDefault="00BA2622" w:rsidP="00BA2622">
            <w:pPr>
              <w:pStyle w:val="Head"/>
              <w:spacing w:before="0" w:after="0"/>
              <w:rPr>
                <w:rFonts w:ascii="Arial" w:hAnsi="Arial" w:cs="Arial"/>
                <w:b w:val="0"/>
                <w:sz w:val="16"/>
                <w:szCs w:val="16"/>
                <w:lang w:val="en-US"/>
              </w:rPr>
            </w:pPr>
            <w:r w:rsidRPr="00BA2622">
              <w:rPr>
                <w:rFonts w:ascii="Arial" w:hAnsi="Arial" w:cs="Arial"/>
                <w:b w:val="0"/>
                <w:sz w:val="16"/>
                <w:szCs w:val="16"/>
                <w:lang w:val="en-US"/>
              </w:rPr>
              <w:t>Active participation in online discussion, small assignments, case analyses assessment, and group project.</w:t>
            </w:r>
          </w:p>
        </w:tc>
      </w:tr>
      <w:tr w:rsidR="00BA2622" w:rsidRPr="00BD4F70" w14:paraId="6D1C0ABF" w14:textId="77777777" w:rsidTr="00597DF1">
        <w:tc>
          <w:tcPr>
            <w:tcW w:w="3170" w:type="dxa"/>
            <w:shd w:val="clear" w:color="auto" w:fill="auto"/>
          </w:tcPr>
          <w:p w14:paraId="623EF012" w14:textId="34FEA200" w:rsidR="00BA2622" w:rsidRPr="00BD4F70" w:rsidRDefault="00BA2622" w:rsidP="00BA2622">
            <w:pPr>
              <w:pStyle w:val="Text"/>
              <w:spacing w:after="0" w:line="240" w:lineRule="auto"/>
              <w:rPr>
                <w:rFonts w:ascii="Arial" w:hAnsi="Arial" w:cs="Arial"/>
                <w:sz w:val="16"/>
                <w:szCs w:val="16"/>
              </w:rPr>
            </w:pPr>
            <w:r w:rsidRPr="00BD4F70">
              <w:rPr>
                <w:rFonts w:ascii="Arial" w:hAnsi="Arial" w:cs="Arial"/>
                <w:sz w:val="16"/>
                <w:szCs w:val="16"/>
              </w:rPr>
              <w:t xml:space="preserve">CLO6. Strengthen creative and writing skills by experiencing </w:t>
            </w:r>
            <w:r w:rsidR="00824BEA">
              <w:rPr>
                <w:rFonts w:ascii="Arial" w:hAnsi="Arial" w:cs="Arial"/>
                <w:sz w:val="16"/>
                <w:szCs w:val="16"/>
                <w:lang w:val="en-US"/>
              </w:rPr>
              <w:t xml:space="preserve">a </w:t>
            </w:r>
            <w:r w:rsidRPr="00BD4F70">
              <w:rPr>
                <w:rFonts w:ascii="Arial" w:hAnsi="Arial" w:cs="Arial"/>
                <w:sz w:val="16"/>
                <w:szCs w:val="16"/>
              </w:rPr>
              <w:t>new product development process.</w:t>
            </w:r>
          </w:p>
          <w:p w14:paraId="238CD183" w14:textId="77777777" w:rsidR="00BA2622" w:rsidRPr="00BD4F70" w:rsidRDefault="00BA2622" w:rsidP="00BA2622">
            <w:pPr>
              <w:pStyle w:val="Head"/>
              <w:spacing w:before="0" w:after="0"/>
              <w:rPr>
                <w:rFonts w:ascii="Arial" w:hAnsi="Arial" w:cs="Arial"/>
                <w:b w:val="0"/>
                <w:sz w:val="16"/>
                <w:szCs w:val="16"/>
              </w:rPr>
            </w:pPr>
          </w:p>
        </w:tc>
        <w:tc>
          <w:tcPr>
            <w:tcW w:w="2155" w:type="dxa"/>
          </w:tcPr>
          <w:p w14:paraId="3AC9AD64" w14:textId="491B382D" w:rsidR="00BA2622" w:rsidRPr="00D51793" w:rsidRDefault="00D51793" w:rsidP="00BA2622">
            <w:pPr>
              <w:pStyle w:val="Head"/>
              <w:spacing w:before="0" w:after="0"/>
              <w:rPr>
                <w:rFonts w:ascii="Arial" w:hAnsi="Arial" w:cs="Arial"/>
                <w:b w:val="0"/>
                <w:sz w:val="16"/>
                <w:szCs w:val="16"/>
                <w:lang w:val="en-US"/>
              </w:rPr>
            </w:pPr>
            <w:r>
              <w:rPr>
                <w:rFonts w:ascii="Arial" w:hAnsi="Arial" w:cs="Arial"/>
                <w:b w:val="0"/>
                <w:sz w:val="16"/>
                <w:szCs w:val="16"/>
                <w:lang w:val="en-US"/>
              </w:rPr>
              <w:t>LO 3.2</w:t>
            </w:r>
          </w:p>
        </w:tc>
        <w:tc>
          <w:tcPr>
            <w:tcW w:w="2438" w:type="dxa"/>
            <w:shd w:val="clear" w:color="auto" w:fill="auto"/>
          </w:tcPr>
          <w:p w14:paraId="6C4E4270" w14:textId="7F09A9D7" w:rsidR="00BA2622" w:rsidRPr="00BD4F70" w:rsidRDefault="006A3EA8" w:rsidP="00BA2622">
            <w:pPr>
              <w:pStyle w:val="Head"/>
              <w:spacing w:before="0" w:after="0"/>
              <w:rPr>
                <w:rFonts w:ascii="Arial" w:hAnsi="Arial" w:cs="Arial"/>
                <w:b w:val="0"/>
                <w:sz w:val="16"/>
                <w:szCs w:val="16"/>
              </w:rPr>
            </w:pPr>
            <w:r>
              <w:rPr>
                <w:rFonts w:ascii="Arial" w:hAnsi="Arial" w:cs="Arial"/>
                <w:b w:val="0"/>
                <w:sz w:val="16"/>
                <w:szCs w:val="16"/>
                <w:lang w:val="en-US"/>
              </w:rPr>
              <w:t>R</w:t>
            </w:r>
            <w:r w:rsidR="00BA2622">
              <w:rPr>
                <w:rFonts w:ascii="Arial" w:hAnsi="Arial" w:cs="Arial"/>
                <w:b w:val="0"/>
                <w:sz w:val="16"/>
                <w:szCs w:val="16"/>
                <w:lang w:val="en-US"/>
              </w:rPr>
              <w:t>eading and analysis of cases, group work</w:t>
            </w:r>
          </w:p>
        </w:tc>
        <w:tc>
          <w:tcPr>
            <w:tcW w:w="2425" w:type="dxa"/>
            <w:shd w:val="clear" w:color="auto" w:fill="auto"/>
          </w:tcPr>
          <w:p w14:paraId="1157B734" w14:textId="2F69A6EA" w:rsidR="00BA2622" w:rsidRPr="00BD4F70" w:rsidRDefault="00BA2622" w:rsidP="00BA2622">
            <w:pPr>
              <w:pStyle w:val="Head"/>
              <w:spacing w:before="0" w:after="0"/>
              <w:rPr>
                <w:rFonts w:ascii="Arial" w:hAnsi="Arial" w:cs="Arial"/>
                <w:b w:val="0"/>
                <w:sz w:val="16"/>
                <w:szCs w:val="16"/>
              </w:rPr>
            </w:pPr>
            <w:r w:rsidRPr="00BA2622">
              <w:rPr>
                <w:rFonts w:ascii="Arial" w:hAnsi="Arial" w:cs="Arial"/>
                <w:b w:val="0"/>
                <w:sz w:val="16"/>
                <w:szCs w:val="16"/>
                <w:lang w:val="en-US"/>
              </w:rPr>
              <w:t>Active participation in online discussion, small assignments, case analyses assessment, and group project.</w:t>
            </w:r>
          </w:p>
        </w:tc>
      </w:tr>
      <w:tr w:rsidR="00BA2622" w:rsidRPr="00BD4F70" w14:paraId="7E8FB7FA" w14:textId="77777777" w:rsidTr="00597DF1">
        <w:tc>
          <w:tcPr>
            <w:tcW w:w="3170" w:type="dxa"/>
            <w:shd w:val="clear" w:color="auto" w:fill="auto"/>
          </w:tcPr>
          <w:p w14:paraId="67D53ED1" w14:textId="77777777" w:rsidR="00BA2622" w:rsidRPr="00BD4F70" w:rsidRDefault="00BA2622" w:rsidP="00BA2622">
            <w:pPr>
              <w:pStyle w:val="Text"/>
              <w:spacing w:after="0" w:line="240" w:lineRule="auto"/>
              <w:rPr>
                <w:rFonts w:ascii="Arial" w:hAnsi="Arial" w:cs="Arial"/>
                <w:sz w:val="16"/>
                <w:szCs w:val="16"/>
              </w:rPr>
            </w:pPr>
            <w:r w:rsidRPr="00BD4F70">
              <w:rPr>
                <w:rFonts w:ascii="Arial" w:hAnsi="Arial" w:cs="Arial"/>
                <w:sz w:val="16"/>
                <w:szCs w:val="16"/>
              </w:rPr>
              <w:t xml:space="preserve">CLO7. </w:t>
            </w:r>
            <w:r w:rsidRPr="008F2249">
              <w:rPr>
                <w:rFonts w:ascii="Arial" w:hAnsi="Arial" w:cs="Arial"/>
                <w:strike/>
                <w:sz w:val="16"/>
                <w:szCs w:val="16"/>
              </w:rPr>
              <w:t>To</w:t>
            </w:r>
            <w:r w:rsidRPr="00BD4F70">
              <w:rPr>
                <w:rFonts w:ascii="Arial" w:hAnsi="Arial" w:cs="Arial"/>
                <w:sz w:val="16"/>
                <w:szCs w:val="16"/>
              </w:rPr>
              <w:t xml:space="preserve"> communicate and </w:t>
            </w:r>
            <w:r w:rsidRPr="008F2249">
              <w:rPr>
                <w:rFonts w:ascii="Arial" w:hAnsi="Arial" w:cs="Arial"/>
                <w:strike/>
                <w:color w:val="C0504D" w:themeColor="accent2"/>
                <w:sz w:val="16"/>
                <w:szCs w:val="16"/>
              </w:rPr>
              <w:t>to</w:t>
            </w:r>
            <w:r w:rsidRPr="00BD4F70">
              <w:rPr>
                <w:rFonts w:ascii="Arial" w:hAnsi="Arial" w:cs="Arial"/>
                <w:sz w:val="16"/>
                <w:szCs w:val="16"/>
              </w:rPr>
              <w:t xml:space="preserve"> work effectively in an interdisciplinary group</w:t>
            </w:r>
          </w:p>
        </w:tc>
        <w:tc>
          <w:tcPr>
            <w:tcW w:w="2155" w:type="dxa"/>
          </w:tcPr>
          <w:p w14:paraId="353C9F59" w14:textId="468FA377" w:rsidR="00BA2622" w:rsidRPr="00D51793" w:rsidRDefault="00D51793" w:rsidP="00BA2622">
            <w:pPr>
              <w:pStyle w:val="Head"/>
              <w:spacing w:before="0" w:after="0"/>
              <w:rPr>
                <w:rFonts w:ascii="Arial" w:hAnsi="Arial" w:cs="Arial"/>
                <w:b w:val="0"/>
                <w:sz w:val="16"/>
                <w:szCs w:val="16"/>
                <w:lang w:val="en-US"/>
              </w:rPr>
            </w:pPr>
            <w:r>
              <w:rPr>
                <w:rFonts w:ascii="Arial" w:hAnsi="Arial" w:cs="Arial"/>
                <w:b w:val="0"/>
                <w:sz w:val="16"/>
                <w:szCs w:val="16"/>
                <w:lang w:val="en-US"/>
              </w:rPr>
              <w:t>LO 3.1</w:t>
            </w:r>
          </w:p>
        </w:tc>
        <w:tc>
          <w:tcPr>
            <w:tcW w:w="2438" w:type="dxa"/>
            <w:shd w:val="clear" w:color="auto" w:fill="auto"/>
          </w:tcPr>
          <w:p w14:paraId="7AD7B475" w14:textId="29D45E91" w:rsidR="00BA2622" w:rsidRPr="00BD4F70" w:rsidRDefault="006A3EA8" w:rsidP="00BA2622">
            <w:pPr>
              <w:pStyle w:val="Head"/>
              <w:spacing w:before="0" w:after="0"/>
              <w:rPr>
                <w:rFonts w:ascii="Arial" w:hAnsi="Arial" w:cs="Arial"/>
                <w:b w:val="0"/>
                <w:sz w:val="16"/>
                <w:szCs w:val="16"/>
              </w:rPr>
            </w:pPr>
            <w:r>
              <w:rPr>
                <w:rFonts w:ascii="Arial" w:hAnsi="Arial" w:cs="Arial"/>
                <w:b w:val="0"/>
                <w:sz w:val="16"/>
                <w:szCs w:val="16"/>
                <w:lang w:val="en-US"/>
              </w:rPr>
              <w:t>G</w:t>
            </w:r>
            <w:r w:rsidR="00BA2622">
              <w:rPr>
                <w:rFonts w:ascii="Arial" w:hAnsi="Arial" w:cs="Arial"/>
                <w:b w:val="0"/>
                <w:sz w:val="16"/>
                <w:szCs w:val="16"/>
                <w:lang w:val="en-US"/>
              </w:rPr>
              <w:t>roup work</w:t>
            </w:r>
          </w:p>
        </w:tc>
        <w:tc>
          <w:tcPr>
            <w:tcW w:w="2425" w:type="dxa"/>
            <w:shd w:val="clear" w:color="auto" w:fill="auto"/>
          </w:tcPr>
          <w:p w14:paraId="4032F938" w14:textId="2796FF43" w:rsidR="00BA2622" w:rsidRPr="00BD4F70" w:rsidRDefault="00BA2622" w:rsidP="00BA2622">
            <w:pPr>
              <w:pStyle w:val="Head"/>
              <w:spacing w:before="0" w:after="0"/>
              <w:rPr>
                <w:rFonts w:ascii="Arial" w:hAnsi="Arial" w:cs="Arial"/>
                <w:b w:val="0"/>
                <w:sz w:val="16"/>
                <w:szCs w:val="16"/>
              </w:rPr>
            </w:pPr>
            <w:r w:rsidRPr="00BA2622">
              <w:rPr>
                <w:rFonts w:ascii="Arial" w:hAnsi="Arial" w:cs="Arial"/>
                <w:b w:val="0"/>
                <w:sz w:val="16"/>
                <w:szCs w:val="16"/>
                <w:lang w:val="en-US"/>
              </w:rPr>
              <w:t>Active participation in online discussion, small assignments, case analyses assessment, and group project.</w:t>
            </w:r>
          </w:p>
        </w:tc>
      </w:tr>
    </w:tbl>
    <w:p w14:paraId="27ADAAAD" w14:textId="77777777" w:rsidR="00597DF1" w:rsidRPr="0073580A" w:rsidRDefault="00597DF1" w:rsidP="009C1B45">
      <w:pPr>
        <w:rPr>
          <w:rFonts w:ascii="Arial" w:hAnsi="Arial" w:cs="Arial"/>
          <w:b/>
          <w:sz w:val="18"/>
          <w:szCs w:val="18"/>
        </w:rPr>
      </w:pPr>
    </w:p>
    <w:p w14:paraId="755635A4" w14:textId="77777777" w:rsidR="002C6981" w:rsidRPr="0073580A" w:rsidRDefault="002C6981" w:rsidP="009C1B45">
      <w:pPr>
        <w:rPr>
          <w:rFonts w:ascii="Arial" w:hAnsi="Arial" w:cs="Arial"/>
          <w:b/>
          <w:sz w:val="18"/>
          <w:szCs w:val="18"/>
        </w:rPr>
      </w:pPr>
    </w:p>
    <w:p w14:paraId="019EA798" w14:textId="77777777" w:rsidR="00B259CF" w:rsidRPr="0073580A" w:rsidRDefault="00B259CF" w:rsidP="001667AE">
      <w:pPr>
        <w:jc w:val="both"/>
        <w:rPr>
          <w:rFonts w:ascii="Arial" w:hAnsi="Arial" w:cs="Arial"/>
          <w:sz w:val="18"/>
          <w:szCs w:val="18"/>
        </w:rPr>
      </w:pPr>
    </w:p>
    <w:p w14:paraId="7DFBD127" w14:textId="77777777" w:rsidR="005718B3" w:rsidRDefault="005718B3" w:rsidP="001667AE">
      <w:pPr>
        <w:jc w:val="both"/>
        <w:rPr>
          <w:rFonts w:ascii="Arial" w:hAnsi="Arial" w:cs="Arial"/>
          <w:b/>
          <w:sz w:val="18"/>
          <w:szCs w:val="18"/>
        </w:rPr>
      </w:pPr>
    </w:p>
    <w:p w14:paraId="21409035" w14:textId="77777777" w:rsidR="00625F6D" w:rsidRDefault="00625F6D" w:rsidP="001667AE">
      <w:pPr>
        <w:jc w:val="both"/>
        <w:rPr>
          <w:rFonts w:ascii="Arial" w:hAnsi="Arial" w:cs="Arial"/>
          <w:b/>
          <w:sz w:val="18"/>
          <w:szCs w:val="18"/>
        </w:rPr>
      </w:pPr>
    </w:p>
    <w:p w14:paraId="44E8F7CD" w14:textId="77777777" w:rsidR="00625F6D" w:rsidRDefault="00625F6D" w:rsidP="001667AE">
      <w:pPr>
        <w:jc w:val="both"/>
        <w:rPr>
          <w:rFonts w:ascii="Arial" w:hAnsi="Arial" w:cs="Arial"/>
          <w:b/>
          <w:sz w:val="18"/>
          <w:szCs w:val="18"/>
        </w:rPr>
      </w:pPr>
    </w:p>
    <w:p w14:paraId="3EF9BBD9" w14:textId="3E168950" w:rsidR="001902BE" w:rsidRPr="0073580A" w:rsidRDefault="00B259CF" w:rsidP="001667AE">
      <w:pPr>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jc w:val="both"/>
        <w:rPr>
          <w:rFonts w:ascii="Arial" w:hAnsi="Arial" w:cs="Arial"/>
          <w:sz w:val="18"/>
          <w:szCs w:val="18"/>
        </w:rPr>
      </w:pPr>
    </w:p>
    <w:p w14:paraId="0D61DA2E" w14:textId="1A89CF2E" w:rsidR="005718B3" w:rsidRDefault="005718B3" w:rsidP="00D54722">
      <w:pPr>
        <w:rPr>
          <w:rFonts w:ascii="Arial" w:hAnsi="Arial" w:cs="Arial"/>
          <w:sz w:val="18"/>
          <w:szCs w:val="18"/>
        </w:rPr>
      </w:pPr>
      <w:r w:rsidRPr="00DC7C80">
        <w:rPr>
          <w:rFonts w:ascii="Arial" w:hAnsi="Arial" w:cs="Arial"/>
          <w:sz w:val="18"/>
          <w:szCs w:val="18"/>
        </w:rPr>
        <w:t xml:space="preserve">Interactive teaching methods, interim knowledge assessment and self-evaluation, case study, seminars, and whole class discussions, individual and group work assignment will be employed to enhance the quality of studies. </w:t>
      </w:r>
    </w:p>
    <w:p w14:paraId="7DE78A67" w14:textId="77777777" w:rsidR="00114104" w:rsidRPr="0073580A" w:rsidRDefault="00114104" w:rsidP="00E43407">
      <w:pPr>
        <w:jc w:val="both"/>
        <w:rPr>
          <w:rFonts w:ascii="Arial" w:hAnsi="Arial" w:cs="Arial"/>
          <w:sz w:val="18"/>
          <w:szCs w:val="18"/>
        </w:rPr>
      </w:pPr>
    </w:p>
    <w:p w14:paraId="5536B837" w14:textId="03D1922F" w:rsidR="00625F6D" w:rsidRPr="0073580A" w:rsidRDefault="00B259CF" w:rsidP="00E43407">
      <w:pPr>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98"/>
        <w:gridCol w:w="731"/>
        <w:gridCol w:w="5133"/>
      </w:tblGrid>
      <w:tr w:rsidR="00B259CF" w:rsidRPr="0073580A" w14:paraId="5BB3D477" w14:textId="77777777" w:rsidTr="009A6F91">
        <w:trPr>
          <w:trHeight w:val="514"/>
        </w:trPr>
        <w:tc>
          <w:tcPr>
            <w:tcW w:w="2126" w:type="pct"/>
            <w:shd w:val="clear" w:color="auto" w:fill="auto"/>
            <w:tcMar>
              <w:top w:w="14" w:type="dxa"/>
              <w:left w:w="115" w:type="dxa"/>
              <w:bottom w:w="14" w:type="dxa"/>
              <w:right w:w="115" w:type="dxa"/>
            </w:tcMar>
            <w:vAlign w:val="center"/>
          </w:tcPr>
          <w:p w14:paraId="5F6DB363" w14:textId="0A5BA6B8" w:rsidR="00B259CF" w:rsidRPr="0073580A" w:rsidRDefault="00A41EFE" w:rsidP="00E43407">
            <w:pPr>
              <w:rPr>
                <w:rFonts w:ascii="Arial" w:hAnsi="Arial" w:cs="Arial"/>
                <w:b/>
                <w:bCs/>
                <w:sz w:val="18"/>
                <w:szCs w:val="18"/>
              </w:rPr>
            </w:pPr>
            <w:r>
              <w:rPr>
                <w:rFonts w:ascii="Arial" w:hAnsi="Arial" w:cs="Arial"/>
                <w:b/>
                <w:bCs/>
                <w:sz w:val="18"/>
                <w:szCs w:val="18"/>
              </w:rPr>
              <w:t>Topic</w:t>
            </w:r>
          </w:p>
        </w:tc>
        <w:tc>
          <w:tcPr>
            <w:tcW w:w="358" w:type="pct"/>
            <w:shd w:val="clear" w:color="auto" w:fill="auto"/>
            <w:tcMar>
              <w:top w:w="14" w:type="dxa"/>
              <w:left w:w="115" w:type="dxa"/>
              <w:bottom w:w="14" w:type="dxa"/>
              <w:right w:w="115" w:type="dxa"/>
            </w:tcMar>
            <w:vAlign w:val="center"/>
          </w:tcPr>
          <w:p w14:paraId="0E87C33F" w14:textId="3719C977" w:rsidR="00B259CF" w:rsidRPr="0073580A" w:rsidRDefault="00A41EFE" w:rsidP="00E43407">
            <w:pPr>
              <w:jc w:val="center"/>
              <w:rPr>
                <w:rFonts w:ascii="Arial" w:hAnsi="Arial" w:cs="Arial"/>
                <w:b/>
                <w:sz w:val="18"/>
                <w:szCs w:val="18"/>
              </w:rPr>
            </w:pPr>
            <w:r>
              <w:rPr>
                <w:rFonts w:ascii="Arial" w:hAnsi="Arial" w:cs="Arial"/>
                <w:b/>
                <w:sz w:val="18"/>
                <w:szCs w:val="18"/>
              </w:rPr>
              <w:t>In-class hours</w:t>
            </w:r>
          </w:p>
        </w:tc>
        <w:tc>
          <w:tcPr>
            <w:tcW w:w="2516" w:type="pct"/>
            <w:shd w:val="clear" w:color="auto" w:fill="auto"/>
            <w:tcMar>
              <w:top w:w="14" w:type="dxa"/>
              <w:left w:w="115" w:type="dxa"/>
              <w:bottom w:w="14" w:type="dxa"/>
              <w:right w:w="115" w:type="dxa"/>
            </w:tcMar>
            <w:vAlign w:val="center"/>
          </w:tcPr>
          <w:p w14:paraId="0959F90B" w14:textId="6C2627F0" w:rsidR="00B259CF" w:rsidRPr="0073580A" w:rsidRDefault="00B259CF" w:rsidP="00A41EFE">
            <w:pPr>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B259CF" w:rsidRPr="0073580A" w14:paraId="18F3A468" w14:textId="77777777" w:rsidTr="009A6F91">
        <w:trPr>
          <w:trHeight w:val="314"/>
        </w:trPr>
        <w:tc>
          <w:tcPr>
            <w:tcW w:w="2126" w:type="pct"/>
            <w:tcMar>
              <w:top w:w="72" w:type="dxa"/>
              <w:left w:w="115" w:type="dxa"/>
              <w:bottom w:w="72" w:type="dxa"/>
              <w:right w:w="115" w:type="dxa"/>
            </w:tcMar>
            <w:vAlign w:val="center"/>
          </w:tcPr>
          <w:p w14:paraId="7E62D4E0" w14:textId="77777777" w:rsidR="00B259CF" w:rsidRPr="00E120A8" w:rsidRDefault="008D55C8" w:rsidP="001562DC">
            <w:pPr>
              <w:rPr>
                <w:rFonts w:ascii="Arial" w:hAnsi="Arial" w:cs="Arial"/>
                <w:bCs/>
                <w:color w:val="000000" w:themeColor="text1"/>
                <w:sz w:val="18"/>
                <w:szCs w:val="18"/>
              </w:rPr>
            </w:pPr>
            <w:r w:rsidRPr="00E120A8">
              <w:rPr>
                <w:rFonts w:ascii="Arial" w:hAnsi="Arial" w:cs="Arial"/>
                <w:bCs/>
                <w:color w:val="000000" w:themeColor="text1"/>
                <w:sz w:val="18"/>
                <w:szCs w:val="18"/>
                <w:lang w:val="en-US"/>
              </w:rPr>
              <w:t>Contemporary challenges and new product development needs. New thinking paradigm.</w:t>
            </w:r>
          </w:p>
          <w:p w14:paraId="58D82DA3" w14:textId="77777777" w:rsidR="006A3EA8" w:rsidRPr="00E120A8" w:rsidRDefault="006A3EA8" w:rsidP="001A0BC8">
            <w:pPr>
              <w:spacing w:after="120"/>
              <w:jc w:val="both"/>
              <w:rPr>
                <w:rFonts w:ascii="Arial" w:hAnsi="Arial" w:cs="Arial"/>
                <w:b/>
                <w:color w:val="000000" w:themeColor="text1"/>
                <w:sz w:val="18"/>
                <w:szCs w:val="18"/>
              </w:rPr>
            </w:pPr>
          </w:p>
          <w:p w14:paraId="528EB842" w14:textId="533CA6CF" w:rsidR="001A0BC8" w:rsidRPr="00E120A8" w:rsidRDefault="001A0BC8" w:rsidP="001A0BC8">
            <w:pPr>
              <w:spacing w:after="120"/>
              <w:jc w:val="both"/>
              <w:rPr>
                <w:rFonts w:ascii="Arial" w:hAnsi="Arial" w:cs="Arial"/>
                <w:b/>
                <w:color w:val="000000" w:themeColor="text1"/>
                <w:sz w:val="18"/>
                <w:szCs w:val="18"/>
              </w:rPr>
            </w:pPr>
            <w:r w:rsidRPr="00E120A8">
              <w:rPr>
                <w:rFonts w:ascii="Arial" w:hAnsi="Arial" w:cs="Arial"/>
                <w:b/>
                <w:color w:val="000000" w:themeColor="text1"/>
                <w:sz w:val="18"/>
                <w:szCs w:val="18"/>
              </w:rPr>
              <w:t xml:space="preserve">Learning objectives: </w:t>
            </w:r>
          </w:p>
          <w:p w14:paraId="308D8804" w14:textId="09F73896" w:rsidR="001A0BC8" w:rsidRPr="00E120A8" w:rsidRDefault="001A0BC8" w:rsidP="001A0BC8">
            <w:pPr>
              <w:spacing w:after="120"/>
              <w:jc w:val="both"/>
              <w:rPr>
                <w:rFonts w:ascii="Arial" w:hAnsi="Arial" w:cs="Arial"/>
                <w:color w:val="000000" w:themeColor="text1"/>
                <w:sz w:val="18"/>
                <w:szCs w:val="18"/>
              </w:rPr>
            </w:pPr>
            <w:r w:rsidRPr="00E120A8">
              <w:rPr>
                <w:rFonts w:ascii="Arial" w:hAnsi="Arial" w:cs="Arial"/>
                <w:b/>
                <w:color w:val="000000" w:themeColor="text1"/>
                <w:sz w:val="18"/>
                <w:szCs w:val="18"/>
              </w:rPr>
              <w:t>(1)</w:t>
            </w:r>
            <w:r w:rsidR="002B111D" w:rsidRPr="00E120A8">
              <w:rPr>
                <w:rFonts w:ascii="Arial" w:hAnsi="Arial" w:cs="Arial"/>
                <w:b/>
                <w:color w:val="000000" w:themeColor="text1"/>
                <w:sz w:val="18"/>
                <w:szCs w:val="18"/>
                <w:lang w:val="en-US"/>
              </w:rPr>
              <w:t xml:space="preserve"> </w:t>
            </w:r>
            <w:r w:rsidR="00A77527" w:rsidRPr="00E120A8">
              <w:rPr>
                <w:rFonts w:ascii="Arial" w:hAnsi="Arial" w:cs="Arial"/>
                <w:color w:val="000000" w:themeColor="text1"/>
                <w:sz w:val="18"/>
                <w:szCs w:val="18"/>
              </w:rPr>
              <w:t>Be able to identify the challenges companies are facing</w:t>
            </w:r>
            <w:r w:rsidR="00A77527" w:rsidRPr="00E120A8">
              <w:rPr>
                <w:rFonts w:ascii="Arial" w:hAnsi="Arial" w:cs="Arial"/>
                <w:color w:val="000000" w:themeColor="text1"/>
                <w:sz w:val="18"/>
                <w:szCs w:val="18"/>
                <w:lang w:val="en-US"/>
              </w:rPr>
              <w:t xml:space="preserve">. </w:t>
            </w:r>
            <w:r w:rsidRPr="00E120A8">
              <w:rPr>
                <w:rFonts w:ascii="Arial" w:hAnsi="Arial" w:cs="Arial"/>
                <w:color w:val="000000" w:themeColor="text1"/>
                <w:sz w:val="18"/>
                <w:szCs w:val="18"/>
              </w:rPr>
              <w:t xml:space="preserve">How new product development (NPD) </w:t>
            </w:r>
            <w:r w:rsidR="00A77527" w:rsidRPr="00E120A8">
              <w:rPr>
                <w:rFonts w:ascii="Arial" w:hAnsi="Arial" w:cs="Arial"/>
                <w:color w:val="000000" w:themeColor="text1"/>
                <w:sz w:val="18"/>
                <w:szCs w:val="18"/>
              </w:rPr>
              <w:t>could help to overcome these challenges</w:t>
            </w:r>
            <w:r w:rsidR="00CC2307" w:rsidRPr="00E120A8">
              <w:rPr>
                <w:rFonts w:ascii="Arial" w:hAnsi="Arial" w:cs="Arial"/>
                <w:color w:val="000000" w:themeColor="text1"/>
                <w:sz w:val="18"/>
                <w:szCs w:val="18"/>
              </w:rPr>
              <w:t>?</w:t>
            </w:r>
          </w:p>
          <w:p w14:paraId="69D494EB" w14:textId="31D56D4D" w:rsidR="001A0BC8" w:rsidRPr="00E120A8" w:rsidRDefault="001A0BC8" w:rsidP="001A0BC8">
            <w:pPr>
              <w:spacing w:after="120"/>
              <w:jc w:val="both"/>
              <w:rPr>
                <w:rFonts w:ascii="Arial" w:hAnsi="Arial" w:cs="Arial"/>
                <w:color w:val="000000" w:themeColor="text1"/>
                <w:sz w:val="18"/>
                <w:szCs w:val="18"/>
              </w:rPr>
            </w:pPr>
            <w:r w:rsidRPr="00E120A8">
              <w:rPr>
                <w:rFonts w:ascii="Arial" w:hAnsi="Arial" w:cs="Arial"/>
                <w:color w:val="000000" w:themeColor="text1"/>
                <w:sz w:val="18"/>
                <w:szCs w:val="18"/>
              </w:rPr>
              <w:t xml:space="preserve">(2). </w:t>
            </w:r>
            <w:r w:rsidR="00A77527" w:rsidRPr="00E120A8">
              <w:rPr>
                <w:rFonts w:ascii="Arial" w:hAnsi="Arial" w:cs="Arial"/>
                <w:color w:val="000000" w:themeColor="text1"/>
                <w:sz w:val="18"/>
                <w:szCs w:val="18"/>
              </w:rPr>
              <w:t>Define and gain skills</w:t>
            </w:r>
            <w:r w:rsidR="00A77527" w:rsidRPr="00E120A8">
              <w:rPr>
                <w:rFonts w:ascii="Arial" w:hAnsi="Arial" w:cs="Arial"/>
                <w:color w:val="000000" w:themeColor="text1"/>
                <w:sz w:val="18"/>
                <w:szCs w:val="18"/>
                <w:lang w:val="en-US"/>
              </w:rPr>
              <w:t xml:space="preserve"> </w:t>
            </w:r>
            <w:r w:rsidRPr="00E120A8">
              <w:rPr>
                <w:rFonts w:ascii="Arial" w:hAnsi="Arial" w:cs="Arial"/>
                <w:color w:val="000000" w:themeColor="text1"/>
                <w:sz w:val="18"/>
                <w:szCs w:val="18"/>
              </w:rPr>
              <w:t>of NPD professionals.</w:t>
            </w:r>
          </w:p>
          <w:p w14:paraId="060654B5" w14:textId="48578DA6" w:rsidR="001A0BC8" w:rsidRPr="00E120A8" w:rsidRDefault="001A0BC8" w:rsidP="001A0BC8">
            <w:pPr>
              <w:spacing w:after="120"/>
              <w:jc w:val="both"/>
              <w:rPr>
                <w:rFonts w:ascii="Arial" w:hAnsi="Arial" w:cs="Arial"/>
                <w:color w:val="000000" w:themeColor="text1"/>
                <w:sz w:val="18"/>
                <w:szCs w:val="18"/>
              </w:rPr>
            </w:pPr>
            <w:r w:rsidRPr="00E120A8">
              <w:rPr>
                <w:rFonts w:ascii="Arial" w:hAnsi="Arial" w:cs="Arial"/>
                <w:i/>
                <w:iCs/>
                <w:color w:val="000000" w:themeColor="text1"/>
                <w:sz w:val="18"/>
                <w:szCs w:val="18"/>
              </w:rPr>
              <w:t>In class group activities. NPD professionals</w:t>
            </w:r>
            <w:r w:rsidR="00200C35" w:rsidRPr="00E120A8">
              <w:rPr>
                <w:rFonts w:ascii="Arial" w:hAnsi="Arial" w:cs="Arial"/>
                <w:i/>
                <w:iCs/>
                <w:color w:val="000000" w:themeColor="text1"/>
                <w:sz w:val="18"/>
                <w:szCs w:val="18"/>
              </w:rPr>
              <w:t>’ skills</w:t>
            </w:r>
            <w:r w:rsidRPr="00E120A8">
              <w:rPr>
                <w:rFonts w:ascii="Arial" w:hAnsi="Arial" w:cs="Arial"/>
                <w:i/>
                <w:iCs/>
                <w:color w:val="000000" w:themeColor="text1"/>
                <w:sz w:val="18"/>
                <w:szCs w:val="18"/>
              </w:rPr>
              <w:t xml:space="preserve">. </w:t>
            </w:r>
            <w:r w:rsidR="00B66F9D" w:rsidRPr="00E120A8">
              <w:rPr>
                <w:rFonts w:ascii="Arial" w:hAnsi="Arial" w:cs="Arial"/>
                <w:i/>
                <w:iCs/>
                <w:color w:val="000000" w:themeColor="text1"/>
                <w:sz w:val="18"/>
                <w:szCs w:val="18"/>
                <w:lang w:val="en-US"/>
              </w:rPr>
              <w:t xml:space="preserve">How </w:t>
            </w:r>
            <w:r w:rsidR="00B66F9D" w:rsidRPr="00E120A8">
              <w:rPr>
                <w:rFonts w:ascii="Arial" w:hAnsi="Arial" w:cs="Arial"/>
                <w:i/>
                <w:iCs/>
                <w:color w:val="000000" w:themeColor="text1"/>
                <w:sz w:val="18"/>
                <w:szCs w:val="18"/>
              </w:rPr>
              <w:t>these skills could be developed</w:t>
            </w:r>
            <w:r w:rsidR="00CC2307" w:rsidRPr="00E120A8">
              <w:rPr>
                <w:rFonts w:ascii="Arial" w:hAnsi="Arial" w:cs="Arial"/>
                <w:color w:val="000000" w:themeColor="text1"/>
                <w:sz w:val="18"/>
                <w:szCs w:val="18"/>
              </w:rPr>
              <w:t>?</w:t>
            </w:r>
          </w:p>
          <w:p w14:paraId="5FC0964A" w14:textId="48FF1F5B" w:rsidR="001A0BC8" w:rsidRPr="001562DC" w:rsidRDefault="001A0BC8" w:rsidP="001562DC">
            <w:pPr>
              <w:rPr>
                <w:rFonts w:ascii="Arial" w:hAnsi="Arial" w:cs="Arial"/>
                <w:bCs/>
                <w:sz w:val="18"/>
                <w:szCs w:val="18"/>
              </w:rPr>
            </w:pPr>
          </w:p>
        </w:tc>
        <w:tc>
          <w:tcPr>
            <w:tcW w:w="358" w:type="pct"/>
            <w:tcMar>
              <w:top w:w="72" w:type="dxa"/>
              <w:left w:w="115" w:type="dxa"/>
              <w:bottom w:w="72" w:type="dxa"/>
              <w:right w:w="115" w:type="dxa"/>
            </w:tcMar>
            <w:vAlign w:val="center"/>
          </w:tcPr>
          <w:p w14:paraId="4C428945" w14:textId="68239F43" w:rsidR="00B259CF" w:rsidRPr="0073580A" w:rsidRDefault="001562DC" w:rsidP="001562DC">
            <w:pPr>
              <w:jc w:val="center"/>
              <w:rPr>
                <w:rFonts w:ascii="Arial" w:hAnsi="Arial" w:cs="Arial"/>
                <w:bCs/>
                <w:sz w:val="18"/>
                <w:szCs w:val="18"/>
              </w:rPr>
            </w:pPr>
            <w:r>
              <w:rPr>
                <w:rFonts w:ascii="Arial" w:hAnsi="Arial" w:cs="Arial"/>
                <w:bCs/>
                <w:sz w:val="18"/>
                <w:szCs w:val="18"/>
              </w:rPr>
              <w:t>3</w:t>
            </w:r>
          </w:p>
        </w:tc>
        <w:tc>
          <w:tcPr>
            <w:tcW w:w="2516" w:type="pct"/>
            <w:tcMar>
              <w:top w:w="72" w:type="dxa"/>
              <w:left w:w="115" w:type="dxa"/>
              <w:bottom w:w="72" w:type="dxa"/>
              <w:right w:w="115" w:type="dxa"/>
            </w:tcMar>
            <w:vAlign w:val="center"/>
          </w:tcPr>
          <w:p w14:paraId="7195C9AF" w14:textId="31CDCE51" w:rsidR="00B259CF" w:rsidRDefault="00A77527" w:rsidP="001562DC">
            <w:pPr>
              <w:rPr>
                <w:rFonts w:ascii="Arial" w:hAnsi="Arial" w:cs="Arial"/>
                <w:bCs/>
                <w:sz w:val="18"/>
                <w:szCs w:val="18"/>
              </w:rPr>
            </w:pPr>
            <w:r>
              <w:rPr>
                <w:rFonts w:ascii="Arial" w:hAnsi="Arial" w:cs="Arial"/>
                <w:bCs/>
                <w:sz w:val="18"/>
                <w:szCs w:val="18"/>
                <w:lang w:val="en-US"/>
              </w:rPr>
              <w:t>V</w:t>
            </w:r>
            <w:r w:rsidR="001A0BC8">
              <w:rPr>
                <w:rFonts w:ascii="Arial" w:hAnsi="Arial" w:cs="Arial"/>
                <w:bCs/>
                <w:sz w:val="18"/>
                <w:szCs w:val="18"/>
              </w:rPr>
              <w:t>ideo: Dan Pink. A whole new mind</w:t>
            </w:r>
            <w:r w:rsidR="00E120A8">
              <w:rPr>
                <w:rFonts w:ascii="Arial" w:hAnsi="Arial" w:cs="Arial"/>
                <w:bCs/>
                <w:sz w:val="18"/>
                <w:szCs w:val="18"/>
                <w:lang w:val="lt-LT"/>
              </w:rPr>
              <w:t>:</w:t>
            </w:r>
            <w:r w:rsidR="001A0BC8">
              <w:rPr>
                <w:rFonts w:ascii="Arial" w:hAnsi="Arial" w:cs="Arial"/>
                <w:bCs/>
                <w:sz w:val="18"/>
                <w:szCs w:val="18"/>
              </w:rPr>
              <w:t xml:space="preserve"> </w:t>
            </w:r>
            <w:hyperlink r:id="rId7" w:history="1">
              <w:r w:rsidR="001A0BC8" w:rsidRPr="00094069">
                <w:rPr>
                  <w:rStyle w:val="Hyperlink"/>
                  <w:rFonts w:ascii="Arial" w:hAnsi="Arial" w:cs="Arial"/>
                  <w:bCs/>
                  <w:sz w:val="18"/>
                  <w:szCs w:val="18"/>
                </w:rPr>
                <w:t>https://www.youtube.com/watch?v=ZGWHPMEUWek</w:t>
              </w:r>
            </w:hyperlink>
          </w:p>
          <w:p w14:paraId="043CCE40" w14:textId="77777777" w:rsidR="001A0BC8" w:rsidRDefault="001A0BC8" w:rsidP="001562DC">
            <w:pPr>
              <w:rPr>
                <w:rFonts w:ascii="Arial" w:hAnsi="Arial" w:cs="Arial"/>
                <w:bCs/>
                <w:sz w:val="18"/>
                <w:szCs w:val="18"/>
              </w:rPr>
            </w:pPr>
          </w:p>
          <w:p w14:paraId="2F98EE1D" w14:textId="401B4794" w:rsidR="001A0BC8" w:rsidRPr="0073580A" w:rsidRDefault="001A0BC8" w:rsidP="001562DC">
            <w:pPr>
              <w:rPr>
                <w:rFonts w:ascii="Arial" w:hAnsi="Arial" w:cs="Arial"/>
                <w:bCs/>
                <w:sz w:val="18"/>
                <w:szCs w:val="18"/>
              </w:rPr>
            </w:pPr>
          </w:p>
        </w:tc>
      </w:tr>
      <w:tr w:rsidR="001562DC" w:rsidRPr="0073580A" w14:paraId="7427124A" w14:textId="77777777" w:rsidTr="009A6F91">
        <w:trPr>
          <w:trHeight w:val="312"/>
        </w:trPr>
        <w:tc>
          <w:tcPr>
            <w:tcW w:w="2126" w:type="pct"/>
            <w:tcMar>
              <w:top w:w="72" w:type="dxa"/>
              <w:left w:w="115" w:type="dxa"/>
              <w:bottom w:w="72" w:type="dxa"/>
              <w:right w:w="115" w:type="dxa"/>
            </w:tcMar>
            <w:vAlign w:val="center"/>
          </w:tcPr>
          <w:p w14:paraId="74ACF51C" w14:textId="305957F8" w:rsidR="001562DC" w:rsidRDefault="001562DC" w:rsidP="001562DC">
            <w:pPr>
              <w:rPr>
                <w:rFonts w:ascii="Arial" w:hAnsi="Arial" w:cs="Arial"/>
                <w:bCs/>
                <w:sz w:val="18"/>
                <w:szCs w:val="18"/>
              </w:rPr>
            </w:pPr>
            <w:r w:rsidRPr="001562DC">
              <w:rPr>
                <w:rFonts w:ascii="Arial" w:hAnsi="Arial" w:cs="Arial"/>
                <w:bCs/>
                <w:sz w:val="18"/>
                <w:szCs w:val="18"/>
                <w:lang w:val="en-US"/>
              </w:rPr>
              <w:t xml:space="preserve">Global technology and consumer </w:t>
            </w:r>
            <w:r w:rsidR="00B66F9D" w:rsidRPr="001562DC">
              <w:rPr>
                <w:rFonts w:ascii="Arial" w:hAnsi="Arial" w:cs="Arial"/>
                <w:bCs/>
                <w:sz w:val="18"/>
                <w:szCs w:val="18"/>
                <w:lang w:val="en-US"/>
              </w:rPr>
              <w:t>behavior</w:t>
            </w:r>
            <w:r w:rsidRPr="001562DC">
              <w:rPr>
                <w:rFonts w:ascii="Arial" w:hAnsi="Arial" w:cs="Arial"/>
                <w:bCs/>
                <w:sz w:val="18"/>
                <w:szCs w:val="18"/>
                <w:lang w:val="en-US"/>
              </w:rPr>
              <w:t xml:space="preserve"> trends </w:t>
            </w:r>
            <w:r w:rsidR="00BA2622">
              <w:rPr>
                <w:rFonts w:ascii="Arial" w:hAnsi="Arial" w:cs="Arial"/>
                <w:bCs/>
                <w:sz w:val="18"/>
                <w:szCs w:val="18"/>
                <w:lang w:val="en-US"/>
              </w:rPr>
              <w:t xml:space="preserve">for </w:t>
            </w:r>
            <w:r w:rsidR="00B66F9D">
              <w:rPr>
                <w:rFonts w:ascii="Arial" w:hAnsi="Arial" w:cs="Arial"/>
                <w:bCs/>
                <w:sz w:val="18"/>
                <w:szCs w:val="18"/>
                <w:lang w:val="en-US"/>
              </w:rPr>
              <w:t>a</w:t>
            </w:r>
            <w:r w:rsidRPr="001562DC">
              <w:rPr>
                <w:rFonts w:ascii="Arial" w:hAnsi="Arial" w:cs="Arial"/>
                <w:bCs/>
                <w:sz w:val="18"/>
                <w:szCs w:val="18"/>
                <w:lang w:val="en-US"/>
              </w:rPr>
              <w:t xml:space="preserve"> new product development. Opportunity identification and selection</w:t>
            </w:r>
            <w:r w:rsidR="001A0BC8">
              <w:rPr>
                <w:rFonts w:ascii="Arial" w:hAnsi="Arial" w:cs="Arial"/>
                <w:bCs/>
                <w:sz w:val="18"/>
                <w:szCs w:val="18"/>
              </w:rPr>
              <w:t>.</w:t>
            </w:r>
          </w:p>
          <w:p w14:paraId="6F799AD9" w14:textId="77777777" w:rsidR="006A3EA8" w:rsidRDefault="006A3EA8" w:rsidP="001A0BC8">
            <w:pPr>
              <w:spacing w:after="120"/>
              <w:jc w:val="both"/>
              <w:rPr>
                <w:rFonts w:ascii="Arial" w:hAnsi="Arial" w:cs="Arial"/>
                <w:b/>
                <w:sz w:val="18"/>
                <w:szCs w:val="18"/>
              </w:rPr>
            </w:pPr>
          </w:p>
          <w:p w14:paraId="187280F1" w14:textId="785BA944" w:rsidR="001A0BC8" w:rsidRDefault="001A0BC8" w:rsidP="001A0BC8">
            <w:pPr>
              <w:spacing w:after="120"/>
              <w:jc w:val="both"/>
              <w:rPr>
                <w:rFonts w:ascii="Arial" w:hAnsi="Arial" w:cs="Arial"/>
                <w:b/>
                <w:sz w:val="18"/>
                <w:szCs w:val="18"/>
              </w:rPr>
            </w:pPr>
            <w:r w:rsidRPr="002647A6">
              <w:rPr>
                <w:rFonts w:ascii="Arial" w:hAnsi="Arial" w:cs="Arial"/>
                <w:b/>
                <w:sz w:val="18"/>
                <w:szCs w:val="18"/>
              </w:rPr>
              <w:t>Learning objectives:</w:t>
            </w:r>
            <w:r>
              <w:rPr>
                <w:rFonts w:ascii="Arial" w:hAnsi="Arial" w:cs="Arial"/>
                <w:b/>
                <w:sz w:val="18"/>
                <w:szCs w:val="18"/>
              </w:rPr>
              <w:t xml:space="preserve"> </w:t>
            </w:r>
          </w:p>
          <w:p w14:paraId="7BC95E23" w14:textId="3E078890" w:rsidR="001A0BC8" w:rsidRPr="00B66F9D" w:rsidRDefault="001A0BC8" w:rsidP="001A0BC8">
            <w:pPr>
              <w:spacing w:after="120"/>
              <w:jc w:val="both"/>
              <w:rPr>
                <w:rFonts w:ascii="Arial" w:hAnsi="Arial" w:cs="Arial"/>
                <w:sz w:val="18"/>
                <w:szCs w:val="18"/>
              </w:rPr>
            </w:pPr>
            <w:r w:rsidRPr="00E120A8">
              <w:rPr>
                <w:rFonts w:ascii="Arial" w:hAnsi="Arial" w:cs="Arial"/>
                <w:bCs/>
                <w:sz w:val="18"/>
                <w:szCs w:val="18"/>
              </w:rPr>
              <w:t>(1)</w:t>
            </w:r>
            <w:r w:rsidRPr="00B66F9D">
              <w:rPr>
                <w:rFonts w:ascii="Arial" w:hAnsi="Arial" w:cs="Arial"/>
                <w:b/>
                <w:sz w:val="18"/>
                <w:szCs w:val="18"/>
              </w:rPr>
              <w:t xml:space="preserve"> </w:t>
            </w:r>
            <w:r w:rsidR="00B66F9D" w:rsidRPr="00B66F9D">
              <w:rPr>
                <w:rFonts w:ascii="Arial" w:hAnsi="Arial" w:cs="Arial"/>
                <w:sz w:val="18"/>
                <w:szCs w:val="18"/>
              </w:rPr>
              <w:t>Critically evaluate</w:t>
            </w:r>
            <w:r w:rsidR="00B66F9D" w:rsidRPr="00B66F9D">
              <w:rPr>
                <w:rFonts w:ascii="Arial" w:hAnsi="Arial" w:cs="Arial"/>
                <w:sz w:val="18"/>
                <w:szCs w:val="18"/>
                <w:lang w:val="en-US"/>
              </w:rPr>
              <w:t xml:space="preserve"> </w:t>
            </w:r>
            <w:r w:rsidRPr="00B66F9D">
              <w:rPr>
                <w:rFonts w:ascii="Arial" w:hAnsi="Arial" w:cs="Arial"/>
                <w:sz w:val="18"/>
                <w:szCs w:val="18"/>
              </w:rPr>
              <w:t>opportunity field for NPD</w:t>
            </w:r>
            <w:r w:rsidR="00E120A8">
              <w:rPr>
                <w:rFonts w:ascii="Arial" w:hAnsi="Arial" w:cs="Arial"/>
                <w:sz w:val="18"/>
                <w:szCs w:val="18"/>
                <w:lang w:val="lt-LT"/>
              </w:rPr>
              <w:t>.</w:t>
            </w:r>
            <w:r w:rsidRPr="00B66F9D">
              <w:rPr>
                <w:rFonts w:ascii="Arial" w:hAnsi="Arial" w:cs="Arial"/>
                <w:sz w:val="18"/>
                <w:szCs w:val="18"/>
              </w:rPr>
              <w:t xml:space="preserve"> </w:t>
            </w:r>
          </w:p>
          <w:p w14:paraId="772D5494" w14:textId="5DDA25EB" w:rsidR="001A0BC8" w:rsidRPr="00B66F9D" w:rsidRDefault="001A0BC8" w:rsidP="001A0BC8">
            <w:pPr>
              <w:spacing w:after="120"/>
              <w:jc w:val="both"/>
              <w:rPr>
                <w:rFonts w:ascii="Arial" w:hAnsi="Arial" w:cs="Arial"/>
                <w:sz w:val="18"/>
                <w:szCs w:val="18"/>
                <w:lang w:val="en-US"/>
              </w:rPr>
            </w:pPr>
            <w:r w:rsidRPr="00B66F9D">
              <w:rPr>
                <w:rFonts w:ascii="Arial" w:hAnsi="Arial" w:cs="Arial"/>
                <w:sz w:val="18"/>
                <w:szCs w:val="18"/>
              </w:rPr>
              <w:t xml:space="preserve">(2). </w:t>
            </w:r>
            <w:r w:rsidR="00B66F9D" w:rsidRPr="00B66F9D">
              <w:rPr>
                <w:rFonts w:ascii="Arial" w:hAnsi="Arial" w:cs="Arial"/>
                <w:sz w:val="18"/>
                <w:szCs w:val="18"/>
              </w:rPr>
              <w:t>Be</w:t>
            </w:r>
            <w:r w:rsidR="00B66F9D" w:rsidRPr="00B66F9D">
              <w:rPr>
                <w:rFonts w:ascii="Arial" w:hAnsi="Arial" w:cs="Arial"/>
                <w:sz w:val="18"/>
                <w:szCs w:val="18"/>
                <w:lang w:val="en-US"/>
              </w:rPr>
              <w:t xml:space="preserve"> able to identify s</w:t>
            </w:r>
            <w:r w:rsidRPr="00B66F9D">
              <w:rPr>
                <w:rFonts w:ascii="Arial" w:hAnsi="Arial" w:cs="Arial"/>
                <w:sz w:val="18"/>
                <w:szCs w:val="18"/>
              </w:rPr>
              <w:t>ources for technology trends.</w:t>
            </w:r>
            <w:r w:rsidR="00B66F9D" w:rsidRPr="00B66F9D">
              <w:rPr>
                <w:rFonts w:ascii="Arial" w:hAnsi="Arial" w:cs="Arial"/>
                <w:sz w:val="18"/>
                <w:szCs w:val="18"/>
                <w:lang w:val="en-US"/>
              </w:rPr>
              <w:t xml:space="preserve"> </w:t>
            </w:r>
          </w:p>
          <w:p w14:paraId="484DC02B" w14:textId="21C6463B" w:rsidR="006D1FD5" w:rsidRPr="00E120A8" w:rsidRDefault="006D1FD5" w:rsidP="001A0BC8">
            <w:pPr>
              <w:spacing w:after="120"/>
              <w:jc w:val="both"/>
              <w:rPr>
                <w:rFonts w:ascii="Arial" w:hAnsi="Arial" w:cs="Arial"/>
                <w:sz w:val="18"/>
                <w:szCs w:val="18"/>
                <w:lang w:val="lt-LT"/>
              </w:rPr>
            </w:pPr>
            <w:r>
              <w:rPr>
                <w:rFonts w:ascii="Arial" w:hAnsi="Arial" w:cs="Arial"/>
                <w:sz w:val="18"/>
                <w:szCs w:val="18"/>
              </w:rPr>
              <w:t xml:space="preserve">(3) </w:t>
            </w:r>
            <w:r w:rsidR="00B66F9D">
              <w:rPr>
                <w:rFonts w:ascii="Arial" w:hAnsi="Arial" w:cs="Arial"/>
                <w:sz w:val="18"/>
                <w:szCs w:val="18"/>
              </w:rPr>
              <w:t>O</w:t>
            </w:r>
            <w:r w:rsidR="00B66F9D" w:rsidRPr="00B66F9D">
              <w:rPr>
                <w:rFonts w:ascii="Arial" w:hAnsi="Arial" w:cs="Arial"/>
                <w:sz w:val="18"/>
                <w:szCs w:val="18"/>
                <w:lang w:val="en-US"/>
              </w:rPr>
              <w:t>btain the skills to use macro insights for NPD</w:t>
            </w:r>
            <w:r w:rsidR="00E120A8">
              <w:rPr>
                <w:rFonts w:cs="Arial"/>
                <w:lang w:val="lt-LT"/>
              </w:rPr>
              <w:t>.</w:t>
            </w:r>
          </w:p>
          <w:p w14:paraId="0AE92E5F" w14:textId="2A443ADE" w:rsidR="001A0BC8" w:rsidRPr="001562DC" w:rsidRDefault="001A0BC8" w:rsidP="001562DC">
            <w:pPr>
              <w:spacing w:line="276" w:lineRule="auto"/>
              <w:rPr>
                <w:rFonts w:ascii="Arial" w:hAnsi="Arial" w:cs="Arial"/>
                <w:bCs/>
                <w:sz w:val="18"/>
                <w:szCs w:val="18"/>
                <w:lang w:val="en-US" w:eastAsia="en-US"/>
              </w:rPr>
            </w:pPr>
          </w:p>
        </w:tc>
        <w:tc>
          <w:tcPr>
            <w:tcW w:w="358" w:type="pct"/>
            <w:tcMar>
              <w:top w:w="72" w:type="dxa"/>
              <w:left w:w="115" w:type="dxa"/>
              <w:bottom w:w="72" w:type="dxa"/>
              <w:right w:w="115" w:type="dxa"/>
            </w:tcMar>
            <w:vAlign w:val="center"/>
          </w:tcPr>
          <w:p w14:paraId="2EA497C1" w14:textId="39A1CDC5" w:rsidR="001562DC" w:rsidRPr="0073580A" w:rsidRDefault="001562DC" w:rsidP="001562DC">
            <w:pPr>
              <w:spacing w:line="276" w:lineRule="auto"/>
              <w:jc w:val="center"/>
              <w:rPr>
                <w:rFonts w:ascii="Arial" w:hAnsi="Arial" w:cs="Arial"/>
                <w:bCs/>
                <w:sz w:val="18"/>
                <w:szCs w:val="18"/>
              </w:rPr>
            </w:pPr>
            <w:r>
              <w:rPr>
                <w:rFonts w:ascii="Arial" w:hAnsi="Arial" w:cs="Arial"/>
                <w:bCs/>
                <w:sz w:val="18"/>
                <w:szCs w:val="18"/>
              </w:rPr>
              <w:t>4</w:t>
            </w:r>
          </w:p>
        </w:tc>
        <w:tc>
          <w:tcPr>
            <w:tcW w:w="2516" w:type="pct"/>
            <w:tcMar>
              <w:top w:w="72" w:type="dxa"/>
              <w:left w:w="115" w:type="dxa"/>
              <w:bottom w:w="72" w:type="dxa"/>
              <w:right w:w="115" w:type="dxa"/>
            </w:tcMar>
            <w:vAlign w:val="center"/>
          </w:tcPr>
          <w:p w14:paraId="7843E803" w14:textId="77777777" w:rsidR="001562DC" w:rsidRDefault="00CC2307" w:rsidP="001562DC">
            <w:pPr>
              <w:rPr>
                <w:rFonts w:ascii="Arial" w:hAnsi="Arial" w:cs="Arial"/>
                <w:bCs/>
                <w:sz w:val="18"/>
                <w:szCs w:val="18"/>
              </w:rPr>
            </w:pPr>
            <w:r>
              <w:rPr>
                <w:rFonts w:ascii="Arial" w:hAnsi="Arial" w:cs="Arial"/>
                <w:bCs/>
                <w:sz w:val="18"/>
                <w:szCs w:val="18"/>
              </w:rPr>
              <w:t>Course b</w:t>
            </w:r>
            <w:r w:rsidR="001562DC">
              <w:rPr>
                <w:rFonts w:ascii="Arial" w:hAnsi="Arial" w:cs="Arial"/>
                <w:bCs/>
                <w:sz w:val="18"/>
                <w:szCs w:val="18"/>
              </w:rPr>
              <w:t>ook page 60-95</w:t>
            </w:r>
          </w:p>
          <w:p w14:paraId="520DCC34" w14:textId="4863A56B" w:rsidR="00CC2307" w:rsidRDefault="00CC2307" w:rsidP="001562DC">
            <w:pPr>
              <w:rPr>
                <w:rFonts w:ascii="Arial" w:hAnsi="Arial" w:cs="Arial"/>
                <w:bCs/>
                <w:sz w:val="18"/>
                <w:szCs w:val="18"/>
              </w:rPr>
            </w:pPr>
            <w:r>
              <w:rPr>
                <w:rFonts w:ascii="Arial" w:hAnsi="Arial" w:cs="Arial"/>
                <w:bCs/>
                <w:sz w:val="18"/>
                <w:szCs w:val="18"/>
              </w:rPr>
              <w:t>Gartner Hype Cycle model</w:t>
            </w:r>
            <w:r w:rsidR="00E120A8">
              <w:rPr>
                <w:rFonts w:ascii="Arial" w:hAnsi="Arial" w:cs="Arial"/>
                <w:bCs/>
                <w:sz w:val="18"/>
                <w:szCs w:val="18"/>
                <w:lang w:val="lt-LT"/>
              </w:rPr>
              <w:t xml:space="preserve">: </w:t>
            </w:r>
            <w:r>
              <w:rPr>
                <w:rFonts w:ascii="Arial" w:hAnsi="Arial" w:cs="Arial"/>
                <w:bCs/>
                <w:sz w:val="18"/>
                <w:szCs w:val="18"/>
              </w:rPr>
              <w:t>(</w:t>
            </w:r>
            <w:hyperlink r:id="rId8" w:history="1">
              <w:r w:rsidRPr="00094069">
                <w:rPr>
                  <w:rStyle w:val="Hyperlink"/>
                  <w:rFonts w:ascii="Arial" w:hAnsi="Arial" w:cs="Arial"/>
                  <w:bCs/>
                  <w:sz w:val="18"/>
                  <w:szCs w:val="18"/>
                </w:rPr>
                <w:t>https://www.gartner.com/en/research/methodologies/gartner-hype-cycle</w:t>
              </w:r>
            </w:hyperlink>
            <w:r>
              <w:rPr>
                <w:rFonts w:ascii="Arial" w:hAnsi="Arial" w:cs="Arial"/>
                <w:bCs/>
                <w:sz w:val="18"/>
                <w:szCs w:val="18"/>
              </w:rPr>
              <w:t>)</w:t>
            </w:r>
          </w:p>
          <w:p w14:paraId="344478F1" w14:textId="288EA6F4" w:rsidR="00CC2307" w:rsidRDefault="00CC2307" w:rsidP="001562DC">
            <w:pPr>
              <w:rPr>
                <w:rFonts w:ascii="Arial" w:hAnsi="Arial" w:cs="Arial"/>
                <w:bCs/>
                <w:sz w:val="18"/>
                <w:szCs w:val="18"/>
              </w:rPr>
            </w:pPr>
            <w:r>
              <w:rPr>
                <w:rFonts w:ascii="Arial" w:hAnsi="Arial" w:cs="Arial"/>
                <w:bCs/>
                <w:sz w:val="18"/>
                <w:szCs w:val="18"/>
              </w:rPr>
              <w:t>Strategic technological trends for NPD</w:t>
            </w:r>
            <w:r w:rsidR="00E120A8">
              <w:rPr>
                <w:rFonts w:ascii="Arial" w:hAnsi="Arial" w:cs="Arial"/>
                <w:bCs/>
                <w:sz w:val="18"/>
                <w:szCs w:val="18"/>
                <w:lang w:val="lt-LT"/>
              </w:rPr>
              <w:t xml:space="preserve">: </w:t>
            </w:r>
            <w:hyperlink r:id="rId9" w:history="1">
              <w:r w:rsidR="00E120A8" w:rsidRPr="00094069">
                <w:rPr>
                  <w:rStyle w:val="Hyperlink"/>
                  <w:rFonts w:ascii="Arial" w:hAnsi="Arial" w:cs="Arial"/>
                  <w:bCs/>
                  <w:sz w:val="18"/>
                  <w:szCs w:val="18"/>
                </w:rPr>
                <w:t>https://www.gartner.com/smarterwithgartner/gartner-top-strategic-technology-trends-for-2021/</w:t>
              </w:r>
            </w:hyperlink>
          </w:p>
          <w:p w14:paraId="7B5E8527" w14:textId="607CF15D" w:rsidR="00CC2307" w:rsidRDefault="00CC2307" w:rsidP="001562DC">
            <w:pPr>
              <w:spacing w:line="276" w:lineRule="auto"/>
              <w:rPr>
                <w:rFonts w:ascii="Arial" w:hAnsi="Arial" w:cs="Arial"/>
                <w:bCs/>
                <w:sz w:val="18"/>
                <w:szCs w:val="18"/>
              </w:rPr>
            </w:pPr>
          </w:p>
        </w:tc>
      </w:tr>
      <w:tr w:rsidR="001562DC" w:rsidRPr="0073580A" w14:paraId="01471B54" w14:textId="77777777" w:rsidTr="009A6F91">
        <w:trPr>
          <w:trHeight w:val="312"/>
        </w:trPr>
        <w:tc>
          <w:tcPr>
            <w:tcW w:w="2126" w:type="pct"/>
            <w:tcMar>
              <w:top w:w="72" w:type="dxa"/>
              <w:left w:w="115" w:type="dxa"/>
              <w:bottom w:w="72" w:type="dxa"/>
              <w:right w:w="115" w:type="dxa"/>
            </w:tcMar>
          </w:tcPr>
          <w:p w14:paraId="2253C959" w14:textId="491988A6" w:rsidR="001562DC" w:rsidRDefault="001562DC" w:rsidP="001562DC">
            <w:pPr>
              <w:rPr>
                <w:rFonts w:ascii="Arial" w:hAnsi="Arial" w:cs="Arial"/>
                <w:bCs/>
                <w:sz w:val="18"/>
                <w:szCs w:val="18"/>
              </w:rPr>
            </w:pPr>
            <w:r w:rsidRPr="001562DC">
              <w:rPr>
                <w:rFonts w:ascii="Arial" w:hAnsi="Arial" w:cs="Arial"/>
                <w:bCs/>
                <w:sz w:val="18"/>
                <w:szCs w:val="18"/>
                <w:lang w:val="en-US" w:eastAsia="en-US"/>
              </w:rPr>
              <w:t xml:space="preserve">The strategic elements of </w:t>
            </w:r>
            <w:r w:rsidR="00CC2307">
              <w:rPr>
                <w:rFonts w:ascii="Arial" w:hAnsi="Arial" w:cs="Arial"/>
                <w:bCs/>
                <w:sz w:val="18"/>
                <w:szCs w:val="18"/>
              </w:rPr>
              <w:t xml:space="preserve">new </w:t>
            </w:r>
            <w:r w:rsidRPr="001562DC">
              <w:rPr>
                <w:rFonts w:ascii="Arial" w:hAnsi="Arial" w:cs="Arial"/>
                <w:bCs/>
                <w:sz w:val="18"/>
                <w:szCs w:val="18"/>
                <w:lang w:val="en-US" w:eastAsia="en-US"/>
              </w:rPr>
              <w:t xml:space="preserve">product development. </w:t>
            </w:r>
          </w:p>
          <w:p w14:paraId="6E39B4C2" w14:textId="77777777" w:rsidR="006A3EA8" w:rsidRDefault="006A3EA8" w:rsidP="001562DC">
            <w:pPr>
              <w:rPr>
                <w:rFonts w:ascii="Arial" w:hAnsi="Arial" w:cs="Arial"/>
                <w:b/>
                <w:sz w:val="18"/>
                <w:szCs w:val="18"/>
              </w:rPr>
            </w:pPr>
          </w:p>
          <w:p w14:paraId="135AD3DB" w14:textId="27366E7F" w:rsidR="00CC2307" w:rsidRDefault="00CC2307" w:rsidP="001562DC">
            <w:pPr>
              <w:rPr>
                <w:rFonts w:ascii="Arial" w:hAnsi="Arial" w:cs="Arial"/>
                <w:bCs/>
                <w:sz w:val="18"/>
                <w:szCs w:val="18"/>
              </w:rPr>
            </w:pPr>
            <w:r w:rsidRPr="006A3EA8">
              <w:rPr>
                <w:rFonts w:ascii="Arial" w:hAnsi="Arial" w:cs="Arial"/>
                <w:b/>
                <w:sz w:val="18"/>
                <w:szCs w:val="18"/>
              </w:rPr>
              <w:t>Learning objectives</w:t>
            </w:r>
            <w:r>
              <w:rPr>
                <w:rFonts w:ascii="Arial" w:hAnsi="Arial" w:cs="Arial"/>
                <w:bCs/>
                <w:sz w:val="18"/>
                <w:szCs w:val="18"/>
              </w:rPr>
              <w:t>:</w:t>
            </w:r>
          </w:p>
          <w:p w14:paraId="362EFB1E" w14:textId="54C3796C" w:rsidR="00CC2307" w:rsidRPr="00CC2307" w:rsidRDefault="00CC2307" w:rsidP="00CC2307">
            <w:pPr>
              <w:pStyle w:val="ListParagraph"/>
              <w:numPr>
                <w:ilvl w:val="0"/>
                <w:numId w:val="34"/>
              </w:numPr>
              <w:rPr>
                <w:rFonts w:ascii="Arial" w:hAnsi="Arial" w:cs="Arial"/>
                <w:bCs/>
                <w:sz w:val="18"/>
                <w:szCs w:val="18"/>
              </w:rPr>
            </w:pPr>
            <w:r w:rsidRPr="00CC2307">
              <w:rPr>
                <w:rFonts w:ascii="Arial" w:hAnsi="Arial" w:cs="Arial"/>
                <w:bCs/>
                <w:sz w:val="18"/>
                <w:szCs w:val="18"/>
              </w:rPr>
              <w:t xml:space="preserve">To </w:t>
            </w:r>
            <w:r w:rsidR="00B66F9D" w:rsidRPr="00E120A8">
              <w:rPr>
                <w:rFonts w:ascii="Arial" w:hAnsi="Arial" w:cs="Arial"/>
                <w:bCs/>
                <w:sz w:val="18"/>
                <w:szCs w:val="18"/>
              </w:rPr>
              <w:t xml:space="preserve">dentify and evaluate </w:t>
            </w:r>
            <w:r w:rsidRPr="00CC2307">
              <w:rPr>
                <w:rFonts w:ascii="Arial" w:hAnsi="Arial" w:cs="Arial"/>
                <w:bCs/>
                <w:sz w:val="18"/>
                <w:szCs w:val="18"/>
              </w:rPr>
              <w:t>main elements of new product development</w:t>
            </w:r>
            <w:r>
              <w:rPr>
                <w:rFonts w:ascii="Arial" w:hAnsi="Arial" w:cs="Arial"/>
                <w:bCs/>
                <w:sz w:val="18"/>
                <w:szCs w:val="18"/>
              </w:rPr>
              <w:t>.</w:t>
            </w:r>
          </w:p>
          <w:p w14:paraId="7B7EB40A" w14:textId="3F70C81A" w:rsidR="00CC2307" w:rsidRPr="00CC2307" w:rsidRDefault="00B66F9D" w:rsidP="00CC2307">
            <w:pPr>
              <w:pStyle w:val="ListParagraph"/>
              <w:numPr>
                <w:ilvl w:val="0"/>
                <w:numId w:val="34"/>
              </w:numPr>
              <w:rPr>
                <w:rFonts w:ascii="Arial" w:hAnsi="Arial" w:cs="Arial"/>
                <w:bCs/>
                <w:sz w:val="18"/>
                <w:szCs w:val="18"/>
              </w:rPr>
            </w:pPr>
            <w:r w:rsidRPr="00B66F9D">
              <w:rPr>
                <w:rFonts w:ascii="Arial" w:hAnsi="Arial" w:cs="Arial"/>
                <w:bCs/>
                <w:sz w:val="18"/>
                <w:szCs w:val="18"/>
              </w:rPr>
              <w:t xml:space="preserve">Acquire critical knowledge and understanding </w:t>
            </w:r>
            <w:r w:rsidR="00CC2307">
              <w:rPr>
                <w:rFonts w:ascii="Arial" w:hAnsi="Arial" w:cs="Arial"/>
                <w:bCs/>
                <w:sz w:val="18"/>
                <w:szCs w:val="18"/>
              </w:rPr>
              <w:t>of the discipline and main success factors</w:t>
            </w:r>
            <w:r w:rsidR="00E120A8">
              <w:rPr>
                <w:rFonts w:ascii="Arial" w:hAnsi="Arial" w:cs="Arial"/>
                <w:bCs/>
                <w:sz w:val="18"/>
                <w:szCs w:val="18"/>
                <w:lang w:val="lt-LT"/>
              </w:rPr>
              <w:t>.</w:t>
            </w:r>
          </w:p>
        </w:tc>
        <w:tc>
          <w:tcPr>
            <w:tcW w:w="358" w:type="pct"/>
            <w:tcMar>
              <w:top w:w="72" w:type="dxa"/>
              <w:left w:w="115" w:type="dxa"/>
              <w:bottom w:w="72" w:type="dxa"/>
              <w:right w:w="115" w:type="dxa"/>
            </w:tcMar>
            <w:vAlign w:val="center"/>
          </w:tcPr>
          <w:p w14:paraId="64B2CE97" w14:textId="0F5FBEC9" w:rsidR="001562DC" w:rsidRPr="0073580A" w:rsidRDefault="001562DC" w:rsidP="001562DC">
            <w:pPr>
              <w:spacing w:line="276" w:lineRule="auto"/>
              <w:jc w:val="center"/>
              <w:rPr>
                <w:rFonts w:ascii="Arial" w:hAnsi="Arial" w:cs="Arial"/>
                <w:bCs/>
                <w:sz w:val="18"/>
                <w:szCs w:val="18"/>
              </w:rPr>
            </w:pPr>
            <w:r>
              <w:rPr>
                <w:rFonts w:ascii="Arial" w:hAnsi="Arial" w:cs="Arial"/>
                <w:bCs/>
                <w:sz w:val="18"/>
                <w:szCs w:val="18"/>
              </w:rPr>
              <w:t>2</w:t>
            </w:r>
          </w:p>
        </w:tc>
        <w:tc>
          <w:tcPr>
            <w:tcW w:w="2516" w:type="pct"/>
            <w:tcMar>
              <w:top w:w="72" w:type="dxa"/>
              <w:left w:w="115" w:type="dxa"/>
              <w:bottom w:w="72" w:type="dxa"/>
              <w:right w:w="115" w:type="dxa"/>
            </w:tcMar>
            <w:vAlign w:val="center"/>
          </w:tcPr>
          <w:p w14:paraId="3AAC5BB6" w14:textId="3AADCEFF" w:rsidR="001562DC" w:rsidRPr="0073580A" w:rsidRDefault="00CC2307" w:rsidP="001562DC">
            <w:pPr>
              <w:spacing w:line="276" w:lineRule="auto"/>
              <w:rPr>
                <w:rFonts w:ascii="Arial" w:hAnsi="Arial" w:cs="Arial"/>
                <w:bCs/>
                <w:sz w:val="18"/>
                <w:szCs w:val="18"/>
              </w:rPr>
            </w:pPr>
            <w:r>
              <w:rPr>
                <w:rFonts w:ascii="Arial" w:hAnsi="Arial" w:cs="Arial"/>
                <w:bCs/>
                <w:sz w:val="18"/>
                <w:szCs w:val="18"/>
              </w:rPr>
              <w:t>Course b</w:t>
            </w:r>
            <w:r w:rsidR="001562DC">
              <w:rPr>
                <w:rFonts w:ascii="Arial" w:hAnsi="Arial" w:cs="Arial"/>
                <w:bCs/>
                <w:sz w:val="18"/>
                <w:szCs w:val="18"/>
              </w:rPr>
              <w:t>o</w:t>
            </w:r>
            <w:r>
              <w:rPr>
                <w:rFonts w:ascii="Arial" w:hAnsi="Arial" w:cs="Arial"/>
                <w:bCs/>
                <w:sz w:val="18"/>
                <w:szCs w:val="18"/>
              </w:rPr>
              <w:t>ok</w:t>
            </w:r>
            <w:r w:rsidR="00C75358">
              <w:rPr>
                <w:rFonts w:ascii="Arial" w:hAnsi="Arial" w:cs="Arial"/>
                <w:bCs/>
                <w:sz w:val="18"/>
                <w:szCs w:val="18"/>
              </w:rPr>
              <w:t>,</w:t>
            </w:r>
            <w:r w:rsidR="001562DC">
              <w:rPr>
                <w:rFonts w:ascii="Arial" w:hAnsi="Arial" w:cs="Arial"/>
                <w:bCs/>
                <w:sz w:val="18"/>
                <w:szCs w:val="18"/>
              </w:rPr>
              <w:t xml:space="preserve"> pages 5-25</w:t>
            </w:r>
            <w:r w:rsidR="00C75358">
              <w:rPr>
                <w:rFonts w:ascii="Arial" w:hAnsi="Arial" w:cs="Arial"/>
                <w:bCs/>
                <w:sz w:val="18"/>
                <w:szCs w:val="18"/>
              </w:rPr>
              <w:t>.</w:t>
            </w:r>
          </w:p>
        </w:tc>
      </w:tr>
      <w:tr w:rsidR="001562DC" w:rsidRPr="0073580A" w14:paraId="6A68ECFE" w14:textId="77777777" w:rsidTr="009A6F91">
        <w:trPr>
          <w:trHeight w:val="312"/>
        </w:trPr>
        <w:tc>
          <w:tcPr>
            <w:tcW w:w="2126" w:type="pct"/>
            <w:tcMar>
              <w:top w:w="72" w:type="dxa"/>
              <w:left w:w="115" w:type="dxa"/>
              <w:bottom w:w="72" w:type="dxa"/>
              <w:right w:w="115" w:type="dxa"/>
            </w:tcMar>
            <w:vAlign w:val="center"/>
          </w:tcPr>
          <w:p w14:paraId="292527C5" w14:textId="77777777" w:rsidR="001562DC" w:rsidRDefault="001562DC" w:rsidP="001562DC">
            <w:pPr>
              <w:rPr>
                <w:rFonts w:ascii="Arial" w:hAnsi="Arial" w:cs="Arial"/>
                <w:bCs/>
                <w:sz w:val="18"/>
                <w:szCs w:val="18"/>
              </w:rPr>
            </w:pPr>
            <w:r>
              <w:rPr>
                <w:rFonts w:ascii="Arial" w:hAnsi="Arial" w:cs="Arial"/>
                <w:bCs/>
                <w:sz w:val="18"/>
                <w:szCs w:val="18"/>
              </w:rPr>
              <w:t xml:space="preserve">New product development process. Innovation sources for new product development. </w:t>
            </w:r>
          </w:p>
          <w:p w14:paraId="25F2498E" w14:textId="77777777" w:rsidR="006A3EA8" w:rsidRDefault="006A3EA8" w:rsidP="006D1FD5">
            <w:pPr>
              <w:rPr>
                <w:rFonts w:ascii="Arial" w:hAnsi="Arial" w:cs="Arial"/>
                <w:b/>
                <w:sz w:val="18"/>
                <w:szCs w:val="18"/>
              </w:rPr>
            </w:pPr>
          </w:p>
          <w:p w14:paraId="11737774" w14:textId="36D86047" w:rsidR="006D1FD5" w:rsidRDefault="006D1FD5" w:rsidP="006D1FD5">
            <w:pPr>
              <w:rPr>
                <w:rFonts w:ascii="Arial" w:hAnsi="Arial" w:cs="Arial"/>
                <w:bCs/>
                <w:sz w:val="18"/>
                <w:szCs w:val="18"/>
              </w:rPr>
            </w:pPr>
            <w:r w:rsidRPr="006A3EA8">
              <w:rPr>
                <w:rFonts w:ascii="Arial" w:hAnsi="Arial" w:cs="Arial"/>
                <w:b/>
                <w:sz w:val="18"/>
                <w:szCs w:val="18"/>
              </w:rPr>
              <w:t>Learning objectives</w:t>
            </w:r>
            <w:r>
              <w:rPr>
                <w:rFonts w:ascii="Arial" w:hAnsi="Arial" w:cs="Arial"/>
                <w:bCs/>
                <w:sz w:val="18"/>
                <w:szCs w:val="18"/>
              </w:rPr>
              <w:t>:</w:t>
            </w:r>
          </w:p>
          <w:p w14:paraId="15BA4A2D" w14:textId="3623FF8E" w:rsidR="006D1FD5" w:rsidRDefault="00B66F9D" w:rsidP="006D1FD5">
            <w:pPr>
              <w:pStyle w:val="ListParagraph"/>
              <w:numPr>
                <w:ilvl w:val="0"/>
                <w:numId w:val="35"/>
              </w:numPr>
              <w:rPr>
                <w:rFonts w:ascii="Arial" w:hAnsi="Arial" w:cs="Arial"/>
                <w:bCs/>
                <w:sz w:val="18"/>
                <w:szCs w:val="18"/>
              </w:rPr>
            </w:pPr>
            <w:r>
              <w:rPr>
                <w:rFonts w:ascii="Arial" w:hAnsi="Arial" w:cs="Arial"/>
                <w:bCs/>
                <w:sz w:val="18"/>
                <w:szCs w:val="18"/>
                <w:lang w:val="en-US"/>
              </w:rPr>
              <w:t>Critically evaluate</w:t>
            </w:r>
            <w:r w:rsidR="006D1FD5" w:rsidRPr="00CC2307">
              <w:rPr>
                <w:rFonts w:ascii="Arial" w:hAnsi="Arial" w:cs="Arial"/>
                <w:bCs/>
                <w:sz w:val="18"/>
                <w:szCs w:val="18"/>
              </w:rPr>
              <w:t xml:space="preserve"> </w:t>
            </w:r>
            <w:r w:rsidR="006D1FD5">
              <w:rPr>
                <w:rFonts w:ascii="Arial" w:hAnsi="Arial" w:cs="Arial"/>
                <w:bCs/>
                <w:sz w:val="18"/>
                <w:szCs w:val="18"/>
              </w:rPr>
              <w:t>innovation sources and possibilities</w:t>
            </w:r>
            <w:r w:rsidR="00E120A8">
              <w:rPr>
                <w:rFonts w:ascii="Arial" w:hAnsi="Arial" w:cs="Arial"/>
                <w:bCs/>
                <w:sz w:val="18"/>
                <w:szCs w:val="18"/>
                <w:lang w:val="lt-LT"/>
              </w:rPr>
              <w:t>.</w:t>
            </w:r>
          </w:p>
          <w:p w14:paraId="68E12D5D" w14:textId="64B95CA5" w:rsidR="006D1FD5" w:rsidRPr="00CC2307" w:rsidRDefault="006D1FD5" w:rsidP="006D1FD5">
            <w:pPr>
              <w:pStyle w:val="ListParagraph"/>
              <w:numPr>
                <w:ilvl w:val="0"/>
                <w:numId w:val="35"/>
              </w:numPr>
              <w:rPr>
                <w:rFonts w:ascii="Arial" w:hAnsi="Arial" w:cs="Arial"/>
                <w:bCs/>
                <w:sz w:val="18"/>
                <w:szCs w:val="18"/>
              </w:rPr>
            </w:pPr>
            <w:r>
              <w:rPr>
                <w:rFonts w:ascii="Arial" w:hAnsi="Arial" w:cs="Arial"/>
                <w:bCs/>
                <w:sz w:val="18"/>
                <w:szCs w:val="18"/>
              </w:rPr>
              <w:t>How different innovation types could be used to develop new products</w:t>
            </w:r>
            <w:r w:rsidR="00790251">
              <w:rPr>
                <w:rFonts w:ascii="Arial" w:hAnsi="Arial" w:cs="Arial"/>
                <w:bCs/>
                <w:sz w:val="18"/>
                <w:szCs w:val="18"/>
                <w:lang w:val="en-US"/>
              </w:rPr>
              <w:t>?</w:t>
            </w:r>
          </w:p>
          <w:p w14:paraId="408E47AC" w14:textId="3E62F737" w:rsidR="006D1FD5" w:rsidRPr="0073580A" w:rsidRDefault="006D1FD5" w:rsidP="006D1FD5">
            <w:pPr>
              <w:rPr>
                <w:rFonts w:ascii="Arial" w:hAnsi="Arial" w:cs="Arial"/>
                <w:bCs/>
                <w:sz w:val="18"/>
                <w:szCs w:val="18"/>
              </w:rPr>
            </w:pPr>
          </w:p>
        </w:tc>
        <w:tc>
          <w:tcPr>
            <w:tcW w:w="358" w:type="pct"/>
            <w:tcMar>
              <w:top w:w="72" w:type="dxa"/>
              <w:left w:w="115" w:type="dxa"/>
              <w:bottom w:w="72" w:type="dxa"/>
              <w:right w:w="115" w:type="dxa"/>
            </w:tcMar>
            <w:vAlign w:val="center"/>
          </w:tcPr>
          <w:p w14:paraId="654774BD" w14:textId="04341824" w:rsidR="001562DC" w:rsidRPr="0073580A" w:rsidRDefault="001562DC" w:rsidP="001562DC">
            <w:pPr>
              <w:jc w:val="center"/>
              <w:rPr>
                <w:rFonts w:ascii="Arial" w:hAnsi="Arial" w:cs="Arial"/>
                <w:bCs/>
                <w:sz w:val="18"/>
                <w:szCs w:val="18"/>
              </w:rPr>
            </w:pPr>
            <w:r>
              <w:rPr>
                <w:rFonts w:ascii="Arial" w:hAnsi="Arial" w:cs="Arial"/>
                <w:bCs/>
                <w:sz w:val="18"/>
                <w:szCs w:val="18"/>
              </w:rPr>
              <w:t>3</w:t>
            </w:r>
          </w:p>
        </w:tc>
        <w:tc>
          <w:tcPr>
            <w:tcW w:w="2516" w:type="pct"/>
            <w:tcMar>
              <w:top w:w="72" w:type="dxa"/>
              <w:left w:w="115" w:type="dxa"/>
              <w:bottom w:w="72" w:type="dxa"/>
              <w:right w:w="115" w:type="dxa"/>
            </w:tcMar>
            <w:vAlign w:val="center"/>
          </w:tcPr>
          <w:p w14:paraId="7F6F9BBF" w14:textId="3EB761CA" w:rsidR="006D1FD5" w:rsidRPr="00E120A8" w:rsidRDefault="006D1FD5" w:rsidP="001562DC">
            <w:pPr>
              <w:rPr>
                <w:rFonts w:ascii="Arial" w:hAnsi="Arial" w:cs="Arial"/>
                <w:bCs/>
                <w:sz w:val="18"/>
                <w:szCs w:val="18"/>
                <w:lang w:val="en-US"/>
              </w:rPr>
            </w:pPr>
            <w:r w:rsidRPr="00E120A8">
              <w:rPr>
                <w:rFonts w:ascii="Arial" w:hAnsi="Arial" w:cs="Arial"/>
                <w:bCs/>
                <w:sz w:val="18"/>
                <w:szCs w:val="18"/>
                <w:lang w:val="en-US"/>
              </w:rPr>
              <w:t>Reading:</w:t>
            </w:r>
          </w:p>
          <w:p w14:paraId="1C2F5495" w14:textId="77777777" w:rsidR="006D1FD5" w:rsidRPr="00E120A8" w:rsidRDefault="006D1FD5" w:rsidP="001562DC">
            <w:pPr>
              <w:rPr>
                <w:rFonts w:ascii="Arial" w:hAnsi="Arial" w:cs="Arial"/>
                <w:bCs/>
                <w:sz w:val="18"/>
                <w:szCs w:val="18"/>
                <w:lang w:val="en-US"/>
              </w:rPr>
            </w:pPr>
          </w:p>
          <w:p w14:paraId="22752E6B" w14:textId="5ECC9592" w:rsidR="001562DC" w:rsidRPr="00E120A8" w:rsidRDefault="00CC2307" w:rsidP="001562DC">
            <w:pPr>
              <w:rPr>
                <w:rFonts w:ascii="Arial" w:hAnsi="Arial" w:cs="Arial"/>
                <w:bCs/>
                <w:sz w:val="18"/>
                <w:szCs w:val="18"/>
              </w:rPr>
            </w:pPr>
            <w:r w:rsidRPr="00E120A8">
              <w:rPr>
                <w:rFonts w:ascii="Arial" w:hAnsi="Arial" w:cs="Arial"/>
                <w:bCs/>
                <w:sz w:val="18"/>
                <w:szCs w:val="18"/>
              </w:rPr>
              <w:t>Course b</w:t>
            </w:r>
            <w:r w:rsidR="001562DC" w:rsidRPr="00E120A8">
              <w:rPr>
                <w:rFonts w:ascii="Arial" w:hAnsi="Arial" w:cs="Arial"/>
                <w:bCs/>
                <w:sz w:val="18"/>
                <w:szCs w:val="18"/>
              </w:rPr>
              <w:t xml:space="preserve">ook </w:t>
            </w:r>
            <w:r w:rsidRPr="00E120A8">
              <w:rPr>
                <w:rFonts w:ascii="Arial" w:hAnsi="Arial" w:cs="Arial"/>
                <w:bCs/>
                <w:sz w:val="18"/>
                <w:szCs w:val="18"/>
              </w:rPr>
              <w:t xml:space="preserve">pages </w:t>
            </w:r>
            <w:r w:rsidR="001562DC" w:rsidRPr="00E120A8">
              <w:rPr>
                <w:rFonts w:ascii="Arial" w:hAnsi="Arial" w:cs="Arial"/>
                <w:bCs/>
                <w:sz w:val="18"/>
                <w:szCs w:val="18"/>
              </w:rPr>
              <w:t>25-60</w:t>
            </w:r>
          </w:p>
          <w:p w14:paraId="6992D9C7" w14:textId="77777777" w:rsidR="006D1FD5" w:rsidRPr="00E120A8" w:rsidRDefault="006D1FD5" w:rsidP="001562DC">
            <w:pPr>
              <w:rPr>
                <w:rFonts w:ascii="Arial" w:hAnsi="Arial" w:cs="Arial"/>
                <w:bCs/>
                <w:sz w:val="18"/>
                <w:szCs w:val="18"/>
              </w:rPr>
            </w:pPr>
          </w:p>
          <w:p w14:paraId="544F684B" w14:textId="015D237A" w:rsidR="006D1FD5" w:rsidRPr="00E120A8" w:rsidRDefault="006D1FD5" w:rsidP="001562DC">
            <w:pPr>
              <w:rPr>
                <w:sz w:val="18"/>
                <w:szCs w:val="18"/>
              </w:rPr>
            </w:pPr>
            <w:r w:rsidRPr="00E120A8">
              <w:rPr>
                <w:rFonts w:ascii="Arial" w:hAnsi="Arial" w:cs="Arial"/>
                <w:color w:val="222222"/>
                <w:sz w:val="18"/>
                <w:szCs w:val="18"/>
                <w:shd w:val="clear" w:color="auto" w:fill="FFFFFF"/>
              </w:rPr>
              <w:t>Sawhney, M., Wolcott, R. C., &amp; Arroniz, I. (2006). The 12 different ways for companies to innovate.</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MIT Sloan management review</w:t>
            </w:r>
            <w:r w:rsidRPr="00E120A8">
              <w:rPr>
                <w:rFonts w:ascii="Arial" w:hAnsi="Arial" w:cs="Arial"/>
                <w:color w:val="222222"/>
                <w:sz w:val="18"/>
                <w:szCs w:val="18"/>
                <w:shd w:val="clear" w:color="auto" w:fill="FFFFFF"/>
              </w:rPr>
              <w:t>,</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47</w:t>
            </w:r>
            <w:r w:rsidRPr="00E120A8">
              <w:rPr>
                <w:rFonts w:ascii="Arial" w:hAnsi="Arial" w:cs="Arial"/>
                <w:color w:val="222222"/>
                <w:sz w:val="18"/>
                <w:szCs w:val="18"/>
                <w:shd w:val="clear" w:color="auto" w:fill="FFFFFF"/>
              </w:rPr>
              <w:t>(3), 75</w:t>
            </w:r>
          </w:p>
          <w:p w14:paraId="08A3B899" w14:textId="77777777" w:rsidR="006D1FD5" w:rsidRPr="00E120A8" w:rsidRDefault="006D1FD5" w:rsidP="001562DC">
            <w:pPr>
              <w:rPr>
                <w:rFonts w:ascii="Arial" w:hAnsi="Arial" w:cs="Arial"/>
                <w:b/>
                <w:sz w:val="18"/>
                <w:szCs w:val="18"/>
              </w:rPr>
            </w:pPr>
          </w:p>
          <w:p w14:paraId="50E77FD4" w14:textId="41B99C08" w:rsidR="00CC2307" w:rsidRPr="00E120A8" w:rsidRDefault="00CC2307" w:rsidP="001562DC">
            <w:pPr>
              <w:rPr>
                <w:rFonts w:ascii="Arial" w:hAnsi="Arial" w:cs="Arial"/>
                <w:b/>
                <w:sz w:val="18"/>
                <w:szCs w:val="18"/>
              </w:rPr>
            </w:pPr>
            <w:r w:rsidRPr="00E120A8">
              <w:rPr>
                <w:rFonts w:ascii="Arial" w:hAnsi="Arial" w:cs="Arial"/>
                <w:b/>
                <w:sz w:val="18"/>
                <w:szCs w:val="18"/>
              </w:rPr>
              <w:t xml:space="preserve">Additional media: </w:t>
            </w:r>
          </w:p>
          <w:p w14:paraId="7484034B" w14:textId="6CEADE86" w:rsidR="00CC2307" w:rsidRPr="00E120A8" w:rsidRDefault="00CC2307" w:rsidP="00CC2307">
            <w:pPr>
              <w:spacing w:line="276" w:lineRule="auto"/>
              <w:rPr>
                <w:rFonts w:ascii="Arial" w:hAnsi="Arial" w:cs="Arial"/>
                <w:bCs/>
                <w:sz w:val="18"/>
                <w:szCs w:val="18"/>
                <w:lang w:val="en-US" w:eastAsia="en-US"/>
              </w:rPr>
            </w:pPr>
            <w:r w:rsidRPr="00E120A8">
              <w:rPr>
                <w:rFonts w:ascii="Arial" w:hAnsi="Arial" w:cs="Arial"/>
                <w:bCs/>
                <w:sz w:val="18"/>
                <w:szCs w:val="18"/>
              </w:rPr>
              <w:t>Professor Joe Tidd identifies different sources of innovation &amp; tools to help to search for these:</w:t>
            </w:r>
          </w:p>
          <w:p w14:paraId="48209E30" w14:textId="09679DBD" w:rsidR="00CC2307" w:rsidRPr="00E120A8" w:rsidRDefault="005D0226" w:rsidP="001562DC">
            <w:pPr>
              <w:rPr>
                <w:rFonts w:ascii="Arial" w:hAnsi="Arial" w:cs="Arial"/>
                <w:bCs/>
                <w:sz w:val="18"/>
                <w:szCs w:val="18"/>
              </w:rPr>
            </w:pPr>
            <w:hyperlink r:id="rId10" w:history="1">
              <w:r w:rsidR="00CC2307" w:rsidRPr="00E120A8">
                <w:rPr>
                  <w:rStyle w:val="Hyperlink"/>
                  <w:rFonts w:ascii="Arial" w:hAnsi="Arial" w:cs="Arial"/>
                  <w:bCs/>
                  <w:sz w:val="18"/>
                  <w:szCs w:val="18"/>
                </w:rPr>
                <w:t>https://www.youtube.com/watch?v=lFck3eOwPnQ</w:t>
              </w:r>
            </w:hyperlink>
          </w:p>
          <w:p w14:paraId="3FFDA06A" w14:textId="3BFDE877" w:rsidR="00CC2307" w:rsidRDefault="005D0226" w:rsidP="001562DC">
            <w:pPr>
              <w:rPr>
                <w:rFonts w:ascii="Arial" w:hAnsi="Arial" w:cs="Arial"/>
                <w:bCs/>
                <w:sz w:val="18"/>
                <w:szCs w:val="18"/>
              </w:rPr>
            </w:pPr>
            <w:hyperlink r:id="rId11" w:history="1">
              <w:r w:rsidR="00CC2307" w:rsidRPr="00CC2307">
                <w:rPr>
                  <w:rStyle w:val="Hyperlink"/>
                  <w:rFonts w:ascii="Arial" w:hAnsi="Arial" w:cs="Arial"/>
                  <w:bCs/>
                  <w:sz w:val="18"/>
                  <w:szCs w:val="18"/>
                </w:rPr>
                <w:t>Where good ideas come from</w:t>
              </w:r>
            </w:hyperlink>
            <w:r w:rsidR="006D1FD5">
              <w:rPr>
                <w:rFonts w:ascii="Arial" w:hAnsi="Arial" w:cs="Arial"/>
                <w:bCs/>
                <w:sz w:val="18"/>
                <w:szCs w:val="18"/>
              </w:rPr>
              <w:t xml:space="preserve"> Steven Johnson</w:t>
            </w:r>
          </w:p>
          <w:p w14:paraId="015664E2" w14:textId="7471ADAC" w:rsidR="00CC2307" w:rsidRPr="0073580A" w:rsidRDefault="00CC2307" w:rsidP="001562DC">
            <w:pPr>
              <w:rPr>
                <w:rFonts w:ascii="Arial" w:hAnsi="Arial" w:cs="Arial"/>
                <w:bCs/>
                <w:sz w:val="18"/>
                <w:szCs w:val="18"/>
              </w:rPr>
            </w:pPr>
          </w:p>
        </w:tc>
      </w:tr>
      <w:tr w:rsidR="001562DC" w:rsidRPr="0073580A" w14:paraId="0FA4BA73" w14:textId="77777777" w:rsidTr="009A6F91">
        <w:trPr>
          <w:trHeight w:val="312"/>
        </w:trPr>
        <w:tc>
          <w:tcPr>
            <w:tcW w:w="2126" w:type="pct"/>
            <w:tcMar>
              <w:top w:w="72" w:type="dxa"/>
              <w:left w:w="115" w:type="dxa"/>
              <w:bottom w:w="72" w:type="dxa"/>
              <w:right w:w="115" w:type="dxa"/>
            </w:tcMar>
            <w:vAlign w:val="center"/>
          </w:tcPr>
          <w:p w14:paraId="04E684F9" w14:textId="5F53CB3B" w:rsidR="001562DC" w:rsidRPr="00E120A8" w:rsidRDefault="001562DC" w:rsidP="001562DC">
            <w:pPr>
              <w:rPr>
                <w:rFonts w:ascii="Arial" w:hAnsi="Arial" w:cs="Arial"/>
                <w:bCs/>
                <w:color w:val="C0504D" w:themeColor="accent2"/>
                <w:sz w:val="18"/>
                <w:szCs w:val="18"/>
                <w:lang w:val="lt-LT"/>
              </w:rPr>
            </w:pPr>
            <w:r w:rsidRPr="00173136">
              <w:rPr>
                <w:rFonts w:ascii="Arial" w:hAnsi="Arial" w:cs="Arial"/>
                <w:bCs/>
                <w:sz w:val="18"/>
                <w:szCs w:val="18"/>
              </w:rPr>
              <w:t xml:space="preserve">Design thinking concept for </w:t>
            </w:r>
            <w:r w:rsidR="00B66F9D">
              <w:rPr>
                <w:rFonts w:ascii="Arial" w:hAnsi="Arial" w:cs="Arial"/>
                <w:bCs/>
                <w:sz w:val="18"/>
                <w:szCs w:val="18"/>
                <w:lang w:val="en-US"/>
              </w:rPr>
              <w:t xml:space="preserve">a </w:t>
            </w:r>
            <w:r w:rsidRPr="00173136">
              <w:rPr>
                <w:rFonts w:ascii="Arial" w:hAnsi="Arial" w:cs="Arial"/>
                <w:bCs/>
                <w:sz w:val="18"/>
                <w:szCs w:val="18"/>
              </w:rPr>
              <w:t>new product development</w:t>
            </w:r>
            <w:r>
              <w:rPr>
                <w:rFonts w:ascii="Arial" w:hAnsi="Arial" w:cs="Arial"/>
                <w:bCs/>
                <w:sz w:val="18"/>
                <w:szCs w:val="18"/>
              </w:rPr>
              <w:t>. Problem identification. Innovative research tools. Rapid prototyping</w:t>
            </w:r>
            <w:r w:rsidR="00E120A8">
              <w:rPr>
                <w:rFonts w:ascii="Arial" w:hAnsi="Arial" w:cs="Arial"/>
                <w:bCs/>
                <w:sz w:val="18"/>
                <w:szCs w:val="18"/>
                <w:lang w:val="lt-LT"/>
              </w:rPr>
              <w:t>.</w:t>
            </w:r>
          </w:p>
          <w:p w14:paraId="7034E230" w14:textId="77777777" w:rsidR="00BA2622" w:rsidRDefault="00BA2622" w:rsidP="001562DC">
            <w:pPr>
              <w:rPr>
                <w:rFonts w:ascii="Arial" w:hAnsi="Arial" w:cs="Arial"/>
                <w:bCs/>
                <w:sz w:val="18"/>
                <w:szCs w:val="18"/>
                <w:lang w:val="en-US"/>
              </w:rPr>
            </w:pPr>
          </w:p>
          <w:p w14:paraId="3D1F6F7C" w14:textId="2E32DC29" w:rsidR="006D1FD5" w:rsidRPr="006A3EA8" w:rsidRDefault="006D1FD5" w:rsidP="001562DC">
            <w:pPr>
              <w:rPr>
                <w:rFonts w:ascii="Arial" w:hAnsi="Arial" w:cs="Arial"/>
                <w:b/>
                <w:sz w:val="18"/>
                <w:szCs w:val="18"/>
                <w:lang w:val="en-US"/>
              </w:rPr>
            </w:pPr>
            <w:r w:rsidRPr="006A3EA8">
              <w:rPr>
                <w:rFonts w:ascii="Arial" w:hAnsi="Arial" w:cs="Arial"/>
                <w:b/>
                <w:sz w:val="18"/>
                <w:szCs w:val="18"/>
                <w:lang w:val="en-US"/>
              </w:rPr>
              <w:t>Learning objectives:</w:t>
            </w:r>
          </w:p>
          <w:p w14:paraId="6B8EF9ED" w14:textId="7C32147F" w:rsidR="006D1FD5" w:rsidRDefault="00B66F9D" w:rsidP="006D1FD5">
            <w:pPr>
              <w:pStyle w:val="ListParagraph"/>
              <w:numPr>
                <w:ilvl w:val="0"/>
                <w:numId w:val="36"/>
              </w:numPr>
              <w:rPr>
                <w:rFonts w:ascii="Arial" w:hAnsi="Arial" w:cs="Arial"/>
                <w:bCs/>
                <w:sz w:val="18"/>
                <w:szCs w:val="18"/>
              </w:rPr>
            </w:pPr>
            <w:r w:rsidRPr="00B66F9D">
              <w:rPr>
                <w:rFonts w:ascii="Arial" w:hAnsi="Arial" w:cs="Arial"/>
                <w:bCs/>
                <w:sz w:val="18"/>
                <w:szCs w:val="18"/>
              </w:rPr>
              <w:t xml:space="preserve">Critically evaluate </w:t>
            </w:r>
            <w:r w:rsidR="006D1FD5">
              <w:rPr>
                <w:rFonts w:ascii="Arial" w:hAnsi="Arial" w:cs="Arial"/>
                <w:bCs/>
                <w:sz w:val="18"/>
                <w:szCs w:val="18"/>
              </w:rPr>
              <w:t>creative new product development process</w:t>
            </w:r>
            <w:r w:rsidR="00BA2622">
              <w:rPr>
                <w:rFonts w:ascii="Arial" w:hAnsi="Arial" w:cs="Arial"/>
                <w:bCs/>
                <w:sz w:val="18"/>
                <w:szCs w:val="18"/>
                <w:lang w:val="en-US"/>
              </w:rPr>
              <w:t>es</w:t>
            </w:r>
            <w:r w:rsidR="000730F5">
              <w:rPr>
                <w:rFonts w:ascii="Arial" w:hAnsi="Arial" w:cs="Arial"/>
                <w:bCs/>
                <w:sz w:val="18"/>
                <w:szCs w:val="18"/>
              </w:rPr>
              <w:t>.</w:t>
            </w:r>
          </w:p>
          <w:p w14:paraId="21ECA086" w14:textId="734BCB76" w:rsidR="000730F5" w:rsidRDefault="00B66F9D" w:rsidP="006D1FD5">
            <w:pPr>
              <w:pStyle w:val="ListParagraph"/>
              <w:numPr>
                <w:ilvl w:val="0"/>
                <w:numId w:val="36"/>
              </w:numPr>
              <w:rPr>
                <w:rFonts w:ascii="Arial" w:hAnsi="Arial" w:cs="Arial"/>
                <w:bCs/>
                <w:sz w:val="18"/>
                <w:szCs w:val="18"/>
              </w:rPr>
            </w:pPr>
            <w:r>
              <w:rPr>
                <w:rFonts w:ascii="Arial" w:hAnsi="Arial" w:cs="Arial"/>
                <w:bCs/>
                <w:sz w:val="18"/>
                <w:szCs w:val="18"/>
                <w:lang w:val="en-US"/>
              </w:rPr>
              <w:t xml:space="preserve">Be able </w:t>
            </w:r>
            <w:r w:rsidR="000730F5">
              <w:rPr>
                <w:rFonts w:ascii="Arial" w:hAnsi="Arial" w:cs="Arial"/>
                <w:bCs/>
                <w:sz w:val="18"/>
                <w:szCs w:val="18"/>
              </w:rPr>
              <w:t>to use innovative customer research tools</w:t>
            </w:r>
            <w:r w:rsidR="00E7298F">
              <w:rPr>
                <w:rFonts w:ascii="Arial" w:hAnsi="Arial" w:cs="Arial"/>
                <w:bCs/>
                <w:sz w:val="18"/>
                <w:szCs w:val="18"/>
              </w:rPr>
              <w:t>.</w:t>
            </w:r>
          </w:p>
          <w:p w14:paraId="265610B8" w14:textId="2CA889E6" w:rsidR="000730F5" w:rsidRPr="006D1FD5" w:rsidRDefault="00B66F9D" w:rsidP="006D1FD5">
            <w:pPr>
              <w:pStyle w:val="ListParagraph"/>
              <w:numPr>
                <w:ilvl w:val="0"/>
                <w:numId w:val="36"/>
              </w:numPr>
              <w:rPr>
                <w:rFonts w:ascii="Arial" w:hAnsi="Arial" w:cs="Arial"/>
                <w:bCs/>
                <w:sz w:val="18"/>
                <w:szCs w:val="18"/>
                <w:lang w:val="en-US"/>
              </w:rPr>
            </w:pPr>
            <w:r>
              <w:rPr>
                <w:rFonts w:ascii="Arial" w:hAnsi="Arial" w:cs="Arial"/>
                <w:bCs/>
                <w:sz w:val="18"/>
                <w:szCs w:val="18"/>
                <w:lang w:val="en-US"/>
              </w:rPr>
              <w:t xml:space="preserve">Be able </w:t>
            </w:r>
            <w:r w:rsidR="000730F5">
              <w:rPr>
                <w:rFonts w:ascii="Arial" w:hAnsi="Arial" w:cs="Arial"/>
                <w:bCs/>
                <w:sz w:val="18"/>
                <w:szCs w:val="18"/>
              </w:rPr>
              <w:t>to apply design thinking approach in different technological contexts</w:t>
            </w:r>
            <w:r w:rsidR="00E120A8">
              <w:rPr>
                <w:rFonts w:ascii="Arial" w:hAnsi="Arial" w:cs="Arial"/>
                <w:bCs/>
                <w:sz w:val="18"/>
                <w:szCs w:val="18"/>
                <w:lang w:val="lt-LT"/>
              </w:rPr>
              <w:t>.</w:t>
            </w:r>
          </w:p>
        </w:tc>
        <w:tc>
          <w:tcPr>
            <w:tcW w:w="358" w:type="pct"/>
            <w:tcMar>
              <w:top w:w="72" w:type="dxa"/>
              <w:left w:w="115" w:type="dxa"/>
              <w:bottom w:w="72" w:type="dxa"/>
              <w:right w:w="115" w:type="dxa"/>
            </w:tcMar>
            <w:vAlign w:val="center"/>
          </w:tcPr>
          <w:p w14:paraId="091EDB55" w14:textId="5660C7EC" w:rsidR="001562DC" w:rsidRPr="0073580A" w:rsidRDefault="001562DC" w:rsidP="001562DC">
            <w:pPr>
              <w:jc w:val="center"/>
              <w:rPr>
                <w:rFonts w:ascii="Arial" w:hAnsi="Arial" w:cs="Arial"/>
                <w:bCs/>
                <w:sz w:val="18"/>
                <w:szCs w:val="18"/>
              </w:rPr>
            </w:pPr>
            <w:r>
              <w:rPr>
                <w:rFonts w:ascii="Arial" w:hAnsi="Arial" w:cs="Arial"/>
                <w:bCs/>
                <w:sz w:val="18"/>
                <w:szCs w:val="18"/>
              </w:rPr>
              <w:t>6</w:t>
            </w:r>
          </w:p>
        </w:tc>
        <w:tc>
          <w:tcPr>
            <w:tcW w:w="2516" w:type="pct"/>
            <w:tcMar>
              <w:top w:w="72" w:type="dxa"/>
              <w:left w:w="115" w:type="dxa"/>
              <w:bottom w:w="72" w:type="dxa"/>
              <w:right w:w="115" w:type="dxa"/>
            </w:tcMar>
            <w:vAlign w:val="center"/>
          </w:tcPr>
          <w:p w14:paraId="32B9CA0F" w14:textId="638E55B3" w:rsidR="006D1FD5" w:rsidRPr="00E120A8" w:rsidRDefault="006D1FD5" w:rsidP="001562DC">
            <w:pPr>
              <w:rPr>
                <w:rFonts w:ascii="Arial" w:hAnsi="Arial" w:cs="Arial"/>
                <w:bCs/>
                <w:sz w:val="18"/>
                <w:szCs w:val="18"/>
                <w:lang w:val="en-US"/>
              </w:rPr>
            </w:pPr>
            <w:r w:rsidRPr="00E120A8">
              <w:rPr>
                <w:rFonts w:ascii="Arial" w:hAnsi="Arial" w:cs="Arial"/>
                <w:bCs/>
                <w:sz w:val="18"/>
                <w:szCs w:val="18"/>
                <w:lang w:val="en-US"/>
              </w:rPr>
              <w:t>Reading:</w:t>
            </w:r>
          </w:p>
          <w:p w14:paraId="667AB1C1" w14:textId="0C023160" w:rsidR="000730F5" w:rsidRPr="00E120A8" w:rsidRDefault="000730F5" w:rsidP="001562DC">
            <w:pPr>
              <w:rPr>
                <w:rFonts w:ascii="Arial" w:hAnsi="Arial" w:cs="Arial"/>
                <w:bCs/>
                <w:sz w:val="18"/>
                <w:szCs w:val="18"/>
                <w:lang w:val="en-US"/>
              </w:rPr>
            </w:pPr>
          </w:p>
          <w:p w14:paraId="4B2CF7CE" w14:textId="375CE2C9" w:rsidR="000730F5" w:rsidRPr="00E120A8" w:rsidRDefault="000730F5" w:rsidP="001562DC">
            <w:pPr>
              <w:rPr>
                <w:rFonts w:ascii="Arial" w:hAnsi="Arial" w:cs="Arial"/>
                <w:color w:val="222222"/>
                <w:sz w:val="18"/>
                <w:szCs w:val="18"/>
                <w:shd w:val="clear" w:color="auto" w:fill="FFFFFF"/>
              </w:rPr>
            </w:pPr>
            <w:r w:rsidRPr="00E120A8">
              <w:rPr>
                <w:rFonts w:ascii="Arial" w:hAnsi="Arial" w:cs="Arial"/>
                <w:color w:val="222222"/>
                <w:sz w:val="18"/>
                <w:szCs w:val="18"/>
                <w:shd w:val="clear" w:color="auto" w:fill="FFFFFF"/>
              </w:rPr>
              <w:t>Brown, T. (2008). Design thinking.</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Harvard business review</w:t>
            </w:r>
            <w:r w:rsidRPr="00E120A8">
              <w:rPr>
                <w:rFonts w:ascii="Arial" w:hAnsi="Arial" w:cs="Arial"/>
                <w:color w:val="222222"/>
                <w:sz w:val="18"/>
                <w:szCs w:val="18"/>
                <w:shd w:val="clear" w:color="auto" w:fill="FFFFFF"/>
              </w:rPr>
              <w:t>,</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86</w:t>
            </w:r>
            <w:r w:rsidRPr="00E120A8">
              <w:rPr>
                <w:rFonts w:ascii="Arial" w:hAnsi="Arial" w:cs="Arial"/>
                <w:color w:val="222222"/>
                <w:sz w:val="18"/>
                <w:szCs w:val="18"/>
                <w:shd w:val="clear" w:color="auto" w:fill="FFFFFF"/>
              </w:rPr>
              <w:t>(6), 84.</w:t>
            </w:r>
          </w:p>
          <w:p w14:paraId="366B24D1" w14:textId="065EF10D" w:rsidR="000730F5" w:rsidRPr="00E120A8" w:rsidRDefault="000730F5" w:rsidP="000730F5">
            <w:pPr>
              <w:rPr>
                <w:rFonts w:ascii="Arial" w:hAnsi="Arial" w:cs="Arial"/>
                <w:color w:val="222222"/>
                <w:sz w:val="18"/>
                <w:szCs w:val="18"/>
                <w:shd w:val="clear" w:color="auto" w:fill="FFFFFF"/>
              </w:rPr>
            </w:pPr>
            <w:r w:rsidRPr="00E120A8">
              <w:rPr>
                <w:rFonts w:ascii="Arial" w:hAnsi="Arial" w:cs="Arial"/>
                <w:color w:val="222222"/>
                <w:sz w:val="18"/>
                <w:szCs w:val="18"/>
                <w:shd w:val="clear" w:color="auto" w:fill="FFFFFF"/>
              </w:rPr>
              <w:t>Liedtka, J. (2018). Why design thinking works.</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Harvard Business Review</w:t>
            </w:r>
            <w:r w:rsidRPr="00E120A8">
              <w:rPr>
                <w:rFonts w:ascii="Arial" w:hAnsi="Arial" w:cs="Arial"/>
                <w:color w:val="222222"/>
                <w:sz w:val="18"/>
                <w:szCs w:val="18"/>
                <w:shd w:val="clear" w:color="auto" w:fill="FFFFFF"/>
              </w:rPr>
              <w:t>,</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96</w:t>
            </w:r>
            <w:r w:rsidRPr="00E120A8">
              <w:rPr>
                <w:rFonts w:ascii="Arial" w:hAnsi="Arial" w:cs="Arial"/>
                <w:color w:val="222222"/>
                <w:sz w:val="18"/>
                <w:szCs w:val="18"/>
                <w:shd w:val="clear" w:color="auto" w:fill="FFFFFF"/>
              </w:rPr>
              <w:t>(5), 72-79.</w:t>
            </w:r>
          </w:p>
          <w:p w14:paraId="5A3ED421" w14:textId="58BF12DF" w:rsidR="000730F5" w:rsidRPr="00E120A8" w:rsidRDefault="000730F5" w:rsidP="001562DC">
            <w:pPr>
              <w:rPr>
                <w:rFonts w:ascii="Arial" w:hAnsi="Arial" w:cs="Arial"/>
                <w:sz w:val="18"/>
                <w:szCs w:val="18"/>
              </w:rPr>
            </w:pPr>
            <w:r w:rsidRPr="00E120A8">
              <w:rPr>
                <w:rFonts w:ascii="Arial" w:hAnsi="Arial" w:cs="Arial"/>
                <w:color w:val="222222"/>
                <w:sz w:val="18"/>
                <w:szCs w:val="18"/>
                <w:shd w:val="clear" w:color="auto" w:fill="FFFFFF"/>
              </w:rPr>
              <w:t>Kolko, J. (2015). Design thinking comes of age.</w:t>
            </w:r>
            <w:r w:rsidRPr="00E120A8">
              <w:rPr>
                <w:rFonts w:ascii="Arial" w:hAnsi="Arial" w:cs="Arial"/>
                <w:i/>
                <w:iCs/>
                <w:color w:val="222222"/>
                <w:sz w:val="18"/>
                <w:szCs w:val="18"/>
              </w:rPr>
              <w:t xml:space="preserve"> Harvard Business Review</w:t>
            </w:r>
          </w:p>
          <w:p w14:paraId="62C2FD91" w14:textId="72927F87" w:rsidR="006D1FD5" w:rsidRPr="00E120A8" w:rsidRDefault="006D1FD5" w:rsidP="001562DC">
            <w:pPr>
              <w:rPr>
                <w:rFonts w:ascii="Arial" w:hAnsi="Arial" w:cs="Arial"/>
                <w:bCs/>
                <w:sz w:val="18"/>
                <w:szCs w:val="18"/>
                <w:lang w:val="en-US"/>
              </w:rPr>
            </w:pPr>
            <w:r w:rsidRPr="00E120A8">
              <w:rPr>
                <w:rFonts w:ascii="Arial" w:hAnsi="Arial" w:cs="Arial"/>
                <w:bCs/>
                <w:sz w:val="18"/>
                <w:szCs w:val="18"/>
                <w:lang w:val="en-US"/>
              </w:rPr>
              <w:t>Course book</w:t>
            </w:r>
            <w:r w:rsidR="00E7298F" w:rsidRPr="00E120A8">
              <w:rPr>
                <w:rFonts w:ascii="Arial" w:hAnsi="Arial" w:cs="Arial"/>
                <w:bCs/>
                <w:color w:val="C0504D" w:themeColor="accent2"/>
                <w:sz w:val="18"/>
                <w:szCs w:val="18"/>
                <w:lang w:val="en-US"/>
              </w:rPr>
              <w:t>,</w:t>
            </w:r>
            <w:r w:rsidRPr="00E120A8">
              <w:rPr>
                <w:rFonts w:ascii="Arial" w:hAnsi="Arial" w:cs="Arial"/>
                <w:bCs/>
                <w:sz w:val="18"/>
                <w:szCs w:val="18"/>
                <w:lang w:val="en-US"/>
              </w:rPr>
              <w:t xml:space="preserve"> pages </w:t>
            </w:r>
            <w:r w:rsidRPr="00E120A8">
              <w:rPr>
                <w:rFonts w:ascii="Arial" w:hAnsi="Arial" w:cs="Arial"/>
                <w:bCs/>
                <w:sz w:val="18"/>
                <w:szCs w:val="18"/>
              </w:rPr>
              <w:t>130-154.</w:t>
            </w:r>
          </w:p>
          <w:p w14:paraId="06D34251" w14:textId="77777777" w:rsidR="00E120A8" w:rsidRDefault="001562DC" w:rsidP="001562DC">
            <w:pPr>
              <w:rPr>
                <w:rFonts w:ascii="Arial" w:hAnsi="Arial" w:cs="Arial"/>
                <w:bCs/>
                <w:sz w:val="18"/>
                <w:szCs w:val="18"/>
              </w:rPr>
            </w:pPr>
            <w:r w:rsidRPr="00E120A8">
              <w:rPr>
                <w:rFonts w:ascii="Arial" w:hAnsi="Arial" w:cs="Arial"/>
                <w:bCs/>
                <w:sz w:val="18"/>
                <w:szCs w:val="18"/>
              </w:rPr>
              <w:t>Online sources:</w:t>
            </w:r>
          </w:p>
          <w:p w14:paraId="5FF5CA00" w14:textId="7B7E7589" w:rsidR="001562DC" w:rsidRPr="00E120A8" w:rsidRDefault="00E120A8" w:rsidP="001562DC">
            <w:pPr>
              <w:rPr>
                <w:rFonts w:ascii="Arial" w:hAnsi="Arial" w:cs="Arial"/>
                <w:bCs/>
                <w:sz w:val="18"/>
                <w:szCs w:val="18"/>
              </w:rPr>
            </w:pPr>
            <w:hyperlink r:id="rId12" w:history="1">
              <w:r w:rsidRPr="00094069">
                <w:rPr>
                  <w:rStyle w:val="Hyperlink"/>
                  <w:rFonts w:ascii="Arial" w:hAnsi="Arial" w:cs="Arial"/>
                  <w:sz w:val="18"/>
                  <w:szCs w:val="18"/>
                </w:rPr>
                <w:t>www.ideo.com</w:t>
              </w:r>
            </w:hyperlink>
          </w:p>
          <w:p w14:paraId="548F1532" w14:textId="77777777" w:rsidR="001562DC" w:rsidRPr="00E120A8" w:rsidRDefault="005D0226" w:rsidP="001562DC">
            <w:pPr>
              <w:rPr>
                <w:rFonts w:ascii="Arial" w:hAnsi="Arial" w:cs="Arial"/>
                <w:bCs/>
                <w:sz w:val="18"/>
                <w:szCs w:val="18"/>
              </w:rPr>
            </w:pPr>
            <w:hyperlink r:id="rId13" w:history="1">
              <w:r w:rsidR="001562DC" w:rsidRPr="00E120A8">
                <w:rPr>
                  <w:rFonts w:ascii="Arial" w:hAnsi="Arial" w:cs="Arial"/>
                  <w:sz w:val="18"/>
                  <w:szCs w:val="18"/>
                </w:rPr>
                <w:t>www.designkit.org</w:t>
              </w:r>
            </w:hyperlink>
            <w:r w:rsidR="001562DC" w:rsidRPr="00E120A8">
              <w:rPr>
                <w:rFonts w:ascii="Arial" w:hAnsi="Arial" w:cs="Arial"/>
                <w:bCs/>
                <w:sz w:val="18"/>
                <w:szCs w:val="18"/>
              </w:rPr>
              <w:t xml:space="preserve"> </w:t>
            </w:r>
          </w:p>
          <w:p w14:paraId="7FD0FDC7" w14:textId="2475CF50" w:rsidR="001562DC" w:rsidRPr="00E120A8" w:rsidRDefault="001562DC" w:rsidP="001562DC">
            <w:pPr>
              <w:rPr>
                <w:rFonts w:ascii="Arial" w:hAnsi="Arial" w:cs="Arial"/>
                <w:bCs/>
                <w:sz w:val="18"/>
                <w:szCs w:val="18"/>
              </w:rPr>
            </w:pPr>
          </w:p>
        </w:tc>
      </w:tr>
      <w:tr w:rsidR="009A6F91" w:rsidRPr="0073580A" w14:paraId="6F0BEAEC" w14:textId="77777777" w:rsidTr="009A6F91">
        <w:trPr>
          <w:trHeight w:val="312"/>
        </w:trPr>
        <w:tc>
          <w:tcPr>
            <w:tcW w:w="2126" w:type="pct"/>
            <w:tcMar>
              <w:top w:w="72" w:type="dxa"/>
              <w:left w:w="115" w:type="dxa"/>
              <w:bottom w:w="72" w:type="dxa"/>
              <w:right w:w="115" w:type="dxa"/>
            </w:tcMar>
            <w:vAlign w:val="center"/>
          </w:tcPr>
          <w:p w14:paraId="3D1A2D79" w14:textId="56FFE65A" w:rsidR="009A6F91" w:rsidRDefault="009A6F91" w:rsidP="009A6F91">
            <w:pPr>
              <w:rPr>
                <w:rFonts w:ascii="Arial" w:hAnsi="Arial" w:cs="Arial"/>
                <w:bCs/>
                <w:sz w:val="18"/>
                <w:szCs w:val="18"/>
              </w:rPr>
            </w:pPr>
            <w:r>
              <w:rPr>
                <w:rFonts w:ascii="Arial" w:hAnsi="Arial" w:cs="Arial"/>
                <w:bCs/>
                <w:sz w:val="18"/>
                <w:szCs w:val="18"/>
              </w:rPr>
              <w:t>Structured process</w:t>
            </w:r>
            <w:r w:rsidR="00BA2622">
              <w:rPr>
                <w:rFonts w:ascii="Arial" w:hAnsi="Arial" w:cs="Arial"/>
                <w:bCs/>
                <w:sz w:val="18"/>
                <w:szCs w:val="18"/>
                <w:lang w:val="en-US"/>
              </w:rPr>
              <w:t>es</w:t>
            </w:r>
            <w:r>
              <w:rPr>
                <w:rFonts w:ascii="Arial" w:hAnsi="Arial" w:cs="Arial"/>
                <w:bCs/>
                <w:sz w:val="18"/>
                <w:szCs w:val="18"/>
              </w:rPr>
              <w:t xml:space="preserve"> for </w:t>
            </w:r>
            <w:r w:rsidR="00BA2622">
              <w:rPr>
                <w:rFonts w:ascii="Arial" w:hAnsi="Arial" w:cs="Arial"/>
                <w:bCs/>
                <w:sz w:val="18"/>
                <w:szCs w:val="18"/>
                <w:lang w:val="en-US"/>
              </w:rPr>
              <w:t>t</w:t>
            </w:r>
            <w:r>
              <w:rPr>
                <w:rFonts w:ascii="Arial" w:hAnsi="Arial" w:cs="Arial"/>
                <w:bCs/>
                <w:sz w:val="18"/>
                <w:szCs w:val="18"/>
              </w:rPr>
              <w:t xml:space="preserve">new product development. Implementation of Stage- Gate methodology. </w:t>
            </w:r>
          </w:p>
          <w:p w14:paraId="6B448C82" w14:textId="77777777" w:rsidR="009A6F91" w:rsidRDefault="009A6F91" w:rsidP="009A6F91">
            <w:pPr>
              <w:rPr>
                <w:rFonts w:ascii="Arial" w:hAnsi="Arial" w:cs="Arial"/>
                <w:bCs/>
                <w:sz w:val="18"/>
                <w:szCs w:val="18"/>
              </w:rPr>
            </w:pPr>
          </w:p>
          <w:p w14:paraId="67D3D3FA" w14:textId="77777777" w:rsidR="009A6F91" w:rsidRPr="006A3EA8" w:rsidRDefault="009A6F91" w:rsidP="009A6F91">
            <w:pPr>
              <w:rPr>
                <w:rFonts w:ascii="Arial" w:hAnsi="Arial" w:cs="Arial"/>
                <w:b/>
                <w:sz w:val="18"/>
                <w:szCs w:val="18"/>
                <w:lang w:val="en-US"/>
              </w:rPr>
            </w:pPr>
            <w:r w:rsidRPr="006A3EA8">
              <w:rPr>
                <w:rFonts w:ascii="Arial" w:hAnsi="Arial" w:cs="Arial"/>
                <w:b/>
                <w:sz w:val="18"/>
                <w:szCs w:val="18"/>
                <w:lang w:val="en-US"/>
              </w:rPr>
              <w:t>Learning objectives:</w:t>
            </w:r>
          </w:p>
          <w:p w14:paraId="4F415C8F" w14:textId="77777777" w:rsidR="009A6F91" w:rsidRDefault="009A6F91" w:rsidP="009A6F91">
            <w:pPr>
              <w:rPr>
                <w:rFonts w:ascii="Arial" w:hAnsi="Arial" w:cs="Arial"/>
                <w:bCs/>
                <w:sz w:val="18"/>
                <w:szCs w:val="18"/>
                <w:lang w:val="en-US"/>
              </w:rPr>
            </w:pPr>
          </w:p>
          <w:p w14:paraId="7EB72782" w14:textId="77F6EE93" w:rsidR="009A6F91" w:rsidRPr="00B66F9D" w:rsidRDefault="00B66F9D" w:rsidP="009A6F91">
            <w:pPr>
              <w:pStyle w:val="ListParagraph"/>
              <w:numPr>
                <w:ilvl w:val="0"/>
                <w:numId w:val="37"/>
              </w:numPr>
              <w:rPr>
                <w:rFonts w:ascii="Arial" w:hAnsi="Arial" w:cs="Arial"/>
                <w:bCs/>
                <w:sz w:val="18"/>
                <w:szCs w:val="18"/>
              </w:rPr>
            </w:pPr>
            <w:r w:rsidRPr="00B66F9D">
              <w:rPr>
                <w:rFonts w:ascii="Arial" w:hAnsi="Arial" w:cs="Arial"/>
                <w:sz w:val="18"/>
                <w:szCs w:val="18"/>
              </w:rPr>
              <w:t>Critically evaluate</w:t>
            </w:r>
            <w:r w:rsidRPr="00B66F9D">
              <w:rPr>
                <w:rFonts w:ascii="Arial" w:hAnsi="Arial" w:cs="Arial"/>
                <w:bCs/>
                <w:sz w:val="18"/>
                <w:szCs w:val="18"/>
                <w:lang w:val="en-US"/>
              </w:rPr>
              <w:t xml:space="preserve"> </w:t>
            </w:r>
            <w:r w:rsidR="00BA2622" w:rsidRPr="00B66F9D">
              <w:rPr>
                <w:rFonts w:ascii="Arial" w:hAnsi="Arial" w:cs="Arial"/>
                <w:bCs/>
                <w:sz w:val="18"/>
                <w:szCs w:val="18"/>
                <w:lang w:val="en-US"/>
              </w:rPr>
              <w:t xml:space="preserve">the </w:t>
            </w:r>
            <w:r w:rsidR="009A6F91" w:rsidRPr="00B66F9D">
              <w:rPr>
                <w:rFonts w:ascii="Arial" w:hAnsi="Arial" w:cs="Arial"/>
                <w:bCs/>
                <w:sz w:val="18"/>
                <w:szCs w:val="18"/>
              </w:rPr>
              <w:t>structured NPD process</w:t>
            </w:r>
            <w:r w:rsidR="00BA2622" w:rsidRPr="00B66F9D">
              <w:rPr>
                <w:rFonts w:ascii="Arial" w:hAnsi="Arial" w:cs="Arial"/>
                <w:bCs/>
                <w:sz w:val="18"/>
                <w:szCs w:val="18"/>
                <w:lang w:val="en-US"/>
              </w:rPr>
              <w:t>es</w:t>
            </w:r>
            <w:r w:rsidR="00E120A8">
              <w:rPr>
                <w:rFonts w:ascii="Arial" w:hAnsi="Arial" w:cs="Arial"/>
                <w:bCs/>
                <w:sz w:val="18"/>
                <w:szCs w:val="18"/>
                <w:lang w:val="en-US"/>
              </w:rPr>
              <w:t>.</w:t>
            </w:r>
          </w:p>
          <w:p w14:paraId="0A04D25B" w14:textId="572B6447" w:rsidR="009A6F91" w:rsidRPr="00B66F9D" w:rsidRDefault="009A6F91" w:rsidP="009A6F91">
            <w:pPr>
              <w:pStyle w:val="ListParagraph"/>
              <w:numPr>
                <w:ilvl w:val="0"/>
                <w:numId w:val="37"/>
              </w:numPr>
              <w:rPr>
                <w:rFonts w:ascii="Arial" w:hAnsi="Arial" w:cs="Arial"/>
                <w:bCs/>
                <w:sz w:val="18"/>
                <w:szCs w:val="18"/>
              </w:rPr>
            </w:pPr>
            <w:r w:rsidRPr="00B66F9D">
              <w:rPr>
                <w:rFonts w:ascii="Arial" w:hAnsi="Arial" w:cs="Arial"/>
                <w:bCs/>
                <w:sz w:val="18"/>
                <w:szCs w:val="18"/>
              </w:rPr>
              <w:t xml:space="preserve">Ability to </w:t>
            </w:r>
            <w:r w:rsidR="009C16DE">
              <w:rPr>
                <w:rFonts w:ascii="Arial" w:hAnsi="Arial" w:cs="Arial"/>
                <w:bCs/>
                <w:sz w:val="18"/>
                <w:szCs w:val="18"/>
                <w:lang w:val="en-US"/>
              </w:rPr>
              <w:t>c</w:t>
            </w:r>
            <w:r w:rsidR="00B66F9D" w:rsidRPr="00B66F9D">
              <w:rPr>
                <w:rFonts w:ascii="Arial" w:hAnsi="Arial" w:cs="Arial"/>
                <w:sz w:val="18"/>
                <w:szCs w:val="18"/>
              </w:rPr>
              <w:t>ritically analyse</w:t>
            </w:r>
            <w:r w:rsidR="00B66F9D" w:rsidRPr="00B66F9D">
              <w:rPr>
                <w:rFonts w:ascii="Arial" w:hAnsi="Arial" w:cs="Arial"/>
                <w:bCs/>
                <w:sz w:val="18"/>
                <w:szCs w:val="18"/>
              </w:rPr>
              <w:t xml:space="preserve"> </w:t>
            </w:r>
            <w:r w:rsidRPr="00B66F9D">
              <w:rPr>
                <w:rFonts w:ascii="Arial" w:hAnsi="Arial" w:cs="Arial"/>
                <w:bCs/>
                <w:sz w:val="18"/>
                <w:szCs w:val="18"/>
              </w:rPr>
              <w:t>how to design Gates and Stages</w:t>
            </w:r>
            <w:r w:rsidR="00E120A8">
              <w:rPr>
                <w:rFonts w:ascii="Arial" w:hAnsi="Arial" w:cs="Arial"/>
                <w:bCs/>
                <w:sz w:val="18"/>
                <w:szCs w:val="18"/>
                <w:lang w:val="lt-LT"/>
              </w:rPr>
              <w:t>.</w:t>
            </w:r>
          </w:p>
          <w:p w14:paraId="14A72423" w14:textId="36B2E0C5" w:rsidR="009A6F91" w:rsidRPr="000730F5" w:rsidRDefault="00B66F9D" w:rsidP="009A6F91">
            <w:pPr>
              <w:pStyle w:val="ListParagraph"/>
              <w:numPr>
                <w:ilvl w:val="0"/>
                <w:numId w:val="37"/>
              </w:numPr>
              <w:rPr>
                <w:rFonts w:ascii="Arial" w:hAnsi="Arial" w:cs="Arial"/>
                <w:bCs/>
                <w:sz w:val="18"/>
                <w:szCs w:val="18"/>
                <w:lang w:val="en-US"/>
              </w:rPr>
            </w:pPr>
            <w:r w:rsidRPr="00B66F9D">
              <w:rPr>
                <w:rFonts w:ascii="Arial" w:hAnsi="Arial" w:cs="Arial"/>
                <w:sz w:val="18"/>
                <w:szCs w:val="18"/>
              </w:rPr>
              <w:t>Acquire critical knowledge and understanding</w:t>
            </w:r>
            <w:r w:rsidR="009A6F91" w:rsidRPr="00B66F9D">
              <w:rPr>
                <w:rFonts w:ascii="Arial" w:hAnsi="Arial" w:cs="Arial"/>
                <w:bCs/>
                <w:sz w:val="18"/>
                <w:szCs w:val="18"/>
              </w:rPr>
              <w:t xml:space="preserve"> of strategic decisions for NPD</w:t>
            </w:r>
            <w:r w:rsidR="00E120A8">
              <w:rPr>
                <w:rFonts w:ascii="Arial" w:hAnsi="Arial" w:cs="Arial"/>
                <w:bCs/>
                <w:sz w:val="18"/>
                <w:szCs w:val="18"/>
                <w:lang w:val="lt-LT"/>
              </w:rPr>
              <w:t>.</w:t>
            </w:r>
          </w:p>
        </w:tc>
        <w:tc>
          <w:tcPr>
            <w:tcW w:w="358" w:type="pct"/>
            <w:tcMar>
              <w:top w:w="72" w:type="dxa"/>
              <w:left w:w="115" w:type="dxa"/>
              <w:bottom w:w="72" w:type="dxa"/>
              <w:right w:w="115" w:type="dxa"/>
            </w:tcMar>
            <w:vAlign w:val="center"/>
          </w:tcPr>
          <w:p w14:paraId="12E9FC43" w14:textId="59E29049" w:rsidR="009A6F91" w:rsidRPr="0073580A" w:rsidRDefault="009A6F91" w:rsidP="009A6F91">
            <w:pPr>
              <w:jc w:val="center"/>
              <w:rPr>
                <w:rFonts w:ascii="Arial" w:hAnsi="Arial" w:cs="Arial"/>
                <w:bCs/>
                <w:sz w:val="18"/>
                <w:szCs w:val="18"/>
              </w:rPr>
            </w:pPr>
            <w:r>
              <w:rPr>
                <w:rFonts w:ascii="Arial" w:hAnsi="Arial" w:cs="Arial"/>
                <w:bCs/>
                <w:sz w:val="18"/>
                <w:szCs w:val="18"/>
              </w:rPr>
              <w:t>4</w:t>
            </w:r>
          </w:p>
        </w:tc>
        <w:tc>
          <w:tcPr>
            <w:tcW w:w="2516" w:type="pct"/>
            <w:tcMar>
              <w:top w:w="72" w:type="dxa"/>
              <w:left w:w="115" w:type="dxa"/>
              <w:bottom w:w="72" w:type="dxa"/>
              <w:right w:w="115" w:type="dxa"/>
            </w:tcMar>
            <w:vAlign w:val="center"/>
          </w:tcPr>
          <w:p w14:paraId="2693A36E" w14:textId="71C9B374" w:rsidR="009A6F91" w:rsidRPr="00E120A8" w:rsidRDefault="009A6F91" w:rsidP="009A6F91">
            <w:pPr>
              <w:rPr>
                <w:rFonts w:ascii="Arial" w:hAnsi="Arial" w:cs="Arial"/>
                <w:color w:val="222222"/>
                <w:sz w:val="18"/>
                <w:szCs w:val="18"/>
                <w:shd w:val="clear" w:color="auto" w:fill="FFFFFF"/>
              </w:rPr>
            </w:pPr>
            <w:r w:rsidRPr="00E120A8">
              <w:rPr>
                <w:rFonts w:ascii="Arial" w:hAnsi="Arial" w:cs="Arial"/>
                <w:color w:val="222222"/>
                <w:sz w:val="18"/>
                <w:szCs w:val="18"/>
                <w:shd w:val="clear" w:color="auto" w:fill="FFFFFF"/>
              </w:rPr>
              <w:t>Cooper, R. G. (2006). Winning at new products: pathways to profitable innovation. In</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Proceedings Project Management Research Conference, Montreal, Canada</w:t>
            </w:r>
            <w:r w:rsidRPr="00E120A8">
              <w:rPr>
                <w:rFonts w:ascii="Arial" w:hAnsi="Arial" w:cs="Arial"/>
                <w:color w:val="222222"/>
                <w:sz w:val="18"/>
                <w:szCs w:val="18"/>
                <w:shd w:val="clear" w:color="auto" w:fill="FFFFFF"/>
              </w:rPr>
              <w:t>.</w:t>
            </w:r>
          </w:p>
          <w:p w14:paraId="15BA5882" w14:textId="77777777" w:rsidR="009A6F91" w:rsidRPr="00E120A8" w:rsidRDefault="009A6F91" w:rsidP="009A6F91">
            <w:pPr>
              <w:rPr>
                <w:rFonts w:ascii="Arial" w:hAnsi="Arial" w:cs="Arial"/>
                <w:sz w:val="18"/>
                <w:szCs w:val="18"/>
              </w:rPr>
            </w:pPr>
            <w:r w:rsidRPr="00E120A8">
              <w:rPr>
                <w:rFonts w:ascii="Arial" w:hAnsi="Arial" w:cs="Arial"/>
                <w:color w:val="222222"/>
                <w:sz w:val="18"/>
                <w:szCs w:val="18"/>
                <w:shd w:val="clear" w:color="auto" w:fill="FFFFFF"/>
              </w:rPr>
              <w:t>Cooper, R. G., &amp; Kleinschmidt, E. J. (1996). Winning businesses in product development: The critical success factors.</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Research-technology management</w:t>
            </w:r>
            <w:r w:rsidRPr="00E120A8">
              <w:rPr>
                <w:rFonts w:ascii="Arial" w:hAnsi="Arial" w:cs="Arial"/>
                <w:color w:val="222222"/>
                <w:sz w:val="18"/>
                <w:szCs w:val="18"/>
                <w:shd w:val="clear" w:color="auto" w:fill="FFFFFF"/>
              </w:rPr>
              <w:t>,</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39</w:t>
            </w:r>
            <w:r w:rsidRPr="00E120A8">
              <w:rPr>
                <w:rFonts w:ascii="Arial" w:hAnsi="Arial" w:cs="Arial"/>
                <w:color w:val="222222"/>
                <w:sz w:val="18"/>
                <w:szCs w:val="18"/>
                <w:shd w:val="clear" w:color="auto" w:fill="FFFFFF"/>
              </w:rPr>
              <w:t>(4), 18-29.</w:t>
            </w:r>
          </w:p>
          <w:p w14:paraId="61F66B4A" w14:textId="458DE8A2" w:rsidR="009A6F91" w:rsidRPr="00E120A8" w:rsidRDefault="009A6F91" w:rsidP="009A6F91">
            <w:pPr>
              <w:rPr>
                <w:rFonts w:ascii="Arial" w:hAnsi="Arial" w:cs="Arial"/>
                <w:color w:val="222222"/>
                <w:sz w:val="18"/>
                <w:szCs w:val="18"/>
                <w:shd w:val="clear" w:color="auto" w:fill="FFFFFF"/>
              </w:rPr>
            </w:pPr>
            <w:r w:rsidRPr="00E120A8">
              <w:rPr>
                <w:rFonts w:ascii="Arial" w:hAnsi="Arial" w:cs="Arial"/>
                <w:color w:val="222222"/>
                <w:sz w:val="18"/>
                <w:szCs w:val="18"/>
                <w:shd w:val="clear" w:color="auto" w:fill="FFFFFF"/>
              </w:rPr>
              <w:t>Cooper, R. G. (2019). The drivers of success in new-product development.</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Industrial Marketing Management</w:t>
            </w:r>
            <w:r w:rsidRPr="00E120A8">
              <w:rPr>
                <w:rFonts w:ascii="Arial" w:hAnsi="Arial" w:cs="Arial"/>
                <w:color w:val="222222"/>
                <w:sz w:val="18"/>
                <w:szCs w:val="18"/>
                <w:shd w:val="clear" w:color="auto" w:fill="FFFFFF"/>
              </w:rPr>
              <w:t>,</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76</w:t>
            </w:r>
            <w:r w:rsidRPr="00E120A8">
              <w:rPr>
                <w:rFonts w:ascii="Arial" w:hAnsi="Arial" w:cs="Arial"/>
                <w:color w:val="222222"/>
                <w:sz w:val="18"/>
                <w:szCs w:val="18"/>
                <w:shd w:val="clear" w:color="auto" w:fill="FFFFFF"/>
              </w:rPr>
              <w:t>, 36-47.</w:t>
            </w:r>
          </w:p>
          <w:p w14:paraId="70225761" w14:textId="3EF337FA" w:rsidR="009A6F91" w:rsidRPr="00E120A8" w:rsidRDefault="009A6F91" w:rsidP="009A6F91">
            <w:pPr>
              <w:rPr>
                <w:rFonts w:ascii="Arial" w:hAnsi="Arial" w:cs="Arial"/>
                <w:sz w:val="18"/>
                <w:szCs w:val="18"/>
              </w:rPr>
            </w:pPr>
            <w:r w:rsidRPr="00E120A8">
              <w:rPr>
                <w:rFonts w:ascii="Arial" w:hAnsi="Arial" w:cs="Arial"/>
                <w:color w:val="222222"/>
                <w:sz w:val="18"/>
                <w:szCs w:val="18"/>
                <w:shd w:val="clear" w:color="auto" w:fill="FFFFFF"/>
              </w:rPr>
              <w:t>Cooper, R. G., &amp; Edgett, S. J. (2010). Developing a product innovation and technology strategy for your business.</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Research-Technology Management</w:t>
            </w:r>
            <w:r w:rsidRPr="00E120A8">
              <w:rPr>
                <w:rFonts w:ascii="Arial" w:hAnsi="Arial" w:cs="Arial"/>
                <w:color w:val="222222"/>
                <w:sz w:val="18"/>
                <w:szCs w:val="18"/>
                <w:shd w:val="clear" w:color="auto" w:fill="FFFFFF"/>
              </w:rPr>
              <w:t>,</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53</w:t>
            </w:r>
            <w:r w:rsidRPr="00E120A8">
              <w:rPr>
                <w:rFonts w:ascii="Arial" w:hAnsi="Arial" w:cs="Arial"/>
                <w:color w:val="222222"/>
                <w:sz w:val="18"/>
                <w:szCs w:val="18"/>
                <w:shd w:val="clear" w:color="auto" w:fill="FFFFFF"/>
              </w:rPr>
              <w:t>(3), 33-40.</w:t>
            </w:r>
          </w:p>
          <w:p w14:paraId="7777603C" w14:textId="669F304A" w:rsidR="009A6F91" w:rsidRPr="00E120A8" w:rsidRDefault="00E120A8" w:rsidP="009A6F91">
            <w:pPr>
              <w:rPr>
                <w:rFonts w:ascii="Arial" w:hAnsi="Arial" w:cs="Arial"/>
                <w:bCs/>
                <w:sz w:val="18"/>
                <w:szCs w:val="18"/>
              </w:rPr>
            </w:pPr>
            <w:r>
              <w:rPr>
                <w:rFonts w:ascii="Arial" w:hAnsi="Arial" w:cs="Arial"/>
                <w:bCs/>
                <w:sz w:val="18"/>
                <w:szCs w:val="18"/>
                <w:lang w:val="lt-LT"/>
              </w:rPr>
              <w:t>Internet resource:</w:t>
            </w:r>
            <w:hyperlink r:id="rId14" w:history="1">
              <w:r w:rsidR="009A6F91" w:rsidRPr="00E120A8">
                <w:rPr>
                  <w:rStyle w:val="Hyperlink"/>
                  <w:rFonts w:ascii="Arial" w:hAnsi="Arial" w:cs="Arial"/>
                  <w:sz w:val="18"/>
                  <w:szCs w:val="18"/>
                </w:rPr>
                <w:t>www.stage-gate.com</w:t>
              </w:r>
            </w:hyperlink>
            <w:r w:rsidR="009A6F91" w:rsidRPr="00E120A8">
              <w:rPr>
                <w:rFonts w:ascii="Arial" w:hAnsi="Arial" w:cs="Arial"/>
                <w:bCs/>
                <w:sz w:val="18"/>
                <w:szCs w:val="18"/>
              </w:rPr>
              <w:t>.</w:t>
            </w:r>
          </w:p>
          <w:p w14:paraId="357F4878" w14:textId="39B3C799" w:rsidR="009A6F91" w:rsidRPr="00E120A8" w:rsidRDefault="009A6F91" w:rsidP="009A6F91">
            <w:pPr>
              <w:rPr>
                <w:rFonts w:ascii="Arial" w:hAnsi="Arial" w:cs="Arial"/>
                <w:bCs/>
                <w:sz w:val="18"/>
                <w:szCs w:val="18"/>
              </w:rPr>
            </w:pPr>
            <w:r w:rsidRPr="00E120A8">
              <w:rPr>
                <w:rFonts w:ascii="Arial" w:hAnsi="Arial" w:cs="Arial"/>
                <w:bCs/>
                <w:sz w:val="18"/>
                <w:szCs w:val="18"/>
              </w:rPr>
              <w:t xml:space="preserve"> </w:t>
            </w:r>
          </w:p>
        </w:tc>
      </w:tr>
      <w:tr w:rsidR="009A6F91" w:rsidRPr="0073580A" w14:paraId="262F694E" w14:textId="77777777" w:rsidTr="009A6F91">
        <w:trPr>
          <w:trHeight w:val="312"/>
        </w:trPr>
        <w:tc>
          <w:tcPr>
            <w:tcW w:w="2126" w:type="pct"/>
            <w:tcMar>
              <w:top w:w="72" w:type="dxa"/>
              <w:left w:w="115" w:type="dxa"/>
              <w:bottom w:w="72" w:type="dxa"/>
              <w:right w:w="115" w:type="dxa"/>
            </w:tcMar>
            <w:vAlign w:val="center"/>
          </w:tcPr>
          <w:p w14:paraId="7920AC99" w14:textId="476B3B78" w:rsidR="009A6F91" w:rsidRDefault="009A6F91" w:rsidP="009A6F91">
            <w:pPr>
              <w:rPr>
                <w:rFonts w:ascii="Arial" w:hAnsi="Arial" w:cs="Arial"/>
                <w:bCs/>
                <w:sz w:val="18"/>
                <w:szCs w:val="18"/>
              </w:rPr>
            </w:pPr>
            <w:r w:rsidRPr="00173136">
              <w:rPr>
                <w:rFonts w:ascii="Arial" w:hAnsi="Arial" w:cs="Arial"/>
                <w:bCs/>
                <w:sz w:val="18"/>
                <w:szCs w:val="18"/>
              </w:rPr>
              <w:t xml:space="preserve">Knowledge management systems for </w:t>
            </w:r>
            <w:r w:rsidR="00B66F9D">
              <w:rPr>
                <w:rFonts w:ascii="Arial" w:hAnsi="Arial" w:cs="Arial"/>
                <w:bCs/>
                <w:sz w:val="18"/>
                <w:szCs w:val="18"/>
              </w:rPr>
              <w:t>a n</w:t>
            </w:r>
            <w:r w:rsidRPr="00173136">
              <w:rPr>
                <w:rFonts w:ascii="Arial" w:hAnsi="Arial" w:cs="Arial"/>
                <w:bCs/>
                <w:sz w:val="18"/>
                <w:szCs w:val="18"/>
              </w:rPr>
              <w:t>ew product development</w:t>
            </w:r>
            <w:r w:rsidR="00E7298F">
              <w:rPr>
                <w:rFonts w:ascii="Arial" w:hAnsi="Arial" w:cs="Arial"/>
                <w:bCs/>
                <w:sz w:val="18"/>
                <w:szCs w:val="18"/>
              </w:rPr>
              <w:t>.</w:t>
            </w:r>
          </w:p>
          <w:p w14:paraId="5A7C1098" w14:textId="77777777" w:rsidR="009A6F91" w:rsidRDefault="009A6F91" w:rsidP="009A6F91">
            <w:pPr>
              <w:rPr>
                <w:rFonts w:ascii="Arial" w:hAnsi="Arial" w:cs="Arial"/>
                <w:bCs/>
                <w:sz w:val="18"/>
                <w:szCs w:val="18"/>
              </w:rPr>
            </w:pPr>
          </w:p>
          <w:p w14:paraId="7BD1DBCB" w14:textId="77777777" w:rsidR="009A6F91" w:rsidRPr="006A3EA8" w:rsidRDefault="009A6F91" w:rsidP="009A6F91">
            <w:pPr>
              <w:rPr>
                <w:rFonts w:ascii="Arial" w:hAnsi="Arial" w:cs="Arial"/>
                <w:b/>
                <w:sz w:val="18"/>
                <w:szCs w:val="18"/>
                <w:lang w:val="en-US"/>
              </w:rPr>
            </w:pPr>
            <w:r w:rsidRPr="006A3EA8">
              <w:rPr>
                <w:rFonts w:ascii="Arial" w:hAnsi="Arial" w:cs="Arial"/>
                <w:b/>
                <w:sz w:val="18"/>
                <w:szCs w:val="18"/>
                <w:lang w:val="en-US"/>
              </w:rPr>
              <w:t>Learning objectives:</w:t>
            </w:r>
          </w:p>
          <w:p w14:paraId="2F1AD6F3" w14:textId="0765AB67" w:rsidR="009A6F91" w:rsidRDefault="00B66F9D" w:rsidP="009A6F91">
            <w:pPr>
              <w:pStyle w:val="ListParagraph"/>
              <w:numPr>
                <w:ilvl w:val="0"/>
                <w:numId w:val="38"/>
              </w:numPr>
              <w:rPr>
                <w:rFonts w:ascii="Arial" w:hAnsi="Arial" w:cs="Arial"/>
                <w:bCs/>
                <w:sz w:val="18"/>
                <w:szCs w:val="18"/>
              </w:rPr>
            </w:pPr>
            <w:r w:rsidRPr="00B66F9D">
              <w:rPr>
                <w:rFonts w:ascii="Arial" w:hAnsi="Arial" w:cs="Arial"/>
                <w:sz w:val="18"/>
                <w:szCs w:val="18"/>
              </w:rPr>
              <w:t>Critically evaluate</w:t>
            </w:r>
            <w:r w:rsidRPr="00B66F9D">
              <w:rPr>
                <w:rFonts w:ascii="Arial" w:hAnsi="Arial" w:cs="Arial"/>
                <w:bCs/>
                <w:sz w:val="18"/>
                <w:szCs w:val="18"/>
                <w:lang w:val="en-US"/>
              </w:rPr>
              <w:t xml:space="preserve"> </w:t>
            </w:r>
            <w:r w:rsidR="00BA2622">
              <w:rPr>
                <w:rFonts w:ascii="Arial" w:hAnsi="Arial" w:cs="Arial"/>
                <w:bCs/>
                <w:sz w:val="18"/>
                <w:szCs w:val="18"/>
                <w:lang w:val="en-US"/>
              </w:rPr>
              <w:t xml:space="preserve">the </w:t>
            </w:r>
            <w:r w:rsidR="009A6F91">
              <w:rPr>
                <w:rFonts w:ascii="Arial" w:hAnsi="Arial" w:cs="Arial"/>
                <w:bCs/>
                <w:sz w:val="18"/>
                <w:szCs w:val="18"/>
              </w:rPr>
              <w:t xml:space="preserve">knowledge management for </w:t>
            </w:r>
            <w:r w:rsidR="00BA2622">
              <w:rPr>
                <w:rFonts w:ascii="Arial" w:hAnsi="Arial" w:cs="Arial"/>
                <w:bCs/>
                <w:sz w:val="18"/>
                <w:szCs w:val="18"/>
                <w:lang w:val="en-US"/>
              </w:rPr>
              <w:t xml:space="preserve">the </w:t>
            </w:r>
            <w:r w:rsidR="009A6F91">
              <w:rPr>
                <w:rFonts w:ascii="Arial" w:hAnsi="Arial" w:cs="Arial"/>
                <w:bCs/>
                <w:sz w:val="18"/>
                <w:szCs w:val="18"/>
              </w:rPr>
              <w:t>NPD</w:t>
            </w:r>
            <w:r w:rsidR="00E120A8">
              <w:rPr>
                <w:rFonts w:ascii="Arial" w:hAnsi="Arial" w:cs="Arial"/>
                <w:bCs/>
                <w:sz w:val="18"/>
                <w:szCs w:val="18"/>
                <w:lang w:val="lt-LT"/>
              </w:rPr>
              <w:t>.</w:t>
            </w:r>
          </w:p>
          <w:p w14:paraId="3B3A511C" w14:textId="626D4CFB" w:rsidR="009A6F91" w:rsidRPr="009A6F91" w:rsidRDefault="00B66F9D" w:rsidP="009A6F91">
            <w:pPr>
              <w:pStyle w:val="ListParagraph"/>
              <w:numPr>
                <w:ilvl w:val="0"/>
                <w:numId w:val="38"/>
              </w:numPr>
              <w:rPr>
                <w:rFonts w:ascii="Arial" w:hAnsi="Arial" w:cs="Arial"/>
                <w:bCs/>
                <w:sz w:val="18"/>
                <w:szCs w:val="18"/>
                <w:lang w:val="en-US"/>
              </w:rPr>
            </w:pPr>
            <w:r w:rsidRPr="00B66F9D">
              <w:rPr>
                <w:rFonts w:ascii="Arial" w:hAnsi="Arial" w:cs="Arial"/>
                <w:sz w:val="18"/>
                <w:szCs w:val="18"/>
              </w:rPr>
              <w:t xml:space="preserve">Critically </w:t>
            </w:r>
            <w:r>
              <w:rPr>
                <w:rFonts w:ascii="Arial" w:hAnsi="Arial" w:cs="Arial"/>
                <w:sz w:val="18"/>
                <w:szCs w:val="18"/>
                <w:lang w:val="en-US"/>
              </w:rPr>
              <w:t xml:space="preserve">analyze </w:t>
            </w:r>
            <w:r w:rsidR="00BA2622">
              <w:rPr>
                <w:rFonts w:ascii="Arial" w:hAnsi="Arial" w:cs="Arial"/>
                <w:bCs/>
                <w:sz w:val="18"/>
                <w:szCs w:val="18"/>
                <w:lang w:val="en-US"/>
              </w:rPr>
              <w:t xml:space="preserve">the </w:t>
            </w:r>
            <w:r w:rsidR="009A6F91">
              <w:rPr>
                <w:rFonts w:ascii="Arial" w:hAnsi="Arial" w:cs="Arial"/>
                <w:bCs/>
                <w:sz w:val="18"/>
                <w:szCs w:val="18"/>
              </w:rPr>
              <w:t>different NPD strategies an</w:t>
            </w:r>
            <w:r w:rsidR="000E55ED">
              <w:rPr>
                <w:rFonts w:ascii="Arial" w:hAnsi="Arial" w:cs="Arial"/>
                <w:bCs/>
                <w:sz w:val="18"/>
                <w:szCs w:val="18"/>
              </w:rPr>
              <w:t>d knowledge dimensions</w:t>
            </w:r>
            <w:r w:rsidR="00E120A8">
              <w:rPr>
                <w:rFonts w:ascii="Arial" w:hAnsi="Arial" w:cs="Arial"/>
                <w:bCs/>
                <w:sz w:val="18"/>
                <w:szCs w:val="18"/>
                <w:lang w:val="lt-LT"/>
              </w:rPr>
              <w:t>.</w:t>
            </w:r>
          </w:p>
        </w:tc>
        <w:tc>
          <w:tcPr>
            <w:tcW w:w="358" w:type="pct"/>
            <w:tcMar>
              <w:top w:w="72" w:type="dxa"/>
              <w:left w:w="115" w:type="dxa"/>
              <w:bottom w:w="72" w:type="dxa"/>
              <w:right w:w="115" w:type="dxa"/>
            </w:tcMar>
            <w:vAlign w:val="center"/>
          </w:tcPr>
          <w:p w14:paraId="728C7D11" w14:textId="63C61B68" w:rsidR="009A6F91" w:rsidRPr="0073580A" w:rsidRDefault="009A6F91" w:rsidP="009A6F91">
            <w:pPr>
              <w:jc w:val="center"/>
              <w:rPr>
                <w:rFonts w:ascii="Arial" w:hAnsi="Arial" w:cs="Arial"/>
                <w:bCs/>
                <w:sz w:val="18"/>
                <w:szCs w:val="18"/>
              </w:rPr>
            </w:pPr>
            <w:r>
              <w:rPr>
                <w:rFonts w:ascii="Arial" w:hAnsi="Arial" w:cs="Arial"/>
                <w:bCs/>
                <w:sz w:val="18"/>
                <w:szCs w:val="18"/>
              </w:rPr>
              <w:t>3</w:t>
            </w:r>
          </w:p>
        </w:tc>
        <w:tc>
          <w:tcPr>
            <w:tcW w:w="2516" w:type="pct"/>
            <w:tcMar>
              <w:top w:w="72" w:type="dxa"/>
              <w:left w:w="115" w:type="dxa"/>
              <w:bottom w:w="72" w:type="dxa"/>
              <w:right w:w="115" w:type="dxa"/>
            </w:tcMar>
            <w:vAlign w:val="center"/>
          </w:tcPr>
          <w:p w14:paraId="1BE880E3" w14:textId="120491ED" w:rsidR="000E55ED" w:rsidRPr="00E120A8" w:rsidRDefault="000E55ED" w:rsidP="009A6F91">
            <w:pPr>
              <w:rPr>
                <w:rFonts w:ascii="Arial" w:hAnsi="Arial" w:cs="Arial"/>
                <w:bCs/>
                <w:sz w:val="18"/>
                <w:szCs w:val="18"/>
                <w:lang w:val="en-US"/>
              </w:rPr>
            </w:pPr>
            <w:r w:rsidRPr="00E120A8">
              <w:rPr>
                <w:rFonts w:ascii="Arial" w:hAnsi="Arial" w:cs="Arial"/>
                <w:bCs/>
                <w:sz w:val="18"/>
                <w:szCs w:val="18"/>
                <w:lang w:val="en-US"/>
              </w:rPr>
              <w:t xml:space="preserve">John Bessand. </w:t>
            </w:r>
            <w:hyperlink r:id="rId15" w:history="1">
              <w:r w:rsidRPr="00E120A8">
                <w:rPr>
                  <w:rStyle w:val="Hyperlink"/>
                  <w:rFonts w:ascii="Arial" w:hAnsi="Arial" w:cs="Arial"/>
                  <w:bCs/>
                  <w:sz w:val="18"/>
                  <w:szCs w:val="18"/>
                  <w:lang w:val="en-US"/>
                </w:rPr>
                <w:t>Knowledge dimensions and space</w:t>
              </w:r>
            </w:hyperlink>
          </w:p>
          <w:p w14:paraId="130AB8E4" w14:textId="5B05193F" w:rsidR="000E55ED" w:rsidRPr="00E120A8" w:rsidRDefault="009A6F91" w:rsidP="000E55ED">
            <w:pPr>
              <w:rPr>
                <w:rFonts w:ascii="Arial" w:hAnsi="Arial" w:cs="Arial"/>
                <w:color w:val="222222"/>
                <w:sz w:val="18"/>
                <w:szCs w:val="18"/>
                <w:shd w:val="clear" w:color="auto" w:fill="FFFFFF"/>
              </w:rPr>
            </w:pPr>
            <w:r w:rsidRPr="00E120A8">
              <w:rPr>
                <w:rFonts w:ascii="Arial" w:hAnsi="Arial" w:cs="Arial"/>
                <w:bCs/>
                <w:sz w:val="18"/>
                <w:szCs w:val="18"/>
              </w:rPr>
              <w:t>Harvard case</w:t>
            </w:r>
            <w:r w:rsidR="000E55ED" w:rsidRPr="00E120A8">
              <w:rPr>
                <w:rFonts w:ascii="Arial" w:hAnsi="Arial" w:cs="Arial"/>
                <w:color w:val="222222"/>
                <w:sz w:val="18"/>
                <w:szCs w:val="18"/>
                <w:shd w:val="clear" w:color="auto" w:fill="FFFFFF"/>
              </w:rPr>
              <w:t xml:space="preserve"> Moingeon, B., Dessain, V., Edmondson, A., &amp; Jensen, A. D. (2011).</w:t>
            </w:r>
            <w:r w:rsidR="000E55ED" w:rsidRPr="00E120A8">
              <w:rPr>
                <w:rStyle w:val="apple-converted-space"/>
                <w:rFonts w:ascii="Arial" w:hAnsi="Arial" w:cs="Arial"/>
                <w:color w:val="222222"/>
                <w:sz w:val="18"/>
                <w:szCs w:val="18"/>
                <w:shd w:val="clear" w:color="auto" w:fill="FFFFFF"/>
              </w:rPr>
              <w:t> </w:t>
            </w:r>
            <w:r w:rsidR="000E55ED" w:rsidRPr="00E120A8">
              <w:rPr>
                <w:rFonts w:ascii="Arial" w:hAnsi="Arial" w:cs="Arial"/>
                <w:i/>
                <w:iCs/>
                <w:color w:val="222222"/>
                <w:sz w:val="18"/>
                <w:szCs w:val="18"/>
              </w:rPr>
              <w:t>Global Knowledge Management at Danone</w:t>
            </w:r>
            <w:r w:rsidR="000E55ED" w:rsidRPr="00E120A8">
              <w:rPr>
                <w:rStyle w:val="apple-converted-space"/>
                <w:rFonts w:ascii="Arial" w:hAnsi="Arial" w:cs="Arial"/>
                <w:color w:val="222222"/>
                <w:sz w:val="18"/>
                <w:szCs w:val="18"/>
                <w:shd w:val="clear" w:color="auto" w:fill="FFFFFF"/>
              </w:rPr>
              <w:t> </w:t>
            </w:r>
            <w:r w:rsidR="000E55ED" w:rsidRPr="00E120A8">
              <w:rPr>
                <w:rFonts w:ascii="Arial" w:hAnsi="Arial" w:cs="Arial"/>
                <w:color w:val="222222"/>
                <w:sz w:val="18"/>
                <w:szCs w:val="18"/>
                <w:shd w:val="clear" w:color="auto" w:fill="FFFFFF"/>
              </w:rPr>
              <w:t>.</w:t>
            </w:r>
          </w:p>
          <w:p w14:paraId="12A6DB15" w14:textId="6E11DAE6" w:rsidR="009A6F91" w:rsidRPr="00E120A8" w:rsidRDefault="000E55ED" w:rsidP="009A6F91">
            <w:pPr>
              <w:rPr>
                <w:sz w:val="18"/>
                <w:szCs w:val="18"/>
              </w:rPr>
            </w:pPr>
            <w:r w:rsidRPr="00E120A8">
              <w:rPr>
                <w:rFonts w:ascii="Arial" w:hAnsi="Arial" w:cs="Arial"/>
                <w:color w:val="222222"/>
                <w:sz w:val="18"/>
                <w:szCs w:val="18"/>
                <w:shd w:val="clear" w:color="auto" w:fill="FFFFFF"/>
              </w:rPr>
              <w:t>Nonaka, I., &amp; Konno, N. (1998). The concept of “Ba”: Building a foundation for knowledge creation.</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California management review</w:t>
            </w:r>
            <w:r w:rsidRPr="00E120A8">
              <w:rPr>
                <w:rFonts w:ascii="Arial" w:hAnsi="Arial" w:cs="Arial"/>
                <w:color w:val="222222"/>
                <w:sz w:val="18"/>
                <w:szCs w:val="18"/>
                <w:shd w:val="clear" w:color="auto" w:fill="FFFFFF"/>
              </w:rPr>
              <w:t>,</w:t>
            </w:r>
            <w:r w:rsidRPr="00E120A8">
              <w:rPr>
                <w:rStyle w:val="apple-converted-space"/>
                <w:rFonts w:ascii="Arial" w:hAnsi="Arial" w:cs="Arial"/>
                <w:color w:val="222222"/>
                <w:sz w:val="18"/>
                <w:szCs w:val="18"/>
                <w:shd w:val="clear" w:color="auto" w:fill="FFFFFF"/>
              </w:rPr>
              <w:t> </w:t>
            </w:r>
            <w:r w:rsidRPr="00E120A8">
              <w:rPr>
                <w:rFonts w:ascii="Arial" w:hAnsi="Arial" w:cs="Arial"/>
                <w:i/>
                <w:iCs/>
                <w:color w:val="222222"/>
                <w:sz w:val="18"/>
                <w:szCs w:val="18"/>
              </w:rPr>
              <w:t>40</w:t>
            </w:r>
            <w:r w:rsidRPr="00E120A8">
              <w:rPr>
                <w:rFonts w:ascii="Arial" w:hAnsi="Arial" w:cs="Arial"/>
                <w:color w:val="222222"/>
                <w:sz w:val="18"/>
                <w:szCs w:val="18"/>
                <w:shd w:val="clear" w:color="auto" w:fill="FFFFFF"/>
              </w:rPr>
              <w:t>(3), 40-54.</w:t>
            </w:r>
          </w:p>
        </w:tc>
      </w:tr>
      <w:tr w:rsidR="009A6F91" w:rsidRPr="0073580A" w14:paraId="365D255B" w14:textId="77777777" w:rsidTr="009A6F91">
        <w:trPr>
          <w:trHeight w:val="312"/>
        </w:trPr>
        <w:tc>
          <w:tcPr>
            <w:tcW w:w="2126" w:type="pct"/>
            <w:tcMar>
              <w:top w:w="72" w:type="dxa"/>
              <w:left w:w="115" w:type="dxa"/>
              <w:bottom w:w="72" w:type="dxa"/>
              <w:right w:w="115" w:type="dxa"/>
            </w:tcMar>
            <w:vAlign w:val="center"/>
          </w:tcPr>
          <w:p w14:paraId="772B1255" w14:textId="77777777" w:rsidR="009A6F91" w:rsidRDefault="009A6F91" w:rsidP="009A6F91">
            <w:pPr>
              <w:rPr>
                <w:rFonts w:ascii="Arial" w:hAnsi="Arial" w:cs="Arial"/>
                <w:bCs/>
                <w:sz w:val="18"/>
                <w:szCs w:val="18"/>
              </w:rPr>
            </w:pPr>
            <w:r w:rsidRPr="001562DC">
              <w:rPr>
                <w:rFonts w:ascii="Arial" w:hAnsi="Arial" w:cs="Arial"/>
                <w:bCs/>
                <w:sz w:val="18"/>
                <w:szCs w:val="18"/>
              </w:rPr>
              <w:t>Building networks for new product development. Technology scouting, technology intelligence.</w:t>
            </w:r>
          </w:p>
          <w:p w14:paraId="26667374" w14:textId="77777777" w:rsidR="002B111D" w:rsidRDefault="002B111D" w:rsidP="009A6F91">
            <w:pPr>
              <w:rPr>
                <w:rFonts w:ascii="Arial" w:hAnsi="Arial" w:cs="Arial"/>
                <w:bCs/>
                <w:sz w:val="18"/>
                <w:szCs w:val="18"/>
                <w:lang w:val="en-US"/>
              </w:rPr>
            </w:pPr>
          </w:p>
          <w:p w14:paraId="045BF5FE" w14:textId="77777777" w:rsidR="000E55ED" w:rsidRPr="006A3EA8" w:rsidRDefault="000E55ED" w:rsidP="009A6F91">
            <w:pPr>
              <w:rPr>
                <w:rFonts w:ascii="Arial" w:hAnsi="Arial" w:cs="Arial"/>
                <w:b/>
                <w:sz w:val="18"/>
                <w:szCs w:val="18"/>
                <w:lang w:val="en-US"/>
              </w:rPr>
            </w:pPr>
            <w:r w:rsidRPr="006A3EA8">
              <w:rPr>
                <w:rFonts w:ascii="Arial" w:hAnsi="Arial" w:cs="Arial"/>
                <w:b/>
                <w:sz w:val="18"/>
                <w:szCs w:val="18"/>
                <w:lang w:val="en-US"/>
              </w:rPr>
              <w:t>Learning objectives:</w:t>
            </w:r>
          </w:p>
          <w:p w14:paraId="08D20B3D" w14:textId="162F2CBA" w:rsidR="002B111D" w:rsidRDefault="00B66F9D" w:rsidP="002B111D">
            <w:pPr>
              <w:pStyle w:val="ListParagraph"/>
              <w:numPr>
                <w:ilvl w:val="0"/>
                <w:numId w:val="39"/>
              </w:numPr>
              <w:rPr>
                <w:rFonts w:ascii="Arial" w:hAnsi="Arial" w:cs="Arial"/>
                <w:bCs/>
                <w:sz w:val="18"/>
                <w:szCs w:val="18"/>
              </w:rPr>
            </w:pPr>
            <w:r w:rsidRPr="00B66F9D">
              <w:rPr>
                <w:rFonts w:ascii="Arial" w:hAnsi="Arial" w:cs="Arial"/>
                <w:sz w:val="18"/>
                <w:szCs w:val="18"/>
              </w:rPr>
              <w:t>Critically evaluate</w:t>
            </w:r>
            <w:r w:rsidRPr="00B66F9D">
              <w:rPr>
                <w:rFonts w:ascii="Arial" w:hAnsi="Arial" w:cs="Arial"/>
                <w:bCs/>
                <w:sz w:val="18"/>
                <w:szCs w:val="18"/>
                <w:lang w:val="en-US"/>
              </w:rPr>
              <w:t xml:space="preserve"> </w:t>
            </w:r>
            <w:r w:rsidR="00BA2622">
              <w:rPr>
                <w:rFonts w:ascii="Arial" w:hAnsi="Arial" w:cs="Arial"/>
                <w:bCs/>
                <w:sz w:val="18"/>
                <w:szCs w:val="18"/>
                <w:lang w:val="en-US"/>
              </w:rPr>
              <w:t xml:space="preserve">the </w:t>
            </w:r>
            <w:r w:rsidR="00BA2622">
              <w:rPr>
                <w:rFonts w:ascii="Arial" w:hAnsi="Arial" w:cs="Arial"/>
                <w:bCs/>
                <w:sz w:val="18"/>
                <w:szCs w:val="18"/>
              </w:rPr>
              <w:t xml:space="preserve">networking </w:t>
            </w:r>
            <w:r w:rsidR="002B111D">
              <w:rPr>
                <w:rFonts w:ascii="Arial" w:hAnsi="Arial" w:cs="Arial"/>
                <w:bCs/>
                <w:sz w:val="18"/>
                <w:szCs w:val="18"/>
              </w:rPr>
              <w:t xml:space="preserve">importance for </w:t>
            </w:r>
            <w:r w:rsidR="00BA2622">
              <w:rPr>
                <w:rFonts w:ascii="Arial" w:hAnsi="Arial" w:cs="Arial"/>
                <w:bCs/>
                <w:sz w:val="18"/>
                <w:szCs w:val="18"/>
                <w:lang w:val="en-US"/>
              </w:rPr>
              <w:t xml:space="preserve">the </w:t>
            </w:r>
            <w:r w:rsidR="002B111D">
              <w:rPr>
                <w:rFonts w:ascii="Arial" w:hAnsi="Arial" w:cs="Arial"/>
                <w:bCs/>
                <w:sz w:val="18"/>
                <w:szCs w:val="18"/>
              </w:rPr>
              <w:t>NPD</w:t>
            </w:r>
            <w:r w:rsidR="00E120A8">
              <w:rPr>
                <w:rFonts w:ascii="Arial" w:hAnsi="Arial" w:cs="Arial"/>
                <w:bCs/>
                <w:sz w:val="18"/>
                <w:szCs w:val="18"/>
                <w:lang w:val="lt-LT"/>
              </w:rPr>
              <w:t>.</w:t>
            </w:r>
          </w:p>
          <w:p w14:paraId="5D79B740" w14:textId="758746E1" w:rsidR="002B111D" w:rsidRDefault="00B66F9D" w:rsidP="002B111D">
            <w:pPr>
              <w:pStyle w:val="ListParagraph"/>
              <w:numPr>
                <w:ilvl w:val="0"/>
                <w:numId w:val="39"/>
              </w:numPr>
              <w:rPr>
                <w:rFonts w:ascii="Arial" w:hAnsi="Arial" w:cs="Arial"/>
                <w:bCs/>
                <w:sz w:val="18"/>
                <w:szCs w:val="18"/>
              </w:rPr>
            </w:pPr>
            <w:r>
              <w:rPr>
                <w:rFonts w:ascii="Arial" w:hAnsi="Arial" w:cs="Arial"/>
                <w:sz w:val="18"/>
                <w:szCs w:val="18"/>
                <w:lang w:val="en-US"/>
              </w:rPr>
              <w:t>Acquire c</w:t>
            </w:r>
            <w:r w:rsidRPr="00B66F9D">
              <w:rPr>
                <w:rFonts w:ascii="Arial" w:hAnsi="Arial" w:cs="Arial"/>
                <w:sz w:val="18"/>
                <w:szCs w:val="18"/>
              </w:rPr>
              <w:t xml:space="preserve">ritically </w:t>
            </w:r>
            <w:r>
              <w:rPr>
                <w:rFonts w:ascii="Arial" w:hAnsi="Arial" w:cs="Arial"/>
                <w:sz w:val="18"/>
                <w:szCs w:val="18"/>
                <w:lang w:val="en-US"/>
              </w:rPr>
              <w:t xml:space="preserve">knowledge of the </w:t>
            </w:r>
            <w:r w:rsidR="002B111D">
              <w:rPr>
                <w:rFonts w:ascii="Arial" w:hAnsi="Arial" w:cs="Arial"/>
                <w:bCs/>
                <w:sz w:val="18"/>
                <w:szCs w:val="18"/>
              </w:rPr>
              <w:t>technology scouting methods</w:t>
            </w:r>
            <w:r w:rsidR="00BA2622">
              <w:rPr>
                <w:rFonts w:ascii="Arial" w:hAnsi="Arial" w:cs="Arial"/>
                <w:bCs/>
                <w:sz w:val="18"/>
                <w:szCs w:val="18"/>
                <w:lang w:val="en-US"/>
              </w:rPr>
              <w:t>.</w:t>
            </w:r>
          </w:p>
          <w:p w14:paraId="6874D752" w14:textId="546856CE" w:rsidR="002B111D" w:rsidRPr="002B111D" w:rsidRDefault="002B111D" w:rsidP="002B111D">
            <w:pPr>
              <w:pStyle w:val="ListParagraph"/>
              <w:numPr>
                <w:ilvl w:val="0"/>
                <w:numId w:val="39"/>
              </w:numPr>
              <w:rPr>
                <w:rFonts w:ascii="Arial" w:hAnsi="Arial" w:cs="Arial"/>
                <w:bCs/>
                <w:sz w:val="18"/>
                <w:szCs w:val="18"/>
                <w:lang w:val="en-US"/>
              </w:rPr>
            </w:pPr>
            <w:r>
              <w:rPr>
                <w:rFonts w:ascii="Arial" w:hAnsi="Arial" w:cs="Arial"/>
                <w:bCs/>
                <w:sz w:val="18"/>
                <w:szCs w:val="18"/>
              </w:rPr>
              <w:t>How to organize technology intelligence activities</w:t>
            </w:r>
            <w:r w:rsidR="00BA2622">
              <w:rPr>
                <w:rFonts w:ascii="Arial" w:hAnsi="Arial" w:cs="Arial"/>
                <w:bCs/>
                <w:sz w:val="18"/>
                <w:szCs w:val="18"/>
                <w:lang w:val="en-US"/>
              </w:rPr>
              <w:t>?</w:t>
            </w:r>
          </w:p>
        </w:tc>
        <w:tc>
          <w:tcPr>
            <w:tcW w:w="358" w:type="pct"/>
            <w:tcMar>
              <w:top w:w="72" w:type="dxa"/>
              <w:left w:w="115" w:type="dxa"/>
              <w:bottom w:w="72" w:type="dxa"/>
              <w:right w:w="115" w:type="dxa"/>
            </w:tcMar>
            <w:vAlign w:val="center"/>
          </w:tcPr>
          <w:p w14:paraId="62D89FA5" w14:textId="42164B49" w:rsidR="009A6F91" w:rsidRPr="002B111D" w:rsidRDefault="009A6F91" w:rsidP="009A6F91">
            <w:pPr>
              <w:jc w:val="center"/>
              <w:rPr>
                <w:rFonts w:ascii="Arial" w:hAnsi="Arial" w:cs="Arial"/>
                <w:color w:val="222222"/>
                <w:sz w:val="20"/>
                <w:szCs w:val="20"/>
                <w:shd w:val="clear" w:color="auto" w:fill="FFFFFF"/>
              </w:rPr>
            </w:pPr>
            <w:r w:rsidRPr="002B111D">
              <w:rPr>
                <w:rFonts w:ascii="Arial" w:hAnsi="Arial" w:cs="Arial"/>
                <w:color w:val="222222"/>
                <w:sz w:val="20"/>
                <w:szCs w:val="20"/>
                <w:shd w:val="clear" w:color="auto" w:fill="FFFFFF"/>
              </w:rPr>
              <w:t>3</w:t>
            </w:r>
          </w:p>
        </w:tc>
        <w:tc>
          <w:tcPr>
            <w:tcW w:w="2516" w:type="pct"/>
            <w:tcMar>
              <w:top w:w="72" w:type="dxa"/>
              <w:left w:w="115" w:type="dxa"/>
              <w:bottom w:w="72" w:type="dxa"/>
              <w:right w:w="115" w:type="dxa"/>
            </w:tcMar>
            <w:vAlign w:val="center"/>
          </w:tcPr>
          <w:p w14:paraId="5D825B78" w14:textId="77777777" w:rsidR="002B111D" w:rsidRPr="00E120A8" w:rsidRDefault="002B111D" w:rsidP="009A6F91">
            <w:pPr>
              <w:rPr>
                <w:rFonts w:ascii="Arial" w:hAnsi="Arial" w:cs="Arial"/>
                <w:bCs/>
                <w:sz w:val="18"/>
                <w:szCs w:val="18"/>
              </w:rPr>
            </w:pPr>
          </w:p>
          <w:p w14:paraId="4144AF26" w14:textId="77777777" w:rsidR="002B111D" w:rsidRPr="00E120A8" w:rsidRDefault="002B111D" w:rsidP="002B111D">
            <w:pPr>
              <w:rPr>
                <w:rFonts w:ascii="Arial" w:hAnsi="Arial" w:cs="Arial"/>
                <w:bCs/>
                <w:sz w:val="18"/>
                <w:szCs w:val="18"/>
              </w:rPr>
            </w:pPr>
            <w:r w:rsidRPr="00E120A8">
              <w:rPr>
                <w:rFonts w:ascii="Arial" w:hAnsi="Arial" w:cs="Arial"/>
                <w:bCs/>
                <w:sz w:val="18"/>
                <w:szCs w:val="18"/>
              </w:rPr>
              <w:t>Dahlander, L., &amp; O’Mahony, S. (2017). A study shows how to find new ideas inside and outside the company. Harvard Business Review Digital Articles, 2-5.</w:t>
            </w:r>
          </w:p>
          <w:p w14:paraId="15B212B1" w14:textId="15CCB759" w:rsidR="002B111D" w:rsidRPr="00E120A8" w:rsidRDefault="005D0226" w:rsidP="002B111D">
            <w:pPr>
              <w:rPr>
                <w:rFonts w:ascii="Arial" w:hAnsi="Arial" w:cs="Arial"/>
                <w:bCs/>
                <w:sz w:val="18"/>
                <w:szCs w:val="18"/>
                <w:u w:val="single"/>
              </w:rPr>
            </w:pPr>
            <w:hyperlink r:id="rId16" w:history="1">
              <w:r w:rsidR="002B111D" w:rsidRPr="00E120A8">
                <w:rPr>
                  <w:rFonts w:ascii="Arial" w:hAnsi="Arial" w:cs="Arial"/>
                  <w:bCs/>
                  <w:sz w:val="18"/>
                  <w:szCs w:val="18"/>
                  <w:u w:val="single"/>
                </w:rPr>
                <w:t>Technology Scouting – a case study on the Deutsche Telekom Laboratories</w:t>
              </w:r>
            </w:hyperlink>
            <w:r w:rsidR="002B111D" w:rsidRPr="00E120A8">
              <w:rPr>
                <w:rFonts w:ascii="Arial" w:hAnsi="Arial" w:cs="Arial"/>
                <w:bCs/>
                <w:sz w:val="18"/>
                <w:szCs w:val="18"/>
                <w:u w:val="single"/>
              </w:rPr>
              <w:t xml:space="preserve"> </w:t>
            </w:r>
          </w:p>
          <w:p w14:paraId="2B715881" w14:textId="69A287CD" w:rsidR="009A6F91" w:rsidRPr="00E120A8" w:rsidRDefault="009A6F91" w:rsidP="009A6F91">
            <w:pPr>
              <w:rPr>
                <w:rFonts w:ascii="Arial" w:hAnsi="Arial" w:cs="Arial"/>
                <w:bCs/>
                <w:sz w:val="18"/>
                <w:szCs w:val="18"/>
              </w:rPr>
            </w:pPr>
          </w:p>
        </w:tc>
      </w:tr>
      <w:tr w:rsidR="009A6F91" w:rsidRPr="0073580A" w14:paraId="6AF960D3" w14:textId="77777777" w:rsidTr="009A6F91">
        <w:trPr>
          <w:trHeight w:val="312"/>
        </w:trPr>
        <w:tc>
          <w:tcPr>
            <w:tcW w:w="2126" w:type="pct"/>
            <w:tcMar>
              <w:top w:w="72" w:type="dxa"/>
              <w:left w:w="115" w:type="dxa"/>
              <w:bottom w:w="72" w:type="dxa"/>
              <w:right w:w="115" w:type="dxa"/>
            </w:tcMar>
            <w:vAlign w:val="center"/>
          </w:tcPr>
          <w:p w14:paraId="1EED3208" w14:textId="77777777" w:rsidR="009A6F91" w:rsidRDefault="009A6F91" w:rsidP="009A6F91">
            <w:pPr>
              <w:rPr>
                <w:rFonts w:ascii="Arial" w:hAnsi="Arial" w:cs="Arial"/>
                <w:bCs/>
                <w:sz w:val="18"/>
                <w:szCs w:val="18"/>
              </w:rPr>
            </w:pPr>
            <w:r w:rsidRPr="001562DC">
              <w:rPr>
                <w:rFonts w:ascii="Arial" w:hAnsi="Arial" w:cs="Arial"/>
                <w:bCs/>
                <w:sz w:val="18"/>
                <w:szCs w:val="18"/>
              </w:rPr>
              <w:t>Launching new products into the market</w:t>
            </w:r>
          </w:p>
          <w:p w14:paraId="2467D060" w14:textId="77777777" w:rsidR="006A3EA8" w:rsidRDefault="006A3EA8" w:rsidP="009A6F91">
            <w:pPr>
              <w:rPr>
                <w:rFonts w:ascii="Arial" w:hAnsi="Arial" w:cs="Arial"/>
                <w:bCs/>
                <w:sz w:val="18"/>
                <w:szCs w:val="18"/>
                <w:lang w:val="en-US"/>
              </w:rPr>
            </w:pPr>
          </w:p>
          <w:p w14:paraId="4C362300" w14:textId="5AFC842E" w:rsidR="002B111D" w:rsidRPr="006A3EA8" w:rsidRDefault="002B111D" w:rsidP="009A6F91">
            <w:pPr>
              <w:rPr>
                <w:rFonts w:ascii="Arial" w:hAnsi="Arial" w:cs="Arial"/>
                <w:b/>
                <w:sz w:val="18"/>
                <w:szCs w:val="18"/>
                <w:lang w:val="en-US"/>
              </w:rPr>
            </w:pPr>
            <w:r w:rsidRPr="006A3EA8">
              <w:rPr>
                <w:rFonts w:ascii="Arial" w:hAnsi="Arial" w:cs="Arial"/>
                <w:b/>
                <w:sz w:val="18"/>
                <w:szCs w:val="18"/>
                <w:lang w:val="en-US"/>
              </w:rPr>
              <w:t>Leaning objectives:</w:t>
            </w:r>
          </w:p>
          <w:p w14:paraId="1AC8DC9C" w14:textId="2AD3927F" w:rsidR="002B111D" w:rsidRDefault="00B66F9D" w:rsidP="002B111D">
            <w:pPr>
              <w:pStyle w:val="ListParagraph"/>
              <w:numPr>
                <w:ilvl w:val="0"/>
                <w:numId w:val="40"/>
              </w:numPr>
              <w:rPr>
                <w:rFonts w:ascii="Arial" w:hAnsi="Arial" w:cs="Arial"/>
                <w:bCs/>
                <w:sz w:val="18"/>
                <w:szCs w:val="18"/>
              </w:rPr>
            </w:pPr>
            <w:r w:rsidRPr="00B66F9D">
              <w:rPr>
                <w:rFonts w:ascii="Arial" w:hAnsi="Arial" w:cs="Arial"/>
                <w:bCs/>
                <w:sz w:val="18"/>
                <w:szCs w:val="18"/>
              </w:rPr>
              <w:t>Acquire critical knowledge and understanding</w:t>
            </w:r>
            <w:r w:rsidR="004A444A">
              <w:rPr>
                <w:rFonts w:ascii="Arial" w:hAnsi="Arial" w:cs="Arial"/>
                <w:bCs/>
                <w:sz w:val="18"/>
                <w:szCs w:val="18"/>
              </w:rPr>
              <w:t xml:space="preserve"> </w:t>
            </w:r>
            <w:r w:rsidR="00BA2622" w:rsidRPr="00B66F9D">
              <w:rPr>
                <w:rFonts w:ascii="Arial" w:hAnsi="Arial" w:cs="Arial"/>
                <w:bCs/>
                <w:sz w:val="18"/>
                <w:szCs w:val="18"/>
              </w:rPr>
              <w:t xml:space="preserve">of the </w:t>
            </w:r>
            <w:r w:rsidR="004A444A">
              <w:rPr>
                <w:rFonts w:ascii="Arial" w:hAnsi="Arial" w:cs="Arial"/>
                <w:bCs/>
                <w:sz w:val="18"/>
                <w:szCs w:val="18"/>
              </w:rPr>
              <w:t>Go-to- Market activities</w:t>
            </w:r>
            <w:r w:rsidR="00E120A8">
              <w:rPr>
                <w:rFonts w:ascii="Arial" w:hAnsi="Arial" w:cs="Arial"/>
                <w:bCs/>
                <w:sz w:val="18"/>
                <w:szCs w:val="18"/>
                <w:lang w:val="lt-LT"/>
              </w:rPr>
              <w:t>.</w:t>
            </w:r>
          </w:p>
          <w:p w14:paraId="1EE5FB13" w14:textId="11A7CB16" w:rsidR="004A444A" w:rsidRPr="002B111D" w:rsidRDefault="00BA2622" w:rsidP="002B111D">
            <w:pPr>
              <w:pStyle w:val="ListParagraph"/>
              <w:numPr>
                <w:ilvl w:val="0"/>
                <w:numId w:val="40"/>
              </w:numPr>
              <w:rPr>
                <w:rFonts w:ascii="Arial" w:hAnsi="Arial" w:cs="Arial"/>
                <w:bCs/>
                <w:sz w:val="18"/>
                <w:szCs w:val="18"/>
                <w:lang w:val="en-US"/>
              </w:rPr>
            </w:pPr>
            <w:r>
              <w:rPr>
                <w:rFonts w:ascii="Arial" w:hAnsi="Arial" w:cs="Arial"/>
                <w:bCs/>
                <w:sz w:val="18"/>
                <w:szCs w:val="18"/>
                <w:lang w:val="en-US"/>
              </w:rPr>
              <w:t>Apply d</w:t>
            </w:r>
            <w:r w:rsidR="004A444A">
              <w:rPr>
                <w:rFonts w:ascii="Arial" w:hAnsi="Arial" w:cs="Arial"/>
                <w:bCs/>
                <w:sz w:val="18"/>
                <w:szCs w:val="18"/>
              </w:rPr>
              <w:t xml:space="preserve">igital tools for </w:t>
            </w:r>
            <w:r>
              <w:rPr>
                <w:rFonts w:ascii="Arial" w:hAnsi="Arial" w:cs="Arial"/>
                <w:bCs/>
                <w:sz w:val="18"/>
                <w:szCs w:val="18"/>
                <w:lang w:val="en-US"/>
              </w:rPr>
              <w:t xml:space="preserve">the </w:t>
            </w:r>
            <w:r w:rsidR="004A444A">
              <w:rPr>
                <w:rFonts w:ascii="Arial" w:hAnsi="Arial" w:cs="Arial"/>
                <w:bCs/>
                <w:sz w:val="18"/>
                <w:szCs w:val="18"/>
              </w:rPr>
              <w:t>new product marketing</w:t>
            </w:r>
            <w:r w:rsidR="00E120A8">
              <w:rPr>
                <w:rFonts w:ascii="Arial" w:hAnsi="Arial" w:cs="Arial"/>
                <w:bCs/>
                <w:sz w:val="18"/>
                <w:szCs w:val="18"/>
                <w:lang w:val="lt-LT"/>
              </w:rPr>
              <w:t>.</w:t>
            </w:r>
          </w:p>
          <w:p w14:paraId="6DE3622B" w14:textId="5DACE0BA" w:rsidR="002B111D" w:rsidRPr="002B111D" w:rsidRDefault="002B111D" w:rsidP="009A6F91">
            <w:pPr>
              <w:rPr>
                <w:rFonts w:ascii="Arial" w:hAnsi="Arial" w:cs="Arial"/>
                <w:bCs/>
                <w:sz w:val="18"/>
                <w:szCs w:val="18"/>
                <w:lang w:val="en-US"/>
              </w:rPr>
            </w:pPr>
          </w:p>
        </w:tc>
        <w:tc>
          <w:tcPr>
            <w:tcW w:w="358" w:type="pct"/>
            <w:tcMar>
              <w:top w:w="72" w:type="dxa"/>
              <w:left w:w="115" w:type="dxa"/>
              <w:bottom w:w="72" w:type="dxa"/>
              <w:right w:w="115" w:type="dxa"/>
            </w:tcMar>
            <w:vAlign w:val="center"/>
          </w:tcPr>
          <w:p w14:paraId="16242F29" w14:textId="7911B12C" w:rsidR="009A6F91" w:rsidRPr="0073580A" w:rsidRDefault="009A6F91" w:rsidP="009A6F91">
            <w:pPr>
              <w:jc w:val="center"/>
              <w:rPr>
                <w:rFonts w:ascii="Arial" w:hAnsi="Arial" w:cs="Arial"/>
                <w:bCs/>
                <w:sz w:val="18"/>
                <w:szCs w:val="18"/>
              </w:rPr>
            </w:pPr>
            <w:r>
              <w:rPr>
                <w:rFonts w:ascii="Arial" w:hAnsi="Arial" w:cs="Arial"/>
                <w:bCs/>
                <w:sz w:val="18"/>
                <w:szCs w:val="18"/>
              </w:rPr>
              <w:t>4</w:t>
            </w:r>
          </w:p>
        </w:tc>
        <w:tc>
          <w:tcPr>
            <w:tcW w:w="2516" w:type="pct"/>
            <w:tcMar>
              <w:top w:w="72" w:type="dxa"/>
              <w:left w:w="115" w:type="dxa"/>
              <w:bottom w:w="72" w:type="dxa"/>
              <w:right w:w="115" w:type="dxa"/>
            </w:tcMar>
            <w:vAlign w:val="center"/>
          </w:tcPr>
          <w:p w14:paraId="05320513" w14:textId="6D26C044" w:rsidR="009A6F91" w:rsidRPr="00E120A8" w:rsidRDefault="002B111D" w:rsidP="009A6F91">
            <w:pPr>
              <w:rPr>
                <w:rFonts w:ascii="Arial" w:hAnsi="Arial" w:cs="Arial"/>
                <w:bCs/>
                <w:sz w:val="18"/>
                <w:szCs w:val="18"/>
                <w:lang w:val="lt-LT"/>
              </w:rPr>
            </w:pPr>
            <w:r>
              <w:rPr>
                <w:rFonts w:ascii="Arial" w:hAnsi="Arial" w:cs="Arial"/>
                <w:bCs/>
                <w:sz w:val="18"/>
                <w:szCs w:val="18"/>
                <w:lang w:val="en-US"/>
              </w:rPr>
              <w:t>Course b</w:t>
            </w:r>
            <w:r w:rsidR="009A6F91">
              <w:rPr>
                <w:rFonts w:ascii="Arial" w:hAnsi="Arial" w:cs="Arial"/>
                <w:bCs/>
                <w:sz w:val="18"/>
                <w:szCs w:val="18"/>
              </w:rPr>
              <w:t xml:space="preserve">ook </w:t>
            </w:r>
            <w:r>
              <w:rPr>
                <w:rFonts w:ascii="Arial" w:hAnsi="Arial" w:cs="Arial"/>
                <w:bCs/>
                <w:sz w:val="18"/>
                <w:szCs w:val="18"/>
                <w:lang w:val="en-US"/>
              </w:rPr>
              <w:t>P</w:t>
            </w:r>
            <w:r w:rsidR="009A6F91">
              <w:rPr>
                <w:rFonts w:ascii="Arial" w:hAnsi="Arial" w:cs="Arial"/>
                <w:bCs/>
                <w:sz w:val="18"/>
                <w:szCs w:val="18"/>
              </w:rPr>
              <w:t>art 5</w:t>
            </w:r>
            <w:r w:rsidR="00E120A8">
              <w:rPr>
                <w:rFonts w:ascii="Arial" w:hAnsi="Arial" w:cs="Arial"/>
                <w:bCs/>
                <w:sz w:val="18"/>
                <w:szCs w:val="18"/>
                <w:lang w:val="lt-LT"/>
              </w:rPr>
              <w:t>.</w:t>
            </w:r>
          </w:p>
        </w:tc>
      </w:tr>
      <w:tr w:rsidR="009A6F91" w:rsidRPr="0073580A" w14:paraId="1C5A9327" w14:textId="77777777" w:rsidTr="009A6F91">
        <w:trPr>
          <w:trHeight w:val="312"/>
        </w:trPr>
        <w:tc>
          <w:tcPr>
            <w:tcW w:w="2126" w:type="pct"/>
            <w:tcMar>
              <w:top w:w="72" w:type="dxa"/>
              <w:left w:w="115" w:type="dxa"/>
              <w:bottom w:w="72" w:type="dxa"/>
              <w:right w:w="115" w:type="dxa"/>
            </w:tcMar>
            <w:vAlign w:val="center"/>
          </w:tcPr>
          <w:p w14:paraId="485EE392" w14:textId="2CE1B0D1" w:rsidR="009A6F91" w:rsidRPr="0073580A" w:rsidRDefault="009A6F91" w:rsidP="009A6F91">
            <w:pPr>
              <w:rPr>
                <w:rFonts w:ascii="Arial" w:hAnsi="Arial" w:cs="Arial"/>
                <w:sz w:val="18"/>
                <w:szCs w:val="18"/>
              </w:rPr>
            </w:pPr>
          </w:p>
        </w:tc>
        <w:tc>
          <w:tcPr>
            <w:tcW w:w="358" w:type="pct"/>
            <w:tcMar>
              <w:top w:w="72" w:type="dxa"/>
              <w:left w:w="115" w:type="dxa"/>
              <w:bottom w:w="72" w:type="dxa"/>
              <w:right w:w="115" w:type="dxa"/>
            </w:tcMar>
            <w:vAlign w:val="center"/>
          </w:tcPr>
          <w:p w14:paraId="459B75C3" w14:textId="77777777" w:rsidR="004A444A" w:rsidRDefault="009A6F91" w:rsidP="009A6F91">
            <w:pPr>
              <w:jc w:val="center"/>
              <w:rPr>
                <w:rFonts w:ascii="Arial" w:hAnsi="Arial" w:cs="Arial"/>
                <w:b/>
                <w:bCs/>
                <w:sz w:val="18"/>
                <w:szCs w:val="18"/>
                <w:lang w:val="en-US"/>
              </w:rPr>
            </w:pPr>
            <w:r w:rsidRPr="0073580A">
              <w:rPr>
                <w:rFonts w:ascii="Arial" w:hAnsi="Arial" w:cs="Arial"/>
                <w:b/>
                <w:bCs/>
                <w:sz w:val="18"/>
                <w:szCs w:val="18"/>
              </w:rPr>
              <w:t xml:space="preserve">Total: </w:t>
            </w:r>
            <w:r w:rsidR="004A444A">
              <w:rPr>
                <w:rFonts w:ascii="Arial" w:hAnsi="Arial" w:cs="Arial"/>
                <w:b/>
                <w:bCs/>
                <w:sz w:val="18"/>
                <w:szCs w:val="18"/>
                <w:lang w:val="en-US"/>
              </w:rPr>
              <w:t>32</w:t>
            </w:r>
          </w:p>
          <w:p w14:paraId="5BD87266" w14:textId="502C112B" w:rsidR="009A6F91" w:rsidRPr="0073580A" w:rsidRDefault="009A6F91" w:rsidP="009A6F91">
            <w:pPr>
              <w:jc w:val="center"/>
              <w:rPr>
                <w:rFonts w:ascii="Arial" w:hAnsi="Arial" w:cs="Arial"/>
                <w:bCs/>
                <w:sz w:val="18"/>
                <w:szCs w:val="18"/>
              </w:rPr>
            </w:pPr>
            <w:r w:rsidRPr="0073580A">
              <w:rPr>
                <w:rFonts w:ascii="Arial" w:hAnsi="Arial" w:cs="Arial"/>
                <w:b/>
                <w:bCs/>
                <w:sz w:val="18"/>
                <w:szCs w:val="18"/>
              </w:rPr>
              <w:t xml:space="preserve">hours </w:t>
            </w:r>
          </w:p>
        </w:tc>
        <w:tc>
          <w:tcPr>
            <w:tcW w:w="2516" w:type="pct"/>
            <w:tcMar>
              <w:top w:w="72" w:type="dxa"/>
              <w:left w:w="115" w:type="dxa"/>
              <w:bottom w:w="72" w:type="dxa"/>
              <w:right w:w="115" w:type="dxa"/>
            </w:tcMar>
            <w:vAlign w:val="center"/>
          </w:tcPr>
          <w:p w14:paraId="19A9A639" w14:textId="77777777" w:rsidR="009A6F91" w:rsidRPr="0073580A" w:rsidRDefault="009A6F91" w:rsidP="009A6F91">
            <w:pPr>
              <w:rPr>
                <w:rFonts w:ascii="Arial" w:hAnsi="Arial" w:cs="Arial"/>
                <w:bCs/>
                <w:sz w:val="18"/>
                <w:szCs w:val="18"/>
              </w:rPr>
            </w:pPr>
          </w:p>
        </w:tc>
      </w:tr>
      <w:tr w:rsidR="009A6F91" w:rsidRPr="0073580A" w14:paraId="75F30FE0" w14:textId="77777777" w:rsidTr="009A6F91">
        <w:trPr>
          <w:trHeight w:val="312"/>
        </w:trPr>
        <w:tc>
          <w:tcPr>
            <w:tcW w:w="2126" w:type="pct"/>
            <w:tcMar>
              <w:top w:w="72" w:type="dxa"/>
              <w:left w:w="115" w:type="dxa"/>
              <w:bottom w:w="72" w:type="dxa"/>
              <w:right w:w="115" w:type="dxa"/>
            </w:tcMar>
            <w:vAlign w:val="center"/>
          </w:tcPr>
          <w:p w14:paraId="77AD9A3D" w14:textId="1A04CD24" w:rsidR="009A6F91" w:rsidRPr="0073580A" w:rsidRDefault="009A6F91" w:rsidP="009A6F91">
            <w:pPr>
              <w:rPr>
                <w:rFonts w:ascii="Arial" w:hAnsi="Arial" w:cs="Arial"/>
                <w:sz w:val="18"/>
                <w:szCs w:val="18"/>
              </w:rPr>
            </w:pPr>
            <w:r w:rsidRPr="0073580A">
              <w:rPr>
                <w:rFonts w:ascii="Arial" w:hAnsi="Arial" w:cs="Arial"/>
                <w:sz w:val="18"/>
                <w:szCs w:val="18"/>
              </w:rPr>
              <w:t>CONSULTATIONS</w:t>
            </w:r>
          </w:p>
        </w:tc>
        <w:tc>
          <w:tcPr>
            <w:tcW w:w="358" w:type="pct"/>
            <w:tcMar>
              <w:top w:w="72" w:type="dxa"/>
              <w:left w:w="115" w:type="dxa"/>
              <w:bottom w:w="72" w:type="dxa"/>
              <w:right w:w="115" w:type="dxa"/>
            </w:tcMar>
            <w:vAlign w:val="center"/>
          </w:tcPr>
          <w:p w14:paraId="5A0303C7" w14:textId="4131274A" w:rsidR="009A6F91" w:rsidRPr="0073580A" w:rsidRDefault="009A6F91" w:rsidP="009A6F91">
            <w:pPr>
              <w:jc w:val="center"/>
              <w:rPr>
                <w:rFonts w:ascii="Arial" w:hAnsi="Arial" w:cs="Arial"/>
                <w:bCs/>
                <w:sz w:val="18"/>
                <w:szCs w:val="18"/>
              </w:rPr>
            </w:pPr>
            <w:r>
              <w:rPr>
                <w:rFonts w:ascii="Arial" w:hAnsi="Arial" w:cs="Arial"/>
                <w:bCs/>
                <w:sz w:val="18"/>
                <w:szCs w:val="18"/>
              </w:rPr>
              <w:t>2</w:t>
            </w:r>
          </w:p>
        </w:tc>
        <w:tc>
          <w:tcPr>
            <w:tcW w:w="2516" w:type="pct"/>
            <w:tcMar>
              <w:top w:w="72" w:type="dxa"/>
              <w:left w:w="115" w:type="dxa"/>
              <w:bottom w:w="72" w:type="dxa"/>
              <w:right w:w="115" w:type="dxa"/>
            </w:tcMar>
            <w:vAlign w:val="center"/>
          </w:tcPr>
          <w:p w14:paraId="40B4DF9B" w14:textId="77777777" w:rsidR="009A6F91" w:rsidRPr="0073580A" w:rsidRDefault="009A6F91" w:rsidP="009A6F91">
            <w:pPr>
              <w:rPr>
                <w:rFonts w:ascii="Arial" w:hAnsi="Arial" w:cs="Arial"/>
                <w:bCs/>
                <w:sz w:val="18"/>
                <w:szCs w:val="18"/>
              </w:rPr>
            </w:pPr>
          </w:p>
        </w:tc>
      </w:tr>
      <w:tr w:rsidR="009A6F91" w:rsidRPr="0073580A" w14:paraId="0185B734" w14:textId="77777777" w:rsidTr="009A6F91">
        <w:trPr>
          <w:trHeight w:val="312"/>
        </w:trPr>
        <w:tc>
          <w:tcPr>
            <w:tcW w:w="2126" w:type="pct"/>
            <w:tcMar>
              <w:top w:w="72" w:type="dxa"/>
              <w:left w:w="115" w:type="dxa"/>
              <w:bottom w:w="72" w:type="dxa"/>
              <w:right w:w="115" w:type="dxa"/>
            </w:tcMar>
            <w:vAlign w:val="center"/>
          </w:tcPr>
          <w:p w14:paraId="0410C89D" w14:textId="77777777" w:rsidR="009A6F91" w:rsidRPr="0073580A" w:rsidRDefault="009A6F91" w:rsidP="009A6F91">
            <w:pPr>
              <w:rPr>
                <w:rFonts w:ascii="Arial" w:hAnsi="Arial" w:cs="Arial"/>
                <w:color w:val="000000"/>
                <w:sz w:val="18"/>
                <w:szCs w:val="18"/>
              </w:rPr>
            </w:pPr>
            <w:r w:rsidRPr="0073580A">
              <w:rPr>
                <w:rFonts w:ascii="Arial" w:hAnsi="Arial" w:cs="Arial"/>
                <w:color w:val="000000"/>
                <w:sz w:val="18"/>
                <w:szCs w:val="18"/>
              </w:rPr>
              <w:t>FINAL EXAM</w:t>
            </w:r>
          </w:p>
        </w:tc>
        <w:tc>
          <w:tcPr>
            <w:tcW w:w="358" w:type="pct"/>
            <w:tcMar>
              <w:top w:w="72" w:type="dxa"/>
              <w:left w:w="115" w:type="dxa"/>
              <w:bottom w:w="72" w:type="dxa"/>
              <w:right w:w="115" w:type="dxa"/>
            </w:tcMar>
            <w:vAlign w:val="center"/>
          </w:tcPr>
          <w:p w14:paraId="2275E763" w14:textId="0330B467" w:rsidR="009A6F91" w:rsidRPr="0073580A" w:rsidRDefault="009A6F91" w:rsidP="009A6F91">
            <w:pPr>
              <w:jc w:val="center"/>
              <w:rPr>
                <w:rFonts w:ascii="Arial" w:hAnsi="Arial" w:cs="Arial"/>
                <w:bCs/>
                <w:sz w:val="18"/>
                <w:szCs w:val="18"/>
              </w:rPr>
            </w:pPr>
            <w:r w:rsidRPr="0073580A">
              <w:rPr>
                <w:rFonts w:ascii="Arial" w:hAnsi="Arial" w:cs="Arial"/>
                <w:bCs/>
                <w:sz w:val="18"/>
                <w:szCs w:val="18"/>
              </w:rPr>
              <w:t>2</w:t>
            </w:r>
          </w:p>
        </w:tc>
        <w:tc>
          <w:tcPr>
            <w:tcW w:w="2516" w:type="pct"/>
            <w:tcMar>
              <w:top w:w="72" w:type="dxa"/>
              <w:left w:w="115" w:type="dxa"/>
              <w:bottom w:w="72" w:type="dxa"/>
              <w:right w:w="115" w:type="dxa"/>
            </w:tcMar>
            <w:vAlign w:val="center"/>
          </w:tcPr>
          <w:p w14:paraId="203A8ED1" w14:textId="77777777" w:rsidR="009A6F91" w:rsidRPr="0073580A" w:rsidRDefault="009A6F91" w:rsidP="009A6F91">
            <w:pPr>
              <w:rPr>
                <w:rFonts w:ascii="Arial" w:hAnsi="Arial" w:cs="Arial"/>
                <w:bCs/>
                <w:sz w:val="18"/>
                <w:szCs w:val="18"/>
              </w:rPr>
            </w:pPr>
          </w:p>
        </w:tc>
      </w:tr>
    </w:tbl>
    <w:p w14:paraId="57E7EB1D" w14:textId="77777777" w:rsidR="001A3D16" w:rsidRPr="0073580A" w:rsidRDefault="001A3D16" w:rsidP="00DA66F4">
      <w:pPr>
        <w:rPr>
          <w:rFonts w:ascii="Arial" w:hAnsi="Arial" w:cs="Arial"/>
          <w:sz w:val="18"/>
          <w:szCs w:val="18"/>
        </w:rPr>
      </w:pPr>
    </w:p>
    <w:p w14:paraId="07DF513B" w14:textId="77777777" w:rsidR="00625F6D" w:rsidRDefault="00625F6D" w:rsidP="00DA66F4">
      <w:pPr>
        <w:rPr>
          <w:rFonts w:ascii="Arial" w:hAnsi="Arial" w:cs="Arial"/>
          <w:b/>
          <w:sz w:val="18"/>
          <w:szCs w:val="18"/>
        </w:rPr>
      </w:pPr>
    </w:p>
    <w:p w14:paraId="1D3BFC08" w14:textId="77777777" w:rsidR="00625F6D" w:rsidRDefault="00625F6D" w:rsidP="00DA66F4">
      <w:pPr>
        <w:rPr>
          <w:rFonts w:ascii="Arial" w:hAnsi="Arial" w:cs="Arial"/>
          <w:b/>
          <w:sz w:val="18"/>
          <w:szCs w:val="18"/>
        </w:rPr>
      </w:pPr>
    </w:p>
    <w:p w14:paraId="705B112E" w14:textId="0DCBDB96" w:rsidR="007B07E1" w:rsidRPr="0073580A" w:rsidRDefault="005E0D68" w:rsidP="00DA66F4">
      <w:pPr>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3580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73580A" w:rsidRDefault="00B259CF" w:rsidP="00A41EFE">
            <w:pPr>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73580A" w:rsidRDefault="00B259CF" w:rsidP="00B259CF">
            <w:pPr>
              <w:spacing w:before="120"/>
              <w:jc w:val="center"/>
              <w:rPr>
                <w:rFonts w:ascii="Arial" w:hAnsi="Arial" w:cs="Arial"/>
                <w:b/>
                <w:bCs/>
                <w:sz w:val="18"/>
                <w:szCs w:val="18"/>
              </w:rPr>
            </w:pPr>
            <w:r w:rsidRPr="0073580A">
              <w:rPr>
                <w:rFonts w:ascii="Arial" w:hAnsi="Arial" w:cs="Arial"/>
                <w:b/>
                <w:bCs/>
                <w:sz w:val="18"/>
                <w:szCs w:val="18"/>
              </w:rPr>
              <w:t>%</w:t>
            </w:r>
          </w:p>
        </w:tc>
      </w:tr>
      <w:tr w:rsidR="00B259CF" w:rsidRPr="0073580A" w14:paraId="47A52E5A" w14:textId="77777777" w:rsidTr="005E0D68">
        <w:trPr>
          <w:trHeight w:val="125"/>
        </w:trPr>
        <w:tc>
          <w:tcPr>
            <w:tcW w:w="3270" w:type="pct"/>
            <w:tcMar>
              <w:top w:w="29" w:type="dxa"/>
              <w:left w:w="115" w:type="dxa"/>
              <w:bottom w:w="29" w:type="dxa"/>
              <w:right w:w="115" w:type="dxa"/>
            </w:tcMar>
            <w:vAlign w:val="center"/>
          </w:tcPr>
          <w:p w14:paraId="2A311653" w14:textId="11EA54DE" w:rsidR="00B259CF" w:rsidRPr="0073580A" w:rsidRDefault="004A239B" w:rsidP="005E0D68">
            <w:pPr>
              <w:spacing w:before="120"/>
              <w:rPr>
                <w:rFonts w:ascii="Arial" w:hAnsi="Arial" w:cs="Arial"/>
                <w:bCs/>
                <w:sz w:val="18"/>
                <w:szCs w:val="18"/>
              </w:rPr>
            </w:pPr>
            <w:r w:rsidRPr="0073580A">
              <w:rPr>
                <w:rFonts w:ascii="Arial" w:hAnsi="Arial" w:cs="Arial"/>
                <w:i/>
                <w:sz w:val="18"/>
                <w:szCs w:val="18"/>
              </w:rPr>
              <w:t xml:space="preserve">Group </w:t>
            </w:r>
            <w:r w:rsidRPr="00E120A8">
              <w:rPr>
                <w:rFonts w:ascii="Arial" w:hAnsi="Arial" w:cs="Arial"/>
                <w:i/>
                <w:sz w:val="18"/>
                <w:szCs w:val="18"/>
              </w:rPr>
              <w:t>C</w:t>
            </w:r>
            <w:r w:rsidR="00B259CF" w:rsidRPr="00E120A8">
              <w:rPr>
                <w:rFonts w:ascii="Arial" w:hAnsi="Arial" w:cs="Arial"/>
                <w:i/>
                <w:sz w:val="18"/>
                <w:szCs w:val="18"/>
              </w:rPr>
              <w:t xml:space="preserve">omponents </w:t>
            </w:r>
            <w:r w:rsidR="00805915" w:rsidRPr="00E120A8">
              <w:rPr>
                <w:rFonts w:ascii="Arial" w:hAnsi="Arial" w:cs="Arial"/>
                <w:i/>
                <w:sz w:val="18"/>
                <w:szCs w:val="18"/>
                <w:lang w:val="en-US"/>
              </w:rPr>
              <w:t>6</w:t>
            </w:r>
            <w:r w:rsidR="004A444A" w:rsidRPr="00E120A8">
              <w:rPr>
                <w:rFonts w:ascii="Arial" w:hAnsi="Arial" w:cs="Arial"/>
                <w:i/>
                <w:sz w:val="18"/>
                <w:szCs w:val="18"/>
              </w:rPr>
              <w:t xml:space="preserve">0 </w:t>
            </w:r>
            <w:r w:rsidR="00B259CF" w:rsidRPr="00E120A8">
              <w:rPr>
                <w:rFonts w:ascii="Arial" w:hAnsi="Arial" w:cs="Arial"/>
                <w:i/>
                <w:sz w:val="18"/>
                <w:szCs w:val="18"/>
              </w:rPr>
              <w:t>%</w:t>
            </w:r>
          </w:p>
        </w:tc>
        <w:tc>
          <w:tcPr>
            <w:tcW w:w="1730" w:type="pct"/>
            <w:tcMar>
              <w:top w:w="29" w:type="dxa"/>
              <w:left w:w="115" w:type="dxa"/>
              <w:bottom w:w="29" w:type="dxa"/>
              <w:right w:w="115" w:type="dxa"/>
            </w:tcMar>
            <w:vAlign w:val="center"/>
          </w:tcPr>
          <w:p w14:paraId="77606239" w14:textId="4B9AB0B2" w:rsidR="00B259CF" w:rsidRPr="004A444A" w:rsidRDefault="00B259CF" w:rsidP="00B259CF">
            <w:pPr>
              <w:spacing w:before="120"/>
              <w:jc w:val="center"/>
              <w:rPr>
                <w:rFonts w:ascii="Arial" w:hAnsi="Arial" w:cs="Arial"/>
                <w:sz w:val="18"/>
                <w:szCs w:val="18"/>
                <w:lang w:val="en-US"/>
              </w:rPr>
            </w:pPr>
          </w:p>
        </w:tc>
      </w:tr>
      <w:tr w:rsidR="00B259CF" w:rsidRPr="00A41EFE" w14:paraId="7A2D1F51" w14:textId="77777777" w:rsidTr="005E0D68">
        <w:trPr>
          <w:trHeight w:val="168"/>
        </w:trPr>
        <w:tc>
          <w:tcPr>
            <w:tcW w:w="3270" w:type="pct"/>
            <w:tcMar>
              <w:top w:w="29" w:type="dxa"/>
              <w:left w:w="115" w:type="dxa"/>
              <w:bottom w:w="29" w:type="dxa"/>
              <w:right w:w="115" w:type="dxa"/>
            </w:tcMar>
            <w:vAlign w:val="center"/>
          </w:tcPr>
          <w:p w14:paraId="1B9B8C5C" w14:textId="460C2DA1" w:rsidR="00B259CF" w:rsidRPr="00824BEA" w:rsidRDefault="00824BEA" w:rsidP="00A41EFE">
            <w:pPr>
              <w:spacing w:before="120"/>
              <w:rPr>
                <w:rFonts w:ascii="Arial" w:hAnsi="Arial" w:cs="Arial"/>
                <w:sz w:val="18"/>
                <w:szCs w:val="18"/>
                <w:lang w:val="en-US"/>
              </w:rPr>
            </w:pPr>
            <w:r w:rsidRPr="00824BEA">
              <w:rPr>
                <w:rFonts w:ascii="Arial" w:hAnsi="Arial" w:cs="Arial"/>
                <w:sz w:val="18"/>
                <w:szCs w:val="18"/>
                <w:lang w:val="en-US"/>
              </w:rPr>
              <w:t xml:space="preserve">Group project </w:t>
            </w:r>
            <w:r w:rsidR="009C16DE" w:rsidRPr="00824BEA">
              <w:rPr>
                <w:rFonts w:ascii="Arial" w:hAnsi="Arial" w:cs="Arial"/>
                <w:sz w:val="18"/>
                <w:szCs w:val="18"/>
                <w:lang w:val="en-US"/>
              </w:rPr>
              <w:t>paper</w:t>
            </w:r>
          </w:p>
        </w:tc>
        <w:tc>
          <w:tcPr>
            <w:tcW w:w="1730" w:type="pct"/>
            <w:tcMar>
              <w:top w:w="29" w:type="dxa"/>
              <w:left w:w="115" w:type="dxa"/>
              <w:bottom w:w="29" w:type="dxa"/>
              <w:right w:w="115" w:type="dxa"/>
            </w:tcMar>
            <w:vAlign w:val="center"/>
          </w:tcPr>
          <w:p w14:paraId="5982636D" w14:textId="70ECF67F" w:rsidR="00B259CF" w:rsidRPr="009C16DE" w:rsidRDefault="009C16DE" w:rsidP="009C16DE">
            <w:pPr>
              <w:spacing w:before="120"/>
              <w:jc w:val="center"/>
              <w:rPr>
                <w:rFonts w:ascii="Arial" w:hAnsi="Arial" w:cs="Arial"/>
                <w:iCs/>
                <w:sz w:val="18"/>
                <w:szCs w:val="18"/>
                <w:lang w:val="en-US"/>
              </w:rPr>
            </w:pPr>
            <w:r>
              <w:rPr>
                <w:rFonts w:ascii="Arial" w:hAnsi="Arial" w:cs="Arial"/>
                <w:iCs/>
                <w:sz w:val="18"/>
                <w:szCs w:val="18"/>
                <w:lang w:val="en-US"/>
              </w:rPr>
              <w:t>40</w:t>
            </w:r>
          </w:p>
        </w:tc>
      </w:tr>
      <w:tr w:rsidR="00B259CF" w:rsidRPr="0073580A" w14:paraId="6DD81822" w14:textId="77777777" w:rsidTr="005E0D68">
        <w:trPr>
          <w:trHeight w:val="245"/>
        </w:trPr>
        <w:tc>
          <w:tcPr>
            <w:tcW w:w="3270" w:type="pct"/>
            <w:tcMar>
              <w:top w:w="29" w:type="dxa"/>
              <w:left w:w="115" w:type="dxa"/>
              <w:bottom w:w="29" w:type="dxa"/>
              <w:right w:w="115" w:type="dxa"/>
            </w:tcMar>
            <w:vAlign w:val="center"/>
          </w:tcPr>
          <w:p w14:paraId="69AC02F0" w14:textId="55DB5818" w:rsidR="00B259CF" w:rsidRPr="00824BEA" w:rsidRDefault="00824BEA" w:rsidP="00B259CF">
            <w:pPr>
              <w:spacing w:before="120"/>
              <w:rPr>
                <w:rFonts w:ascii="Arial" w:hAnsi="Arial" w:cs="Arial"/>
                <w:sz w:val="18"/>
                <w:szCs w:val="18"/>
                <w:lang w:val="en-US"/>
              </w:rPr>
            </w:pPr>
            <w:r w:rsidRPr="00824BEA">
              <w:rPr>
                <w:rFonts w:ascii="Arial" w:hAnsi="Arial" w:cs="Arial"/>
                <w:sz w:val="18"/>
                <w:szCs w:val="18"/>
                <w:lang w:val="en-US"/>
              </w:rPr>
              <w:t xml:space="preserve">Group </w:t>
            </w:r>
            <w:r>
              <w:rPr>
                <w:rFonts w:ascii="Arial" w:hAnsi="Arial" w:cs="Arial"/>
                <w:sz w:val="18"/>
                <w:szCs w:val="18"/>
                <w:lang w:val="en-US"/>
              </w:rPr>
              <w:t xml:space="preserve">project </w:t>
            </w:r>
            <w:r w:rsidR="009C16DE" w:rsidRPr="00824BEA">
              <w:rPr>
                <w:rFonts w:ascii="Arial" w:hAnsi="Arial" w:cs="Arial"/>
                <w:sz w:val="18"/>
                <w:szCs w:val="18"/>
                <w:lang w:val="en-US"/>
              </w:rPr>
              <w:t>presentation</w:t>
            </w:r>
          </w:p>
        </w:tc>
        <w:tc>
          <w:tcPr>
            <w:tcW w:w="1730" w:type="pct"/>
            <w:tcMar>
              <w:top w:w="29" w:type="dxa"/>
              <w:left w:w="115" w:type="dxa"/>
              <w:bottom w:w="29" w:type="dxa"/>
              <w:right w:w="115" w:type="dxa"/>
            </w:tcMar>
            <w:vAlign w:val="center"/>
          </w:tcPr>
          <w:p w14:paraId="32792DA0" w14:textId="5836DBCA" w:rsidR="00B259CF" w:rsidRPr="009C16DE" w:rsidRDefault="009C16DE" w:rsidP="00B259CF">
            <w:pPr>
              <w:spacing w:before="120"/>
              <w:jc w:val="center"/>
              <w:rPr>
                <w:rFonts w:ascii="Arial" w:hAnsi="Arial" w:cs="Arial"/>
                <w:sz w:val="18"/>
                <w:szCs w:val="18"/>
                <w:lang w:val="en-US"/>
              </w:rPr>
            </w:pPr>
            <w:r>
              <w:rPr>
                <w:rFonts w:ascii="Arial" w:hAnsi="Arial" w:cs="Arial"/>
                <w:sz w:val="18"/>
                <w:szCs w:val="18"/>
                <w:lang w:val="en-US"/>
              </w:rPr>
              <w:t>20</w:t>
            </w:r>
          </w:p>
        </w:tc>
      </w:tr>
      <w:tr w:rsidR="00B259CF" w:rsidRPr="0073580A" w14:paraId="0239382D" w14:textId="77777777" w:rsidTr="005E0D68">
        <w:trPr>
          <w:trHeight w:val="245"/>
        </w:trPr>
        <w:tc>
          <w:tcPr>
            <w:tcW w:w="3270" w:type="pct"/>
            <w:tcMar>
              <w:top w:w="29" w:type="dxa"/>
              <w:left w:w="115" w:type="dxa"/>
              <w:bottom w:w="29" w:type="dxa"/>
              <w:right w:w="115" w:type="dxa"/>
            </w:tcMar>
            <w:vAlign w:val="center"/>
          </w:tcPr>
          <w:p w14:paraId="775851C1" w14:textId="0E0FC136" w:rsidR="00B259CF" w:rsidRPr="0073580A" w:rsidRDefault="00B259CF" w:rsidP="00B259CF">
            <w:pPr>
              <w:spacing w:before="120"/>
              <w:rPr>
                <w:rFonts w:ascii="Arial" w:hAnsi="Arial" w:cs="Arial"/>
                <w:i/>
                <w:sz w:val="18"/>
                <w:szCs w:val="18"/>
              </w:rPr>
            </w:pPr>
            <w:r w:rsidRPr="0073580A">
              <w:rPr>
                <w:rFonts w:ascii="Arial" w:hAnsi="Arial" w:cs="Arial"/>
                <w:i/>
                <w:sz w:val="18"/>
                <w:szCs w:val="18"/>
              </w:rPr>
              <w:t xml:space="preserve">Individual </w:t>
            </w:r>
            <w:r w:rsidRPr="00E120A8">
              <w:rPr>
                <w:rFonts w:ascii="Arial" w:hAnsi="Arial" w:cs="Arial"/>
                <w:i/>
                <w:sz w:val="18"/>
                <w:szCs w:val="18"/>
              </w:rPr>
              <w:t xml:space="preserve">Components </w:t>
            </w:r>
            <w:r w:rsidR="00805915" w:rsidRPr="00E120A8">
              <w:rPr>
                <w:rFonts w:ascii="Arial" w:hAnsi="Arial" w:cs="Arial"/>
                <w:i/>
                <w:sz w:val="18"/>
                <w:szCs w:val="18"/>
              </w:rPr>
              <w:t>4</w:t>
            </w:r>
            <w:r w:rsidR="004A444A" w:rsidRPr="00E120A8">
              <w:rPr>
                <w:rFonts w:ascii="Arial" w:hAnsi="Arial" w:cs="Arial"/>
                <w:i/>
                <w:sz w:val="18"/>
                <w:szCs w:val="18"/>
                <w:lang w:val="en-US"/>
              </w:rPr>
              <w:t>0</w:t>
            </w:r>
            <w:r w:rsidRPr="00E120A8">
              <w:rPr>
                <w:rFonts w:ascii="Arial" w:hAnsi="Arial" w:cs="Arial"/>
                <w:i/>
                <w:sz w:val="18"/>
                <w:szCs w:val="18"/>
              </w:rPr>
              <w:t>%</w:t>
            </w:r>
          </w:p>
        </w:tc>
        <w:tc>
          <w:tcPr>
            <w:tcW w:w="1730" w:type="pct"/>
            <w:tcMar>
              <w:top w:w="29" w:type="dxa"/>
              <w:left w:w="115" w:type="dxa"/>
              <w:bottom w:w="29" w:type="dxa"/>
              <w:right w:w="115" w:type="dxa"/>
            </w:tcMar>
            <w:vAlign w:val="center"/>
          </w:tcPr>
          <w:p w14:paraId="084CB7F0" w14:textId="08796E1D" w:rsidR="00B259CF" w:rsidRPr="004A444A" w:rsidRDefault="00B259CF" w:rsidP="00B259CF">
            <w:pPr>
              <w:spacing w:before="120"/>
              <w:jc w:val="center"/>
              <w:rPr>
                <w:rFonts w:ascii="Arial" w:hAnsi="Arial" w:cs="Arial"/>
                <w:sz w:val="18"/>
                <w:szCs w:val="18"/>
                <w:lang w:val="en-US"/>
              </w:rPr>
            </w:pPr>
          </w:p>
        </w:tc>
      </w:tr>
      <w:tr w:rsidR="00B259CF" w:rsidRPr="0073580A" w14:paraId="5FE16AF2" w14:textId="77777777" w:rsidTr="005E0D68">
        <w:trPr>
          <w:trHeight w:val="245"/>
        </w:trPr>
        <w:tc>
          <w:tcPr>
            <w:tcW w:w="3270" w:type="pct"/>
            <w:tcMar>
              <w:top w:w="29" w:type="dxa"/>
              <w:left w:w="115" w:type="dxa"/>
              <w:bottom w:w="29" w:type="dxa"/>
              <w:right w:w="115" w:type="dxa"/>
            </w:tcMar>
            <w:vAlign w:val="center"/>
          </w:tcPr>
          <w:p w14:paraId="31AEABC8" w14:textId="35821305" w:rsidR="00B259CF" w:rsidRPr="004A444A" w:rsidRDefault="004D69C5" w:rsidP="00B259CF">
            <w:pPr>
              <w:spacing w:before="120"/>
              <w:rPr>
                <w:rFonts w:ascii="Arial" w:hAnsi="Arial" w:cs="Arial"/>
                <w:sz w:val="18"/>
                <w:szCs w:val="18"/>
                <w:lang w:val="en-US"/>
              </w:rPr>
            </w:pPr>
            <w:r>
              <w:rPr>
                <w:rFonts w:ascii="Arial" w:hAnsi="Arial" w:cs="Arial"/>
                <w:sz w:val="18"/>
                <w:szCs w:val="18"/>
                <w:lang w:val="en-US"/>
              </w:rPr>
              <w:t xml:space="preserve">Examination. </w:t>
            </w:r>
            <w:r w:rsidR="004A444A">
              <w:rPr>
                <w:rFonts w:ascii="Arial" w:hAnsi="Arial" w:cs="Arial"/>
                <w:sz w:val="18"/>
                <w:szCs w:val="18"/>
                <w:lang w:val="en-US"/>
              </w:rPr>
              <w:t>Case analysis</w:t>
            </w:r>
            <w:r>
              <w:rPr>
                <w:rFonts w:ascii="Arial" w:hAnsi="Arial" w:cs="Arial"/>
                <w:sz w:val="18"/>
                <w:szCs w:val="18"/>
                <w:lang w:val="en-US"/>
              </w:rPr>
              <w:t>.</w:t>
            </w:r>
            <w:r w:rsidR="004A444A">
              <w:rPr>
                <w:rFonts w:ascii="Arial" w:hAnsi="Arial" w:cs="Arial"/>
                <w:sz w:val="18"/>
                <w:szCs w:val="18"/>
                <w:lang w:val="en-US"/>
              </w:rPr>
              <w:t xml:space="preserve"> </w:t>
            </w:r>
          </w:p>
        </w:tc>
        <w:tc>
          <w:tcPr>
            <w:tcW w:w="1730" w:type="pct"/>
            <w:tcMar>
              <w:top w:w="29" w:type="dxa"/>
              <w:left w:w="115" w:type="dxa"/>
              <w:bottom w:w="29" w:type="dxa"/>
              <w:right w:w="115" w:type="dxa"/>
            </w:tcMar>
            <w:vAlign w:val="center"/>
          </w:tcPr>
          <w:p w14:paraId="1500EF1A" w14:textId="2E155137" w:rsidR="00B259CF" w:rsidRPr="00D51793" w:rsidRDefault="00805915" w:rsidP="00B259CF">
            <w:pPr>
              <w:spacing w:before="120"/>
              <w:jc w:val="center"/>
              <w:rPr>
                <w:rFonts w:ascii="Arial" w:hAnsi="Arial" w:cs="Arial"/>
                <w:sz w:val="18"/>
                <w:szCs w:val="18"/>
                <w:lang w:val="en-US"/>
              </w:rPr>
            </w:pPr>
            <w:r>
              <w:rPr>
                <w:rFonts w:ascii="Arial" w:hAnsi="Arial" w:cs="Arial"/>
                <w:sz w:val="18"/>
                <w:szCs w:val="18"/>
                <w:lang w:val="en-US"/>
              </w:rPr>
              <w:t>30</w:t>
            </w:r>
          </w:p>
        </w:tc>
      </w:tr>
      <w:tr w:rsidR="00B259CF" w:rsidRPr="0073580A" w14:paraId="5A2ACF56" w14:textId="77777777" w:rsidTr="005E0D68">
        <w:trPr>
          <w:trHeight w:val="245"/>
        </w:trPr>
        <w:tc>
          <w:tcPr>
            <w:tcW w:w="3270" w:type="pct"/>
            <w:tcMar>
              <w:top w:w="29" w:type="dxa"/>
              <w:left w:w="115" w:type="dxa"/>
              <w:bottom w:w="29" w:type="dxa"/>
              <w:right w:w="115" w:type="dxa"/>
            </w:tcMar>
            <w:vAlign w:val="center"/>
          </w:tcPr>
          <w:p w14:paraId="253EC4BB" w14:textId="19A8BD94" w:rsidR="00B259CF" w:rsidRPr="0073580A" w:rsidRDefault="00805915" w:rsidP="00B259CF">
            <w:pPr>
              <w:spacing w:before="120"/>
              <w:rPr>
                <w:rFonts w:ascii="Arial" w:hAnsi="Arial" w:cs="Arial"/>
                <w:sz w:val="18"/>
                <w:szCs w:val="18"/>
              </w:rPr>
            </w:pPr>
            <w:r>
              <w:rPr>
                <w:rFonts w:ascii="Arial" w:hAnsi="Arial" w:cs="Arial"/>
                <w:sz w:val="18"/>
                <w:szCs w:val="18"/>
                <w:lang w:val="en-US"/>
              </w:rPr>
              <w:t>Participation in lectures, ad hoc exercises</w:t>
            </w:r>
          </w:p>
        </w:tc>
        <w:tc>
          <w:tcPr>
            <w:tcW w:w="1730" w:type="pct"/>
            <w:tcMar>
              <w:top w:w="29" w:type="dxa"/>
              <w:left w:w="115" w:type="dxa"/>
              <w:bottom w:w="29" w:type="dxa"/>
              <w:right w:w="115" w:type="dxa"/>
            </w:tcMar>
            <w:vAlign w:val="center"/>
          </w:tcPr>
          <w:p w14:paraId="740E0D8D" w14:textId="5C1001F1" w:rsidR="00B259CF" w:rsidRPr="00D51793" w:rsidRDefault="00805915" w:rsidP="00B259CF">
            <w:pPr>
              <w:spacing w:before="120"/>
              <w:jc w:val="center"/>
              <w:rPr>
                <w:rFonts w:ascii="Arial" w:hAnsi="Arial" w:cs="Arial"/>
                <w:sz w:val="18"/>
                <w:szCs w:val="18"/>
                <w:lang w:val="en-US"/>
              </w:rPr>
            </w:pPr>
            <w:r>
              <w:rPr>
                <w:rFonts w:ascii="Arial" w:hAnsi="Arial" w:cs="Arial"/>
                <w:sz w:val="18"/>
                <w:szCs w:val="18"/>
                <w:lang w:val="en-US"/>
              </w:rPr>
              <w:t>10</w:t>
            </w:r>
          </w:p>
        </w:tc>
      </w:tr>
      <w:tr w:rsidR="00B259CF" w:rsidRPr="0073580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73580A" w:rsidRDefault="00B259CF" w:rsidP="00B259CF">
            <w:pPr>
              <w:spacing w:before="12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73580A" w:rsidRDefault="00B259CF" w:rsidP="00B259CF">
            <w:pPr>
              <w:spacing w:before="12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D31FD57" w14:textId="787EE064" w:rsidR="008F3C11" w:rsidRPr="0073580A" w:rsidRDefault="00B259CF" w:rsidP="008F3C11">
      <w:pPr>
        <w:autoSpaceDE w:val="0"/>
        <w:autoSpaceDN w:val="0"/>
        <w:adjustRightInd w:val="0"/>
        <w:jc w:val="both"/>
        <w:rPr>
          <w:rFonts w:ascii="Arial" w:hAnsi="Arial" w:cs="Arial"/>
          <w:i/>
          <w:sz w:val="18"/>
          <w:szCs w:val="18"/>
        </w:rPr>
      </w:pPr>
      <w:r w:rsidRPr="0073580A">
        <w:rPr>
          <w:rFonts w:ascii="Arial" w:hAnsi="Arial" w:cs="Arial"/>
          <w:i/>
          <w:sz w:val="18"/>
          <w:szCs w:val="18"/>
        </w:rPr>
        <w:t>(</w:t>
      </w:r>
      <w:r w:rsidR="00162656" w:rsidRPr="0073580A">
        <w:rPr>
          <w:rFonts w:ascii="Arial" w:hAnsi="Arial" w:cs="Arial"/>
          <w:i/>
          <w:sz w:val="18"/>
          <w:szCs w:val="18"/>
        </w:rPr>
        <w:t>Provide short descriptions</w:t>
      </w:r>
      <w:r w:rsidR="005E0D68" w:rsidRPr="0073580A">
        <w:rPr>
          <w:rFonts w:ascii="Arial" w:hAnsi="Arial" w:cs="Arial"/>
          <w:i/>
          <w:sz w:val="18"/>
          <w:szCs w:val="18"/>
        </w:rPr>
        <w:t xml:space="preserve"> and grading criteria</w:t>
      </w:r>
      <w:r w:rsidR="00162656" w:rsidRPr="0073580A">
        <w:rPr>
          <w:rFonts w:ascii="Arial" w:hAnsi="Arial" w:cs="Arial"/>
          <w:i/>
          <w:sz w:val="18"/>
          <w:szCs w:val="18"/>
        </w:rPr>
        <w:t xml:space="preserve"> of each assignment</w:t>
      </w:r>
      <w:r w:rsidRPr="0073580A">
        <w:rPr>
          <w:rFonts w:ascii="Arial" w:hAnsi="Arial" w:cs="Arial"/>
          <w:i/>
          <w:sz w:val="18"/>
          <w:szCs w:val="18"/>
        </w:rPr>
        <w:t>)</w:t>
      </w:r>
    </w:p>
    <w:p w14:paraId="53F3265F" w14:textId="77777777" w:rsidR="00A41EFE" w:rsidRDefault="00A41EFE" w:rsidP="00A07C2E">
      <w:pPr>
        <w:pStyle w:val="ListParagraph"/>
        <w:autoSpaceDE w:val="0"/>
        <w:autoSpaceDN w:val="0"/>
        <w:adjustRightInd w:val="0"/>
        <w:ind w:left="0"/>
        <w:jc w:val="both"/>
        <w:rPr>
          <w:rFonts w:ascii="Arial" w:hAnsi="Arial" w:cs="Arial"/>
          <w:bCs/>
          <w:sz w:val="18"/>
          <w:szCs w:val="18"/>
          <w:highlight w:val="yellow"/>
        </w:rPr>
      </w:pPr>
    </w:p>
    <w:p w14:paraId="32C836EA" w14:textId="5F788B7B" w:rsidR="00BA2622" w:rsidRPr="00E7298F" w:rsidRDefault="00BA2622" w:rsidP="00BA2622">
      <w:pPr>
        <w:pStyle w:val="ListParagraph"/>
        <w:autoSpaceDE w:val="0"/>
        <w:autoSpaceDN w:val="0"/>
        <w:adjustRightInd w:val="0"/>
        <w:ind w:left="0"/>
        <w:jc w:val="both"/>
        <w:rPr>
          <w:rFonts w:ascii="Arial" w:hAnsi="Arial" w:cs="Arial"/>
          <w:bCs/>
          <w:sz w:val="18"/>
          <w:szCs w:val="18"/>
          <w:u w:val="single"/>
          <w:lang w:val="en-US"/>
        </w:rPr>
      </w:pPr>
      <w:r w:rsidRPr="00E7298F">
        <w:rPr>
          <w:rFonts w:ascii="Arial" w:hAnsi="Arial" w:cs="Arial"/>
          <w:bCs/>
          <w:sz w:val="18"/>
          <w:szCs w:val="18"/>
          <w:u w:val="single"/>
          <w:lang w:val="en-US"/>
        </w:rPr>
        <w:t xml:space="preserve">Final </w:t>
      </w:r>
      <w:r w:rsidR="00824BEA">
        <w:rPr>
          <w:rFonts w:ascii="Arial" w:hAnsi="Arial" w:cs="Arial"/>
          <w:bCs/>
          <w:sz w:val="18"/>
          <w:szCs w:val="18"/>
          <w:u w:val="single"/>
          <w:lang w:val="en-US"/>
        </w:rPr>
        <w:t>e</w:t>
      </w:r>
      <w:r w:rsidR="00824BEA" w:rsidRPr="00824BEA">
        <w:rPr>
          <w:rFonts w:ascii="Arial" w:hAnsi="Arial" w:cs="Arial"/>
          <w:bCs/>
          <w:sz w:val="18"/>
          <w:szCs w:val="18"/>
          <w:u w:val="single"/>
          <w:lang w:val="en-US"/>
        </w:rPr>
        <w:t>xamination</w:t>
      </w:r>
    </w:p>
    <w:p w14:paraId="2C46AFC2" w14:textId="77777777" w:rsidR="00BA2622" w:rsidRPr="00BA2622" w:rsidRDefault="00BA2622" w:rsidP="00BA2622">
      <w:pPr>
        <w:pStyle w:val="ListParagraph"/>
        <w:autoSpaceDE w:val="0"/>
        <w:autoSpaceDN w:val="0"/>
        <w:adjustRightInd w:val="0"/>
        <w:ind w:left="0"/>
        <w:jc w:val="both"/>
        <w:rPr>
          <w:rFonts w:ascii="Arial" w:hAnsi="Arial" w:cs="Arial"/>
          <w:bCs/>
          <w:sz w:val="18"/>
          <w:szCs w:val="18"/>
          <w:lang w:val="en-US"/>
        </w:rPr>
      </w:pPr>
    </w:p>
    <w:p w14:paraId="659BC66C" w14:textId="319133DC" w:rsidR="00BA2622" w:rsidRPr="00E120A8" w:rsidRDefault="00B66F9D" w:rsidP="00BA2622">
      <w:pPr>
        <w:pStyle w:val="ListParagraph"/>
        <w:autoSpaceDE w:val="0"/>
        <w:autoSpaceDN w:val="0"/>
        <w:adjustRightInd w:val="0"/>
        <w:ind w:left="0"/>
        <w:jc w:val="both"/>
        <w:rPr>
          <w:rFonts w:ascii="Arial" w:hAnsi="Arial" w:cs="Arial"/>
          <w:bCs/>
          <w:color w:val="000000" w:themeColor="text1"/>
          <w:sz w:val="18"/>
          <w:szCs w:val="18"/>
        </w:rPr>
      </w:pPr>
      <w:r w:rsidRPr="00E120A8">
        <w:rPr>
          <w:rFonts w:ascii="Arial" w:hAnsi="Arial" w:cs="Arial"/>
          <w:bCs/>
          <w:color w:val="000000" w:themeColor="text1"/>
          <w:sz w:val="18"/>
          <w:szCs w:val="18"/>
        </w:rPr>
        <w:t>The students will be asked to analyse a business case</w:t>
      </w:r>
      <w:r w:rsidR="00BA2622" w:rsidRPr="00E120A8">
        <w:rPr>
          <w:rFonts w:ascii="Arial" w:hAnsi="Arial" w:cs="Arial"/>
          <w:bCs/>
          <w:color w:val="000000" w:themeColor="text1"/>
          <w:sz w:val="18"/>
          <w:szCs w:val="18"/>
        </w:rPr>
        <w:t>. Exam</w:t>
      </w:r>
      <w:r w:rsidRPr="00E120A8">
        <w:rPr>
          <w:rFonts w:ascii="Arial" w:hAnsi="Arial" w:cs="Arial"/>
          <w:bCs/>
          <w:color w:val="000000" w:themeColor="text1"/>
          <w:sz w:val="18"/>
          <w:szCs w:val="18"/>
        </w:rPr>
        <w:t>inatio</w:t>
      </w:r>
      <w:r w:rsidRPr="00E120A8">
        <w:rPr>
          <w:rFonts w:ascii="Arial" w:hAnsi="Arial" w:cs="Arial"/>
          <w:bCs/>
          <w:color w:val="000000" w:themeColor="text1"/>
          <w:sz w:val="18"/>
          <w:szCs w:val="18"/>
          <w:lang w:val="en-US"/>
        </w:rPr>
        <w:t>n</w:t>
      </w:r>
      <w:r w:rsidR="00BA2622" w:rsidRPr="00E120A8">
        <w:rPr>
          <w:rFonts w:ascii="Arial" w:hAnsi="Arial" w:cs="Arial"/>
          <w:bCs/>
          <w:color w:val="000000" w:themeColor="text1"/>
          <w:sz w:val="18"/>
          <w:szCs w:val="18"/>
        </w:rPr>
        <w:t xml:space="preserve"> is in open book format. Students should demonstrate individual analytical skills and also use various sources to prove their </w:t>
      </w:r>
      <w:r w:rsidRPr="00E120A8">
        <w:rPr>
          <w:rFonts w:ascii="Arial" w:hAnsi="Arial" w:cs="Arial"/>
          <w:bCs/>
          <w:color w:val="000000" w:themeColor="text1"/>
          <w:sz w:val="18"/>
          <w:szCs w:val="18"/>
          <w:lang w:val="en-US"/>
        </w:rPr>
        <w:t>proposition.</w:t>
      </w:r>
      <w:r w:rsidR="00BA2622" w:rsidRPr="00E120A8">
        <w:rPr>
          <w:rFonts w:ascii="Arial" w:hAnsi="Arial" w:cs="Arial"/>
          <w:bCs/>
          <w:color w:val="000000" w:themeColor="text1"/>
          <w:sz w:val="18"/>
          <w:szCs w:val="18"/>
        </w:rPr>
        <w:t xml:space="preserve"> Also student</w:t>
      </w:r>
      <w:r w:rsidR="00BA2622" w:rsidRPr="00E120A8">
        <w:rPr>
          <w:rFonts w:ascii="Arial" w:hAnsi="Arial" w:cs="Arial"/>
          <w:bCs/>
          <w:color w:val="000000" w:themeColor="text1"/>
          <w:sz w:val="18"/>
          <w:szCs w:val="18"/>
          <w:lang w:val="en-US"/>
        </w:rPr>
        <w:t>s</w:t>
      </w:r>
      <w:r w:rsidR="00BA2622" w:rsidRPr="00E120A8">
        <w:rPr>
          <w:rFonts w:ascii="Arial" w:hAnsi="Arial" w:cs="Arial"/>
          <w:bCs/>
          <w:color w:val="000000" w:themeColor="text1"/>
          <w:sz w:val="18"/>
          <w:szCs w:val="18"/>
        </w:rPr>
        <w:t xml:space="preserve"> should be able to apply</w:t>
      </w:r>
      <w:r w:rsidR="00E7298F" w:rsidRPr="00E120A8">
        <w:rPr>
          <w:rFonts w:ascii="Arial" w:hAnsi="Arial" w:cs="Arial"/>
          <w:bCs/>
          <w:color w:val="000000" w:themeColor="text1"/>
          <w:sz w:val="18"/>
          <w:szCs w:val="18"/>
        </w:rPr>
        <w:t xml:space="preserve"> a</w:t>
      </w:r>
      <w:r w:rsidR="00BA2622" w:rsidRPr="00E120A8">
        <w:rPr>
          <w:rFonts w:ascii="Arial" w:hAnsi="Arial" w:cs="Arial"/>
          <w:bCs/>
          <w:color w:val="000000" w:themeColor="text1"/>
          <w:sz w:val="18"/>
          <w:szCs w:val="18"/>
        </w:rPr>
        <w:t xml:space="preserve"> </w:t>
      </w:r>
      <w:r w:rsidR="00BA2622" w:rsidRPr="00E120A8">
        <w:rPr>
          <w:rFonts w:ascii="Arial" w:hAnsi="Arial" w:cs="Arial"/>
          <w:bCs/>
          <w:color w:val="000000" w:themeColor="text1"/>
          <w:sz w:val="18"/>
          <w:szCs w:val="18"/>
          <w:lang w:val="en-US"/>
        </w:rPr>
        <w:t xml:space="preserve">new product </w:t>
      </w:r>
      <w:r w:rsidR="00BA2622" w:rsidRPr="00E120A8">
        <w:rPr>
          <w:rFonts w:ascii="Arial" w:hAnsi="Arial" w:cs="Arial"/>
          <w:bCs/>
          <w:color w:val="000000" w:themeColor="text1"/>
          <w:sz w:val="18"/>
          <w:szCs w:val="18"/>
        </w:rPr>
        <w:t xml:space="preserve">development process to solve specific company problems. Note: in those tasks individual critical skills are evaluated, not general overview of </w:t>
      </w:r>
      <w:r w:rsidR="00E7298F" w:rsidRPr="00E120A8">
        <w:rPr>
          <w:rFonts w:ascii="Arial" w:hAnsi="Arial" w:cs="Arial"/>
          <w:bCs/>
          <w:color w:val="000000" w:themeColor="text1"/>
          <w:sz w:val="18"/>
          <w:szCs w:val="18"/>
        </w:rPr>
        <w:t>the I</w:t>
      </w:r>
      <w:r w:rsidR="00BA2622" w:rsidRPr="00E120A8">
        <w:rPr>
          <w:rFonts w:ascii="Arial" w:hAnsi="Arial" w:cs="Arial"/>
          <w:bCs/>
          <w:color w:val="000000" w:themeColor="text1"/>
          <w:sz w:val="18"/>
          <w:szCs w:val="18"/>
        </w:rPr>
        <w:t>nternet sources.</w:t>
      </w:r>
    </w:p>
    <w:p w14:paraId="790CE42C" w14:textId="7E9A5A6D" w:rsidR="00BA2622" w:rsidRDefault="00BA2622" w:rsidP="00BA2622">
      <w:pPr>
        <w:pStyle w:val="ListParagraph"/>
        <w:autoSpaceDE w:val="0"/>
        <w:autoSpaceDN w:val="0"/>
        <w:adjustRightInd w:val="0"/>
        <w:ind w:left="0"/>
        <w:jc w:val="both"/>
        <w:rPr>
          <w:rFonts w:ascii="Arial" w:hAnsi="Arial" w:cs="Arial"/>
          <w:bCs/>
          <w:sz w:val="18"/>
          <w:szCs w:val="18"/>
        </w:rPr>
      </w:pPr>
    </w:p>
    <w:p w14:paraId="4F98A64A" w14:textId="2A7F3EEA" w:rsidR="00BA2622" w:rsidRPr="00E7298F" w:rsidRDefault="00BA2622" w:rsidP="00BA2622">
      <w:pPr>
        <w:rPr>
          <w:rFonts w:ascii="Arial" w:hAnsi="Arial" w:cs="Arial"/>
          <w:sz w:val="18"/>
          <w:szCs w:val="18"/>
          <w:u w:val="single"/>
          <w:lang w:val="en-US"/>
        </w:rPr>
      </w:pPr>
      <w:r w:rsidRPr="00E7298F">
        <w:rPr>
          <w:rFonts w:ascii="Arial" w:hAnsi="Arial" w:cs="Arial"/>
          <w:sz w:val="18"/>
          <w:szCs w:val="18"/>
          <w:u w:val="single"/>
          <w:lang w:val="en-US"/>
        </w:rPr>
        <w:t>Group project</w:t>
      </w:r>
    </w:p>
    <w:p w14:paraId="3B36F0CF" w14:textId="35CB6F16" w:rsidR="00BA2622" w:rsidRDefault="00BA2622" w:rsidP="00BA2622">
      <w:pPr>
        <w:jc w:val="both"/>
        <w:rPr>
          <w:rFonts w:ascii="Arial" w:hAnsi="Arial" w:cs="Arial"/>
          <w:sz w:val="18"/>
          <w:szCs w:val="18"/>
          <w:lang w:val="en-US"/>
        </w:rPr>
      </w:pPr>
    </w:p>
    <w:p w14:paraId="5F1A9A3C" w14:textId="70A5576B" w:rsidR="00CE0F29" w:rsidRDefault="00BA2622" w:rsidP="00CE0F29">
      <w:pPr>
        <w:jc w:val="both"/>
        <w:rPr>
          <w:rFonts w:ascii="Arial" w:hAnsi="Arial" w:cs="Arial"/>
          <w:sz w:val="18"/>
          <w:szCs w:val="18"/>
          <w:lang w:val="en-US"/>
        </w:rPr>
      </w:pPr>
      <w:r>
        <w:rPr>
          <w:rFonts w:ascii="Arial" w:hAnsi="Arial" w:cs="Arial"/>
          <w:sz w:val="18"/>
          <w:szCs w:val="18"/>
          <w:lang w:val="en-US"/>
        </w:rPr>
        <w:t xml:space="preserve">The task is designed to implement Design Thinking methodology in practice and prepare </w:t>
      </w:r>
      <w:r w:rsidR="00E7298F" w:rsidRPr="00E7298F">
        <w:rPr>
          <w:rFonts w:ascii="Arial" w:hAnsi="Arial" w:cs="Arial"/>
          <w:color w:val="C0504D" w:themeColor="accent2"/>
          <w:sz w:val="18"/>
          <w:szCs w:val="18"/>
          <w:lang w:val="en-US"/>
        </w:rPr>
        <w:t>a</w:t>
      </w:r>
      <w:r w:rsidR="00E7298F">
        <w:rPr>
          <w:rFonts w:ascii="Arial" w:hAnsi="Arial" w:cs="Arial"/>
          <w:sz w:val="18"/>
          <w:szCs w:val="18"/>
          <w:lang w:val="en-US"/>
        </w:rPr>
        <w:t xml:space="preserve"> </w:t>
      </w:r>
      <w:r>
        <w:rPr>
          <w:rFonts w:ascii="Arial" w:hAnsi="Arial" w:cs="Arial"/>
          <w:sz w:val="18"/>
          <w:szCs w:val="18"/>
          <w:lang w:val="en-US"/>
        </w:rPr>
        <w:t>new product development process case.</w:t>
      </w:r>
      <w:r w:rsidR="00CE0F29">
        <w:rPr>
          <w:rFonts w:ascii="Arial" w:hAnsi="Arial" w:cs="Arial"/>
          <w:sz w:val="18"/>
          <w:szCs w:val="18"/>
          <w:lang w:val="en-US"/>
        </w:rPr>
        <w:t xml:space="preserve"> The project </w:t>
      </w:r>
      <w:r w:rsidR="00CE0F29" w:rsidRPr="00E43856">
        <w:rPr>
          <w:rFonts w:ascii="Arial" w:hAnsi="Arial" w:cs="Arial"/>
          <w:color w:val="000000"/>
          <w:sz w:val="18"/>
          <w:szCs w:val="18"/>
          <w:lang w:val="en-US"/>
        </w:rPr>
        <w:t xml:space="preserve">should be written in English and be no longer than </w:t>
      </w:r>
      <w:r w:rsidR="00CE0F29">
        <w:rPr>
          <w:rFonts w:ascii="Arial" w:hAnsi="Arial" w:cs="Arial"/>
          <w:color w:val="000000"/>
          <w:sz w:val="18"/>
          <w:szCs w:val="18"/>
          <w:lang w:val="en-US"/>
        </w:rPr>
        <w:t>a maximum of 5000 words</w:t>
      </w:r>
      <w:r w:rsidR="00CE0F29" w:rsidRPr="00E43856">
        <w:rPr>
          <w:rFonts w:ascii="Arial" w:hAnsi="Arial" w:cs="Arial"/>
          <w:color w:val="000000"/>
          <w:sz w:val="18"/>
          <w:szCs w:val="18"/>
          <w:lang w:val="en-US"/>
        </w:rPr>
        <w:t xml:space="preserve"> (ex</w:t>
      </w:r>
      <w:r w:rsidR="00CE0F29">
        <w:rPr>
          <w:rFonts w:ascii="Arial" w:hAnsi="Arial" w:cs="Arial"/>
          <w:color w:val="000000"/>
          <w:sz w:val="18"/>
          <w:szCs w:val="18"/>
          <w:lang w:val="en-US"/>
        </w:rPr>
        <w:t>cept the</w:t>
      </w:r>
      <w:r w:rsidR="00CE0F29" w:rsidRPr="00E43856">
        <w:rPr>
          <w:rFonts w:ascii="Arial" w:hAnsi="Arial" w:cs="Arial"/>
          <w:color w:val="000000"/>
          <w:sz w:val="18"/>
          <w:szCs w:val="18"/>
          <w:lang w:val="en-US"/>
        </w:rPr>
        <w:t xml:space="preserve"> </w:t>
      </w:r>
      <w:r w:rsidR="00CE0F29">
        <w:rPr>
          <w:rFonts w:ascii="Arial" w:hAnsi="Arial" w:cs="Arial"/>
          <w:color w:val="000000"/>
          <w:sz w:val="18"/>
          <w:szCs w:val="18"/>
          <w:lang w:val="en-US"/>
        </w:rPr>
        <w:t xml:space="preserve">List of content, references and </w:t>
      </w:r>
      <w:r w:rsidR="00CE0F29" w:rsidRPr="00E43856">
        <w:rPr>
          <w:rFonts w:ascii="Arial" w:hAnsi="Arial" w:cs="Arial"/>
          <w:color w:val="000000"/>
          <w:sz w:val="18"/>
          <w:szCs w:val="18"/>
          <w:lang w:val="en-US"/>
        </w:rPr>
        <w:t>appendices).</w:t>
      </w:r>
      <w:r w:rsidR="00CE0F29">
        <w:rPr>
          <w:rFonts w:ascii="Arial" w:hAnsi="Arial" w:cs="Arial"/>
          <w:color w:val="000000"/>
          <w:sz w:val="18"/>
          <w:szCs w:val="18"/>
          <w:lang w:val="en-US"/>
        </w:rPr>
        <w:t xml:space="preserve"> Although a</w:t>
      </w:r>
      <w:r w:rsidR="00CE0F29" w:rsidRPr="00E43856">
        <w:rPr>
          <w:rFonts w:ascii="Arial" w:hAnsi="Arial" w:cs="Arial"/>
          <w:color w:val="000000"/>
          <w:sz w:val="18"/>
          <w:szCs w:val="18"/>
          <w:lang w:val="en-US"/>
        </w:rPr>
        <w:t xml:space="preserve">ppendices are not included in the limit, be sure to include only what is relevant for </w:t>
      </w:r>
      <w:r w:rsidR="00CE0F29" w:rsidRPr="00E120A8">
        <w:rPr>
          <w:rFonts w:ascii="Arial" w:hAnsi="Arial" w:cs="Arial"/>
          <w:color w:val="000000" w:themeColor="text1"/>
          <w:sz w:val="18"/>
          <w:szCs w:val="18"/>
          <w:lang w:val="en-US"/>
        </w:rPr>
        <w:t xml:space="preserve">understanding your conclusions. Additional information can be added to an appendix, but this is not a part of the report being assessed. A project group must be composed </w:t>
      </w:r>
      <w:r w:rsidR="00CE0F29">
        <w:rPr>
          <w:rFonts w:ascii="Arial" w:hAnsi="Arial" w:cs="Arial"/>
          <w:sz w:val="18"/>
          <w:szCs w:val="18"/>
          <w:lang w:val="en-US"/>
        </w:rPr>
        <w:t xml:space="preserve">of </w:t>
      </w:r>
      <w:r w:rsidR="00240D3C">
        <w:rPr>
          <w:rFonts w:ascii="Arial" w:hAnsi="Arial" w:cs="Arial"/>
          <w:sz w:val="18"/>
          <w:szCs w:val="18"/>
          <w:lang w:val="en-US"/>
        </w:rPr>
        <w:t>5-6</w:t>
      </w:r>
      <w:r w:rsidR="00CE0F29" w:rsidRPr="003E399E">
        <w:rPr>
          <w:rFonts w:ascii="Arial" w:hAnsi="Arial" w:cs="Arial"/>
          <w:sz w:val="18"/>
          <w:szCs w:val="18"/>
          <w:lang w:val="en-US"/>
        </w:rPr>
        <w:t xml:space="preserve"> students. </w:t>
      </w:r>
    </w:p>
    <w:p w14:paraId="6AB157A4" w14:textId="77777777" w:rsidR="00240D3C" w:rsidRDefault="00240D3C" w:rsidP="00CE0F29">
      <w:pPr>
        <w:jc w:val="both"/>
        <w:rPr>
          <w:rFonts w:ascii="Arial" w:hAnsi="Arial" w:cs="Arial"/>
          <w:sz w:val="18"/>
          <w:szCs w:val="18"/>
          <w:lang w:val="en-US"/>
        </w:rPr>
      </w:pPr>
    </w:p>
    <w:p w14:paraId="15D64B8E" w14:textId="717E0601" w:rsidR="00240D3C" w:rsidRDefault="00240D3C" w:rsidP="00CE0F29">
      <w:pPr>
        <w:jc w:val="both"/>
        <w:rPr>
          <w:rFonts w:ascii="Arial" w:hAnsi="Arial" w:cs="Arial"/>
          <w:sz w:val="18"/>
          <w:szCs w:val="18"/>
          <w:lang w:val="en-US"/>
        </w:rPr>
      </w:pPr>
      <w:r>
        <w:rPr>
          <w:rFonts w:ascii="Arial" w:hAnsi="Arial" w:cs="Arial"/>
          <w:sz w:val="18"/>
          <w:szCs w:val="18"/>
          <w:lang w:val="en-US"/>
        </w:rPr>
        <w:t>Group project presentation.</w:t>
      </w:r>
    </w:p>
    <w:p w14:paraId="0AB945A9" w14:textId="00B20A16" w:rsidR="00240D3C" w:rsidRDefault="00240D3C" w:rsidP="00CE0F29">
      <w:pPr>
        <w:jc w:val="both"/>
        <w:rPr>
          <w:rFonts w:ascii="Arial" w:hAnsi="Arial" w:cs="Arial"/>
          <w:sz w:val="18"/>
          <w:szCs w:val="18"/>
          <w:lang w:val="en-US"/>
        </w:rPr>
      </w:pPr>
    </w:p>
    <w:p w14:paraId="4939AF7B" w14:textId="1320A14A" w:rsidR="00240D3C" w:rsidRPr="00240D3C" w:rsidRDefault="00240D3C" w:rsidP="00CE0F29">
      <w:pPr>
        <w:jc w:val="both"/>
        <w:rPr>
          <w:rFonts w:ascii="Arial" w:hAnsi="Arial" w:cs="Arial"/>
          <w:sz w:val="18"/>
          <w:szCs w:val="18"/>
          <w:lang w:val="en-US"/>
        </w:rPr>
      </w:pPr>
      <w:r>
        <w:rPr>
          <w:rFonts w:ascii="Arial" w:hAnsi="Arial" w:cs="Arial"/>
          <w:sz w:val="18"/>
          <w:szCs w:val="18"/>
          <w:lang w:val="en-US"/>
        </w:rPr>
        <w:t>Presentation duration 10 min. The structure of the presentation TBA.</w:t>
      </w:r>
    </w:p>
    <w:p w14:paraId="1A98C23D" w14:textId="6FB3C85D" w:rsidR="00BA2622" w:rsidRPr="004A444A" w:rsidRDefault="00BA2622" w:rsidP="00BA2622">
      <w:pPr>
        <w:jc w:val="both"/>
        <w:rPr>
          <w:rFonts w:ascii="Arial" w:hAnsi="Arial" w:cs="Arial"/>
          <w:sz w:val="18"/>
          <w:szCs w:val="18"/>
          <w:lang w:val="en-US"/>
        </w:rPr>
      </w:pPr>
    </w:p>
    <w:p w14:paraId="71605BF9" w14:textId="77777777" w:rsidR="00BA2622" w:rsidRDefault="00BA2622" w:rsidP="00BA2622">
      <w:pPr>
        <w:jc w:val="both"/>
        <w:rPr>
          <w:rFonts w:ascii="Arial" w:hAnsi="Arial" w:cs="Arial"/>
          <w:b/>
          <w:bCs/>
          <w:sz w:val="18"/>
          <w:szCs w:val="18"/>
          <w:lang w:val="en-US"/>
        </w:rPr>
      </w:pPr>
    </w:p>
    <w:p w14:paraId="4112F7BB" w14:textId="123BD538" w:rsidR="00757E2A" w:rsidRPr="00C97F07" w:rsidRDefault="009B6111" w:rsidP="00BA2622">
      <w:pPr>
        <w:jc w:val="both"/>
        <w:rPr>
          <w:rFonts w:ascii="Arial" w:hAnsi="Arial" w:cs="Arial"/>
          <w:b/>
          <w:sz w:val="18"/>
          <w:szCs w:val="18"/>
          <w:lang w:val="en-US"/>
        </w:rPr>
      </w:pPr>
      <w:r w:rsidRPr="00C97F07">
        <w:rPr>
          <w:rFonts w:ascii="Arial" w:hAnsi="Arial" w:cs="Arial"/>
          <w:b/>
          <w:sz w:val="18"/>
          <w:szCs w:val="18"/>
          <w:lang w:val="en-US"/>
        </w:rPr>
        <w:t xml:space="preserve">The </w:t>
      </w:r>
      <w:r w:rsidR="00240D3C">
        <w:rPr>
          <w:rFonts w:ascii="Arial" w:hAnsi="Arial" w:cs="Arial"/>
          <w:b/>
          <w:sz w:val="18"/>
          <w:szCs w:val="18"/>
          <w:lang w:val="en-US"/>
        </w:rPr>
        <w:t xml:space="preserve">group </w:t>
      </w:r>
      <w:r w:rsidRPr="00C97F07">
        <w:rPr>
          <w:rFonts w:ascii="Arial" w:hAnsi="Arial" w:cs="Arial"/>
          <w:b/>
          <w:sz w:val="18"/>
          <w:szCs w:val="18"/>
          <w:lang w:val="en-US"/>
        </w:rPr>
        <w:t xml:space="preserve">project </w:t>
      </w:r>
      <w:r w:rsidR="00240D3C">
        <w:rPr>
          <w:rFonts w:ascii="Arial" w:hAnsi="Arial" w:cs="Arial"/>
          <w:b/>
          <w:sz w:val="18"/>
          <w:szCs w:val="18"/>
          <w:lang w:val="en-US"/>
        </w:rPr>
        <w:t xml:space="preserve">paper </w:t>
      </w:r>
      <w:r w:rsidRPr="00C97F07">
        <w:rPr>
          <w:rFonts w:ascii="Arial" w:hAnsi="Arial" w:cs="Arial"/>
          <w:b/>
          <w:sz w:val="18"/>
          <w:szCs w:val="18"/>
          <w:lang w:val="en-US"/>
        </w:rPr>
        <w:t xml:space="preserve">should include these main parts: </w:t>
      </w:r>
    </w:p>
    <w:p w14:paraId="4D290DE3" w14:textId="77777777" w:rsidR="00757E2A" w:rsidRDefault="00757E2A" w:rsidP="00BA2622">
      <w:pPr>
        <w:jc w:val="both"/>
        <w:rPr>
          <w:rFonts w:ascii="Arial" w:hAnsi="Arial" w:cs="Arial"/>
          <w:sz w:val="18"/>
          <w:szCs w:val="18"/>
          <w:lang w:val="en-US"/>
        </w:rPr>
      </w:pPr>
    </w:p>
    <w:p w14:paraId="015267C5" w14:textId="23F180B4" w:rsidR="00BA2622" w:rsidRPr="00E120A8" w:rsidRDefault="00BA2622" w:rsidP="00BA2622">
      <w:pPr>
        <w:jc w:val="both"/>
        <w:rPr>
          <w:rFonts w:ascii="Arial" w:hAnsi="Arial" w:cs="Arial"/>
          <w:color w:val="000000" w:themeColor="text1"/>
          <w:sz w:val="18"/>
          <w:szCs w:val="18"/>
          <w:lang w:val="en-US"/>
        </w:rPr>
      </w:pPr>
      <w:r w:rsidRPr="00C97F07">
        <w:rPr>
          <w:rFonts w:ascii="Arial" w:hAnsi="Arial" w:cs="Arial"/>
          <w:b/>
          <w:sz w:val="18"/>
          <w:szCs w:val="18"/>
          <w:lang w:val="en-US"/>
        </w:rPr>
        <w:t>1</w:t>
      </w:r>
      <w:r w:rsidR="00C97F07" w:rsidRPr="00C97F07">
        <w:rPr>
          <w:rFonts w:ascii="Arial" w:hAnsi="Arial" w:cs="Arial"/>
          <w:b/>
          <w:sz w:val="18"/>
          <w:szCs w:val="18"/>
          <w:lang w:val="en-US"/>
        </w:rPr>
        <w:t>.</w:t>
      </w:r>
      <w:r w:rsidRPr="00C97F07">
        <w:rPr>
          <w:rFonts w:ascii="Arial" w:hAnsi="Arial" w:cs="Arial"/>
          <w:b/>
          <w:sz w:val="18"/>
          <w:szCs w:val="18"/>
          <w:lang w:val="en-US"/>
        </w:rPr>
        <w:t xml:space="preserve"> Problem definition.</w:t>
      </w:r>
      <w:r w:rsidR="00C97F07">
        <w:rPr>
          <w:rFonts w:ascii="Arial" w:hAnsi="Arial" w:cs="Arial"/>
          <w:sz w:val="18"/>
          <w:szCs w:val="18"/>
          <w:lang w:val="en-US"/>
        </w:rPr>
        <w:t xml:space="preserve"> </w:t>
      </w:r>
      <w:r w:rsidR="00C97F07" w:rsidRPr="00E120A8">
        <w:rPr>
          <w:rFonts w:ascii="Arial" w:hAnsi="Arial" w:cs="Arial"/>
          <w:color w:val="000000" w:themeColor="text1"/>
          <w:sz w:val="18"/>
          <w:szCs w:val="18"/>
          <w:lang w:val="en-US"/>
        </w:rPr>
        <w:t>D</w:t>
      </w:r>
      <w:r w:rsidRPr="00E120A8">
        <w:rPr>
          <w:rFonts w:ascii="Arial" w:hAnsi="Arial" w:cs="Arial"/>
          <w:color w:val="000000" w:themeColor="text1"/>
          <w:sz w:val="18"/>
          <w:szCs w:val="18"/>
          <w:lang w:val="en-US"/>
        </w:rPr>
        <w:t xml:space="preserve">escribe the </w:t>
      </w:r>
      <w:r w:rsidR="00C97F07" w:rsidRPr="00E120A8">
        <w:rPr>
          <w:rFonts w:ascii="Arial" w:hAnsi="Arial" w:cs="Arial"/>
          <w:color w:val="000000" w:themeColor="text1"/>
          <w:sz w:val="18"/>
          <w:szCs w:val="18"/>
          <w:lang w:val="en-US"/>
        </w:rPr>
        <w:t xml:space="preserve">selected business area for a new product development, describe the </w:t>
      </w:r>
      <w:r w:rsidRPr="00E120A8">
        <w:rPr>
          <w:rFonts w:ascii="Arial" w:hAnsi="Arial" w:cs="Arial"/>
          <w:color w:val="000000" w:themeColor="text1"/>
          <w:sz w:val="18"/>
          <w:szCs w:val="18"/>
          <w:lang w:val="en-US"/>
        </w:rPr>
        <w:t xml:space="preserve">tools and methods for problem identification. </w:t>
      </w:r>
      <w:r w:rsidR="00C97F07" w:rsidRPr="00E120A8">
        <w:rPr>
          <w:rFonts w:ascii="Arial" w:hAnsi="Arial" w:cs="Arial"/>
          <w:color w:val="000000" w:themeColor="text1"/>
          <w:sz w:val="18"/>
          <w:szCs w:val="18"/>
          <w:lang w:val="en-US"/>
        </w:rPr>
        <w:t xml:space="preserve">Define the </w:t>
      </w:r>
      <w:r w:rsidRPr="00E120A8">
        <w:rPr>
          <w:rFonts w:ascii="Arial" w:hAnsi="Arial" w:cs="Arial"/>
          <w:color w:val="000000" w:themeColor="text1"/>
          <w:sz w:val="18"/>
          <w:szCs w:val="18"/>
          <w:lang w:val="en-US"/>
        </w:rPr>
        <w:t xml:space="preserve">process, how to identify problem in selected business area and </w:t>
      </w:r>
      <w:r w:rsidR="00C97F07" w:rsidRPr="00E120A8">
        <w:rPr>
          <w:rFonts w:ascii="Arial" w:hAnsi="Arial" w:cs="Arial"/>
          <w:color w:val="000000" w:themeColor="text1"/>
          <w:sz w:val="18"/>
          <w:szCs w:val="18"/>
          <w:lang w:val="en-US"/>
        </w:rPr>
        <w:t xml:space="preserve">the </w:t>
      </w:r>
      <w:r w:rsidRPr="00E120A8">
        <w:rPr>
          <w:rFonts w:ascii="Arial" w:hAnsi="Arial" w:cs="Arial"/>
          <w:color w:val="000000" w:themeColor="text1"/>
          <w:sz w:val="18"/>
          <w:szCs w:val="18"/>
          <w:lang w:val="en-US"/>
        </w:rPr>
        <w:t xml:space="preserve">define problem. </w:t>
      </w:r>
    </w:p>
    <w:p w14:paraId="5163A2B2" w14:textId="1A99103B" w:rsidR="00BA2622" w:rsidRPr="00E120A8" w:rsidRDefault="00BA2622" w:rsidP="00BA2622">
      <w:pPr>
        <w:jc w:val="both"/>
        <w:rPr>
          <w:rFonts w:ascii="Arial" w:hAnsi="Arial" w:cs="Arial"/>
          <w:color w:val="000000" w:themeColor="text1"/>
          <w:sz w:val="18"/>
          <w:szCs w:val="18"/>
          <w:lang w:val="en-US"/>
        </w:rPr>
      </w:pPr>
      <w:r w:rsidRPr="00E120A8">
        <w:rPr>
          <w:rFonts w:ascii="Arial" w:hAnsi="Arial" w:cs="Arial"/>
          <w:b/>
          <w:color w:val="000000" w:themeColor="text1"/>
          <w:sz w:val="18"/>
          <w:szCs w:val="18"/>
          <w:lang w:val="en-US"/>
        </w:rPr>
        <w:t>2. Research</w:t>
      </w:r>
      <w:r w:rsidR="00B66F9D" w:rsidRPr="00E120A8">
        <w:rPr>
          <w:rFonts w:ascii="Arial" w:hAnsi="Arial" w:cs="Arial"/>
          <w:b/>
          <w:color w:val="000000" w:themeColor="text1"/>
          <w:sz w:val="18"/>
          <w:szCs w:val="18"/>
          <w:lang w:val="en-US"/>
        </w:rPr>
        <w:t xml:space="preserve">. </w:t>
      </w:r>
      <w:r w:rsidR="00C97F07" w:rsidRPr="00E120A8">
        <w:rPr>
          <w:rFonts w:ascii="Arial" w:hAnsi="Arial" w:cs="Arial"/>
          <w:color w:val="000000" w:themeColor="text1"/>
          <w:sz w:val="18"/>
          <w:szCs w:val="18"/>
          <w:lang w:val="en-US"/>
        </w:rPr>
        <w:t>Describe</w:t>
      </w:r>
      <w:r w:rsidRPr="00E120A8">
        <w:rPr>
          <w:rFonts w:ascii="Arial" w:hAnsi="Arial" w:cs="Arial"/>
          <w:color w:val="000000" w:themeColor="text1"/>
          <w:sz w:val="18"/>
          <w:szCs w:val="18"/>
          <w:lang w:val="en-US"/>
        </w:rPr>
        <w:t xml:space="preserve"> how to organize customer research. What kind of tools should be used for customer analysis? </w:t>
      </w:r>
      <w:r w:rsidR="00C97F07" w:rsidRPr="00E120A8">
        <w:rPr>
          <w:rFonts w:ascii="Arial" w:hAnsi="Arial" w:cs="Arial"/>
          <w:color w:val="000000" w:themeColor="text1"/>
          <w:sz w:val="18"/>
          <w:szCs w:val="18"/>
          <w:lang w:val="en-US"/>
        </w:rPr>
        <w:t>B</w:t>
      </w:r>
      <w:r w:rsidRPr="00E120A8">
        <w:rPr>
          <w:rFonts w:ascii="Arial" w:hAnsi="Arial" w:cs="Arial"/>
          <w:color w:val="000000" w:themeColor="text1"/>
          <w:sz w:val="18"/>
          <w:szCs w:val="18"/>
          <w:lang w:val="en-US"/>
        </w:rPr>
        <w:t xml:space="preserve">uild innovative research case and justify </w:t>
      </w:r>
      <w:r w:rsidR="00C97F07" w:rsidRPr="00E120A8">
        <w:rPr>
          <w:rFonts w:ascii="Arial" w:hAnsi="Arial" w:cs="Arial"/>
          <w:color w:val="000000" w:themeColor="text1"/>
          <w:sz w:val="18"/>
          <w:szCs w:val="18"/>
          <w:lang w:val="en-US"/>
        </w:rPr>
        <w:t>the methodolo</w:t>
      </w:r>
      <w:r w:rsidRPr="00E120A8">
        <w:rPr>
          <w:rFonts w:ascii="Arial" w:hAnsi="Arial" w:cs="Arial"/>
          <w:color w:val="000000" w:themeColor="text1"/>
          <w:sz w:val="18"/>
          <w:szCs w:val="18"/>
          <w:lang w:val="en-US"/>
        </w:rPr>
        <w:t>gy and collect initial data.</w:t>
      </w:r>
    </w:p>
    <w:p w14:paraId="76655C5E" w14:textId="7D1079A0" w:rsidR="00BA2622" w:rsidRPr="00E120A8" w:rsidRDefault="00BA2622" w:rsidP="00BA2622">
      <w:pPr>
        <w:jc w:val="both"/>
        <w:rPr>
          <w:rFonts w:ascii="Arial" w:hAnsi="Arial" w:cs="Arial"/>
          <w:color w:val="000000" w:themeColor="text1"/>
          <w:sz w:val="18"/>
          <w:szCs w:val="18"/>
          <w:lang w:val="en-US"/>
        </w:rPr>
      </w:pPr>
      <w:r w:rsidRPr="00E120A8">
        <w:rPr>
          <w:rFonts w:ascii="Arial" w:hAnsi="Arial" w:cs="Arial"/>
          <w:b/>
          <w:color w:val="000000" w:themeColor="text1"/>
          <w:sz w:val="18"/>
          <w:szCs w:val="18"/>
          <w:lang w:val="en-US"/>
        </w:rPr>
        <w:t>3. Idea generation.</w:t>
      </w:r>
      <w:r w:rsidRPr="00E120A8">
        <w:rPr>
          <w:rFonts w:ascii="Arial" w:hAnsi="Arial" w:cs="Arial"/>
          <w:color w:val="000000" w:themeColor="text1"/>
          <w:sz w:val="18"/>
          <w:szCs w:val="18"/>
          <w:lang w:val="en-US"/>
        </w:rPr>
        <w:t xml:space="preserve"> Based on previous insights</w:t>
      </w:r>
      <w:r w:rsidR="00FD01CA" w:rsidRPr="00E120A8">
        <w:rPr>
          <w:rFonts w:ascii="Arial" w:hAnsi="Arial" w:cs="Arial"/>
          <w:color w:val="000000" w:themeColor="text1"/>
          <w:sz w:val="18"/>
          <w:szCs w:val="18"/>
          <w:lang w:val="en-US"/>
        </w:rPr>
        <w:t>,</w:t>
      </w:r>
      <w:r w:rsidRPr="00E120A8">
        <w:rPr>
          <w:rFonts w:ascii="Arial" w:hAnsi="Arial" w:cs="Arial"/>
          <w:color w:val="000000" w:themeColor="text1"/>
          <w:sz w:val="18"/>
          <w:szCs w:val="18"/>
          <w:lang w:val="en-US"/>
        </w:rPr>
        <w:t xml:space="preserve"> develop </w:t>
      </w:r>
      <w:r w:rsidR="00C97F07" w:rsidRPr="00E120A8">
        <w:rPr>
          <w:rFonts w:ascii="Arial" w:hAnsi="Arial" w:cs="Arial"/>
          <w:color w:val="000000" w:themeColor="text1"/>
          <w:sz w:val="18"/>
          <w:szCs w:val="18"/>
          <w:lang w:val="en-US"/>
        </w:rPr>
        <w:t xml:space="preserve">the </w:t>
      </w:r>
      <w:r w:rsidRPr="00E120A8">
        <w:rPr>
          <w:rFonts w:ascii="Arial" w:hAnsi="Arial" w:cs="Arial"/>
          <w:color w:val="000000" w:themeColor="text1"/>
          <w:sz w:val="18"/>
          <w:szCs w:val="18"/>
          <w:lang w:val="en-US"/>
        </w:rPr>
        <w:t xml:space="preserve">innovative product ideas. </w:t>
      </w:r>
    </w:p>
    <w:p w14:paraId="29956F2C" w14:textId="7C16F94A" w:rsidR="00BA2622" w:rsidRDefault="00BA2622" w:rsidP="00BA2622">
      <w:pPr>
        <w:jc w:val="both"/>
        <w:rPr>
          <w:rFonts w:ascii="Arial" w:hAnsi="Arial" w:cs="Arial"/>
          <w:sz w:val="18"/>
          <w:szCs w:val="18"/>
          <w:lang w:val="en-US"/>
        </w:rPr>
      </w:pPr>
      <w:r w:rsidRPr="00E120A8">
        <w:rPr>
          <w:rFonts w:ascii="Arial" w:hAnsi="Arial" w:cs="Arial"/>
          <w:color w:val="000000" w:themeColor="text1"/>
          <w:sz w:val="18"/>
          <w:szCs w:val="18"/>
          <w:lang w:val="en-US"/>
        </w:rPr>
        <w:t xml:space="preserve">4. </w:t>
      </w:r>
      <w:r w:rsidR="00C97F07" w:rsidRPr="00E120A8">
        <w:rPr>
          <w:rFonts w:ascii="Arial" w:hAnsi="Arial" w:cs="Arial"/>
          <w:b/>
          <w:color w:val="000000" w:themeColor="text1"/>
          <w:sz w:val="18"/>
          <w:szCs w:val="18"/>
          <w:lang w:val="en-US"/>
        </w:rPr>
        <w:t>Prototype development.</w:t>
      </w:r>
      <w:r w:rsidR="00C97F07" w:rsidRPr="00E120A8">
        <w:rPr>
          <w:rFonts w:ascii="Arial" w:hAnsi="Arial" w:cs="Arial"/>
          <w:color w:val="000000" w:themeColor="text1"/>
          <w:sz w:val="18"/>
          <w:szCs w:val="18"/>
          <w:lang w:val="en-US"/>
        </w:rPr>
        <w:t xml:space="preserve"> B</w:t>
      </w:r>
      <w:r w:rsidRPr="00E120A8">
        <w:rPr>
          <w:rFonts w:ascii="Arial" w:hAnsi="Arial" w:cs="Arial"/>
          <w:color w:val="000000" w:themeColor="text1"/>
          <w:sz w:val="18"/>
          <w:szCs w:val="18"/>
          <w:lang w:val="en-US"/>
        </w:rPr>
        <w:t xml:space="preserve">uild quick prototypes to show </w:t>
      </w:r>
      <w:r w:rsidR="00C97F07" w:rsidRPr="00E120A8">
        <w:rPr>
          <w:rFonts w:ascii="Arial" w:hAnsi="Arial" w:cs="Arial"/>
          <w:color w:val="000000" w:themeColor="text1"/>
          <w:sz w:val="18"/>
          <w:szCs w:val="18"/>
          <w:lang w:val="en-US"/>
        </w:rPr>
        <w:t xml:space="preserve">the </w:t>
      </w:r>
      <w:r w:rsidRPr="00E120A8">
        <w:rPr>
          <w:rFonts w:ascii="Arial" w:hAnsi="Arial" w:cs="Arial"/>
          <w:color w:val="000000" w:themeColor="text1"/>
          <w:sz w:val="18"/>
          <w:szCs w:val="18"/>
          <w:lang w:val="en-US"/>
        </w:rPr>
        <w:t>new product ideas</w:t>
      </w:r>
      <w:r w:rsidR="00C97F07">
        <w:rPr>
          <w:rFonts w:ascii="Arial" w:hAnsi="Arial" w:cs="Arial"/>
          <w:sz w:val="18"/>
          <w:szCs w:val="18"/>
          <w:lang w:val="en-US"/>
        </w:rPr>
        <w:t>.</w:t>
      </w:r>
    </w:p>
    <w:p w14:paraId="5BCDAB18" w14:textId="77777777" w:rsidR="001F6FD0" w:rsidRDefault="001F6FD0" w:rsidP="00BA2622">
      <w:pPr>
        <w:jc w:val="both"/>
        <w:rPr>
          <w:rFonts w:ascii="Arial" w:hAnsi="Arial" w:cs="Arial"/>
          <w:sz w:val="18"/>
          <w:szCs w:val="18"/>
          <w:lang w:val="en-US"/>
        </w:rPr>
      </w:pPr>
    </w:p>
    <w:p w14:paraId="61CD6C1A" w14:textId="7B35BADF" w:rsidR="001F6FD0" w:rsidRPr="00824BEA" w:rsidRDefault="005D2537" w:rsidP="001F6FD0">
      <w:pPr>
        <w:jc w:val="both"/>
        <w:rPr>
          <w:rFonts w:ascii="Arial" w:hAnsi="Arial" w:cs="Arial"/>
          <w:b/>
          <w:sz w:val="18"/>
          <w:szCs w:val="18"/>
          <w:lang w:val="en-US"/>
        </w:rPr>
      </w:pPr>
      <w:r w:rsidRPr="00824BEA">
        <w:rPr>
          <w:rFonts w:ascii="Arial" w:hAnsi="Arial" w:cs="Arial"/>
          <w:b/>
          <w:sz w:val="18"/>
          <w:szCs w:val="18"/>
          <w:lang w:val="en-US"/>
        </w:rPr>
        <w:t>Project</w:t>
      </w:r>
      <w:r w:rsidR="001F6FD0" w:rsidRPr="00824BEA">
        <w:rPr>
          <w:rFonts w:ascii="Arial" w:hAnsi="Arial" w:cs="Arial"/>
          <w:b/>
          <w:sz w:val="18"/>
          <w:szCs w:val="18"/>
          <w:lang w:val="en-US"/>
        </w:rPr>
        <w:t xml:space="preserve"> evaluation criteria:</w:t>
      </w:r>
    </w:p>
    <w:p w14:paraId="20B910DE" w14:textId="77777777" w:rsidR="001F6FD0" w:rsidRPr="007E278D" w:rsidRDefault="001F6FD0" w:rsidP="001F6FD0">
      <w:pPr>
        <w:jc w:val="both"/>
        <w:rPr>
          <w:rFonts w:ascii="Arial" w:hAnsi="Arial" w:cs="Arial"/>
          <w:b/>
          <w:sz w:val="18"/>
          <w:szCs w:val="18"/>
          <w:highlight w:val="yellow"/>
          <w:lang w:val="en-US"/>
        </w:rPr>
      </w:pPr>
    </w:p>
    <w:p w14:paraId="76C8CBF1" w14:textId="5C00B196" w:rsidR="001F6FD0" w:rsidRPr="00F91B17" w:rsidRDefault="001F6FD0" w:rsidP="00306BE2">
      <w:pPr>
        <w:pStyle w:val="ListParagraph"/>
        <w:numPr>
          <w:ilvl w:val="0"/>
          <w:numId w:val="46"/>
        </w:numPr>
        <w:rPr>
          <w:rFonts w:ascii="Arial" w:hAnsi="Arial" w:cs="Arial"/>
          <w:sz w:val="18"/>
          <w:szCs w:val="18"/>
          <w:lang w:val="lt-LT"/>
        </w:rPr>
      </w:pPr>
      <w:r w:rsidRPr="00F91B17">
        <w:rPr>
          <w:rFonts w:ascii="Arial" w:hAnsi="Arial" w:cs="Arial"/>
          <w:sz w:val="18"/>
          <w:szCs w:val="18"/>
          <w:lang w:val="en-US"/>
        </w:rPr>
        <w:t>All parts included</w:t>
      </w:r>
    </w:p>
    <w:p w14:paraId="14F32BAA" w14:textId="11CDF41F" w:rsidR="00923998" w:rsidRPr="00F91B17" w:rsidRDefault="005D2537" w:rsidP="00923998">
      <w:pPr>
        <w:pStyle w:val="ListParagraph"/>
        <w:numPr>
          <w:ilvl w:val="0"/>
          <w:numId w:val="46"/>
        </w:numPr>
        <w:rPr>
          <w:rFonts w:ascii="Arial" w:hAnsi="Arial" w:cs="Arial"/>
          <w:sz w:val="18"/>
          <w:szCs w:val="18"/>
          <w:lang w:val="lt-LT"/>
        </w:rPr>
      </w:pPr>
      <w:r w:rsidRPr="00F91B17">
        <w:rPr>
          <w:rFonts w:ascii="Arial" w:hAnsi="Arial" w:cs="Arial"/>
          <w:sz w:val="18"/>
          <w:szCs w:val="18"/>
          <w:lang w:val="en-US"/>
        </w:rPr>
        <w:t>Problem definition</w:t>
      </w:r>
      <w:r w:rsidR="00240D3C" w:rsidRPr="00F91B17">
        <w:rPr>
          <w:rFonts w:ascii="Arial" w:hAnsi="Arial" w:cs="Arial"/>
          <w:sz w:val="18"/>
          <w:szCs w:val="18"/>
          <w:lang w:val="en-US"/>
        </w:rPr>
        <w:t xml:space="preserve">. </w:t>
      </w:r>
      <w:r w:rsidR="00F91B17">
        <w:rPr>
          <w:rFonts w:ascii="Arial" w:hAnsi="Arial" w:cs="Arial"/>
          <w:sz w:val="18"/>
          <w:szCs w:val="18"/>
          <w:lang w:val="en-US"/>
        </w:rPr>
        <w:t xml:space="preserve">Problem </w:t>
      </w:r>
      <w:r w:rsidR="00824BEA">
        <w:rPr>
          <w:rFonts w:ascii="Arial" w:hAnsi="Arial" w:cs="Arial"/>
          <w:sz w:val="18"/>
          <w:szCs w:val="18"/>
          <w:lang w:val="en-US"/>
        </w:rPr>
        <w:t>description is complex. Variety of different analytical approaches are used for problem reframing.</w:t>
      </w:r>
    </w:p>
    <w:p w14:paraId="52E0771C" w14:textId="5885B152" w:rsidR="00923998" w:rsidRPr="00F91B17" w:rsidRDefault="005D2537" w:rsidP="00923998">
      <w:pPr>
        <w:pStyle w:val="ListParagraph"/>
        <w:numPr>
          <w:ilvl w:val="0"/>
          <w:numId w:val="46"/>
        </w:numPr>
        <w:rPr>
          <w:rFonts w:ascii="Arial" w:hAnsi="Arial" w:cs="Arial"/>
          <w:sz w:val="18"/>
          <w:szCs w:val="18"/>
          <w:lang w:val="lt-LT"/>
        </w:rPr>
      </w:pPr>
      <w:r w:rsidRPr="00F91B17">
        <w:rPr>
          <w:rFonts w:ascii="Arial" w:hAnsi="Arial" w:cs="Arial"/>
          <w:sz w:val="18"/>
          <w:szCs w:val="18"/>
          <w:lang w:val="en-US"/>
        </w:rPr>
        <w:t>Research</w:t>
      </w:r>
      <w:r w:rsidR="00923998" w:rsidRPr="00F91B17">
        <w:rPr>
          <w:rFonts w:ascii="Arial" w:hAnsi="Arial" w:cs="Arial"/>
          <w:sz w:val="18"/>
          <w:szCs w:val="18"/>
          <w:lang w:val="en-US"/>
        </w:rPr>
        <w:t xml:space="preserve">. </w:t>
      </w:r>
      <w:r w:rsidR="00824BEA">
        <w:rPr>
          <w:rFonts w:ascii="Arial" w:hAnsi="Arial" w:cs="Arial"/>
          <w:sz w:val="18"/>
          <w:szCs w:val="18"/>
          <w:lang w:val="en-US"/>
        </w:rPr>
        <w:t>For the research students used variety of different and innovative research tools. Research results are reliable and provided insights are justified</w:t>
      </w:r>
    </w:p>
    <w:p w14:paraId="1F08FE70" w14:textId="63DCB30D" w:rsidR="001F6FD0" w:rsidRPr="00F91B17" w:rsidRDefault="005D2537" w:rsidP="00923998">
      <w:pPr>
        <w:pStyle w:val="ListParagraph"/>
        <w:numPr>
          <w:ilvl w:val="0"/>
          <w:numId w:val="46"/>
        </w:numPr>
        <w:rPr>
          <w:rFonts w:ascii="Arial" w:hAnsi="Arial" w:cs="Arial"/>
          <w:sz w:val="18"/>
          <w:szCs w:val="18"/>
          <w:lang w:val="lt-LT"/>
        </w:rPr>
      </w:pPr>
      <w:r w:rsidRPr="00F91B17">
        <w:rPr>
          <w:rFonts w:ascii="Arial" w:hAnsi="Arial" w:cs="Arial"/>
          <w:sz w:val="18"/>
          <w:szCs w:val="18"/>
          <w:lang w:val="en-US"/>
        </w:rPr>
        <w:t>Idea generation</w:t>
      </w:r>
      <w:r w:rsidR="00240D3C" w:rsidRPr="00F91B17">
        <w:rPr>
          <w:rFonts w:ascii="Arial" w:hAnsi="Arial" w:cs="Arial"/>
          <w:sz w:val="18"/>
          <w:szCs w:val="18"/>
          <w:lang w:val="en-US"/>
        </w:rPr>
        <w:t xml:space="preserve">. </w:t>
      </w:r>
      <w:r w:rsidR="00824BEA">
        <w:rPr>
          <w:rFonts w:ascii="Arial" w:hAnsi="Arial" w:cs="Arial"/>
          <w:sz w:val="18"/>
          <w:szCs w:val="18"/>
          <w:lang w:val="en-US"/>
        </w:rPr>
        <w:t>New ideas have high innovativeness level. Selection of final solution was made from high number of initial ideas.</w:t>
      </w:r>
    </w:p>
    <w:p w14:paraId="3715E288" w14:textId="16E8C793" w:rsidR="001F6FD0" w:rsidRPr="00824BEA" w:rsidRDefault="005D2537" w:rsidP="00306BE2">
      <w:pPr>
        <w:pStyle w:val="ListParagraph"/>
        <w:numPr>
          <w:ilvl w:val="0"/>
          <w:numId w:val="46"/>
        </w:numPr>
        <w:spacing w:after="200" w:line="276" w:lineRule="auto"/>
        <w:rPr>
          <w:rFonts w:ascii="Arial" w:hAnsi="Arial" w:cs="Arial"/>
          <w:sz w:val="18"/>
          <w:szCs w:val="18"/>
        </w:rPr>
      </w:pPr>
      <w:r w:rsidRPr="00824BEA">
        <w:rPr>
          <w:rFonts w:ascii="Arial" w:hAnsi="Arial" w:cs="Arial"/>
          <w:sz w:val="18"/>
          <w:szCs w:val="18"/>
          <w:lang w:val="en-US"/>
        </w:rPr>
        <w:t>Prototype development</w:t>
      </w:r>
      <w:r w:rsidR="00923998" w:rsidRPr="00824BEA">
        <w:rPr>
          <w:rFonts w:ascii="Arial" w:hAnsi="Arial" w:cs="Arial"/>
          <w:sz w:val="18"/>
          <w:szCs w:val="18"/>
          <w:lang w:val="en-US"/>
        </w:rPr>
        <w:t>. How “quick and dirty” prototype was</w:t>
      </w:r>
      <w:r w:rsidR="00732CF2" w:rsidRPr="00824BEA">
        <w:rPr>
          <w:rFonts w:ascii="Arial" w:hAnsi="Arial" w:cs="Arial"/>
          <w:sz w:val="18"/>
          <w:szCs w:val="18"/>
          <w:lang w:val="en-US"/>
        </w:rPr>
        <w:t xml:space="preserve"> </w:t>
      </w:r>
      <w:r w:rsidR="00824BEA" w:rsidRPr="00824BEA">
        <w:rPr>
          <w:rFonts w:ascii="Arial" w:hAnsi="Arial" w:cs="Arial"/>
          <w:sz w:val="18"/>
          <w:szCs w:val="18"/>
          <w:lang w:val="en-US"/>
        </w:rPr>
        <w:t xml:space="preserve">implemented. Demonstration of </w:t>
      </w:r>
      <w:r w:rsidR="00824BEA">
        <w:rPr>
          <w:rFonts w:ascii="Arial" w:hAnsi="Arial" w:cs="Arial"/>
          <w:sz w:val="18"/>
          <w:szCs w:val="18"/>
          <w:lang w:val="en-US"/>
        </w:rPr>
        <w:t xml:space="preserve">the </w:t>
      </w:r>
      <w:r w:rsidR="00824BEA" w:rsidRPr="00824BEA">
        <w:rPr>
          <w:rFonts w:ascii="Arial" w:hAnsi="Arial" w:cs="Arial"/>
          <w:sz w:val="18"/>
          <w:szCs w:val="18"/>
          <w:lang w:val="en-US"/>
        </w:rPr>
        <w:t>Minimum Viable Prototype (MVP).</w:t>
      </w:r>
    </w:p>
    <w:p w14:paraId="2F738980" w14:textId="77777777" w:rsidR="005D2537" w:rsidRPr="00824BEA" w:rsidRDefault="005D2537" w:rsidP="005D2537">
      <w:pPr>
        <w:pStyle w:val="NormalWeb"/>
        <w:rPr>
          <w:color w:val="FF0000"/>
          <w:sz w:val="18"/>
          <w:szCs w:val="18"/>
        </w:rPr>
      </w:pPr>
      <w:r w:rsidRPr="00E120A8">
        <w:rPr>
          <w:rFonts w:ascii="Arial" w:hAnsi="Arial" w:cs="Arial"/>
          <w:b/>
          <w:color w:val="000000" w:themeColor="text1"/>
          <w:sz w:val="18"/>
          <w:szCs w:val="18"/>
          <w:lang w:val="en-US"/>
        </w:rPr>
        <w:t xml:space="preserve">Plagiarism. </w:t>
      </w:r>
      <w:r w:rsidRPr="00E120A8">
        <w:rPr>
          <w:rFonts w:ascii="Arial" w:hAnsi="Arial" w:cs="Arial"/>
          <w:color w:val="000000" w:themeColor="text1"/>
          <w:sz w:val="18"/>
          <w:szCs w:val="18"/>
        </w:rPr>
        <w:t xml:space="preserve">Plagiarism </w:t>
      </w:r>
      <w:r w:rsidRPr="00824BEA">
        <w:rPr>
          <w:rFonts w:ascii="Arial" w:hAnsi="Arial" w:cs="Arial"/>
          <w:sz w:val="18"/>
          <w:szCs w:val="18"/>
        </w:rPr>
        <w:t>is considered a breach of academic integrity. In case of plagiarism incident a student/group will result in an</w:t>
      </w:r>
      <w:r w:rsidRPr="00824BEA">
        <w:rPr>
          <w:rFonts w:ascii="Arial" w:hAnsi="Arial" w:cs="Arial"/>
          <w:sz w:val="18"/>
          <w:szCs w:val="18"/>
          <w:u w:val="single"/>
        </w:rPr>
        <w:t xml:space="preserve"> automatic failure in this course.</w:t>
      </w:r>
    </w:p>
    <w:p w14:paraId="7C2991DB" w14:textId="6C2DFFE5" w:rsidR="001F6FD0" w:rsidRDefault="005631AC" w:rsidP="00BA2622">
      <w:pPr>
        <w:jc w:val="both"/>
        <w:rPr>
          <w:rFonts w:ascii="Arial" w:hAnsi="Arial" w:cs="Arial"/>
          <w:sz w:val="18"/>
          <w:szCs w:val="18"/>
          <w:lang w:val="en-US"/>
        </w:rPr>
      </w:pPr>
      <w:r w:rsidRPr="00824BEA">
        <w:rPr>
          <w:rFonts w:ascii="Arial" w:hAnsi="Arial" w:cs="Arial"/>
          <w:sz w:val="18"/>
          <w:szCs w:val="18"/>
          <w:u w:val="single"/>
          <w:lang w:val="lt-LT" w:eastAsia="lt-LT"/>
        </w:rPr>
        <w:t>The pr</w:t>
      </w:r>
      <w:r w:rsidR="00B66F9D" w:rsidRPr="00824BEA">
        <w:rPr>
          <w:rFonts w:ascii="Arial" w:hAnsi="Arial" w:cs="Arial"/>
          <w:sz w:val="18"/>
          <w:szCs w:val="18"/>
          <w:u w:val="single"/>
          <w:lang w:val="lt-LT" w:eastAsia="lt-LT"/>
        </w:rPr>
        <w:t>o</w:t>
      </w:r>
      <w:r w:rsidRPr="00824BEA">
        <w:rPr>
          <w:rFonts w:ascii="Arial" w:hAnsi="Arial" w:cs="Arial"/>
          <w:sz w:val="18"/>
          <w:szCs w:val="18"/>
          <w:u w:val="single"/>
          <w:lang w:val="lt-LT" w:eastAsia="lt-LT"/>
        </w:rPr>
        <w:t>ject is evaluated by the course lecturer (50%) and an innovation expert</w:t>
      </w:r>
      <w:r w:rsidR="00732CF2" w:rsidRPr="00824BEA">
        <w:rPr>
          <w:rFonts w:ascii="Arial" w:hAnsi="Arial" w:cs="Arial"/>
          <w:sz w:val="18"/>
          <w:szCs w:val="18"/>
          <w:u w:val="single"/>
          <w:lang w:val="lt-LT" w:eastAsia="lt-LT"/>
        </w:rPr>
        <w:t xml:space="preserve"> </w:t>
      </w:r>
      <w:r w:rsidRPr="00824BEA">
        <w:rPr>
          <w:rFonts w:ascii="Arial" w:hAnsi="Arial" w:cs="Arial"/>
          <w:sz w:val="18"/>
          <w:szCs w:val="18"/>
          <w:u w:val="single"/>
          <w:lang w:val="lt-LT" w:eastAsia="lt-LT"/>
        </w:rPr>
        <w:t>(50%)</w:t>
      </w:r>
    </w:p>
    <w:p w14:paraId="5F7EEBB4" w14:textId="77777777" w:rsidR="00AF6C8A" w:rsidRDefault="00AF6C8A" w:rsidP="00AF6C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lt-LT" w:eastAsia="lt-LT"/>
        </w:rPr>
      </w:pPr>
    </w:p>
    <w:p w14:paraId="667A824B" w14:textId="77777777" w:rsidR="00AF6C8A" w:rsidRPr="00E64273" w:rsidRDefault="00AF6C8A" w:rsidP="00AF6C8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sz w:val="18"/>
          <w:szCs w:val="18"/>
          <w:lang w:val="en-US" w:eastAsia="lt-LT"/>
        </w:rPr>
      </w:pPr>
    </w:p>
    <w:p w14:paraId="04E551FD" w14:textId="77777777" w:rsidR="00AF6C8A" w:rsidRDefault="00AF6C8A" w:rsidP="00AF6C8A">
      <w:pPr>
        <w:rPr>
          <w:rFonts w:ascii="Arial" w:hAnsi="Arial" w:cs="Arial"/>
          <w:b/>
          <w:sz w:val="18"/>
          <w:szCs w:val="18"/>
          <w:lang w:val="en-US"/>
        </w:rPr>
      </w:pPr>
      <w:r>
        <w:rPr>
          <w:rFonts w:ascii="Arial" w:hAnsi="Arial" w:cs="Arial"/>
          <w:b/>
          <w:sz w:val="18"/>
          <w:szCs w:val="18"/>
          <w:lang w:val="en-US"/>
        </w:rPr>
        <w:t>RE</w:t>
      </w:r>
      <w:r w:rsidRPr="00E64273">
        <w:rPr>
          <w:rFonts w:ascii="Arial" w:hAnsi="Arial" w:cs="Arial"/>
          <w:b/>
          <w:sz w:val="18"/>
          <w:szCs w:val="18"/>
          <w:lang w:val="en-US"/>
        </w:rPr>
        <w:t xml:space="preserve">TAKE </w:t>
      </w:r>
    </w:p>
    <w:p w14:paraId="2FB34E61" w14:textId="71FB5F14" w:rsidR="007F6202" w:rsidRDefault="007F6202" w:rsidP="00AF6C8A">
      <w:pPr>
        <w:rPr>
          <w:rFonts w:ascii="Arial" w:hAnsi="Arial" w:cs="Arial"/>
          <w:b/>
          <w:sz w:val="18"/>
          <w:szCs w:val="18"/>
          <w:lang w:val="en-US"/>
        </w:rPr>
      </w:pPr>
    </w:p>
    <w:p w14:paraId="537B7850" w14:textId="6BF65189" w:rsidR="00732CF2" w:rsidRPr="00732CF2" w:rsidRDefault="00732CF2" w:rsidP="00AF6C8A">
      <w:pPr>
        <w:rPr>
          <w:rFonts w:ascii="Arial" w:hAnsi="Arial" w:cs="Arial"/>
          <w:sz w:val="18"/>
          <w:szCs w:val="18"/>
        </w:rPr>
      </w:pPr>
      <w:r w:rsidRPr="00732CF2">
        <w:rPr>
          <w:rFonts w:ascii="Arial" w:hAnsi="Arial" w:cs="Arial"/>
          <w:sz w:val="18"/>
          <w:szCs w:val="18"/>
        </w:rPr>
        <w:t>In case the group project will not be successfully finished, the opportunity to redo the project may be granted only in exceptional cases (related to health, and extreme situation issues).</w:t>
      </w:r>
    </w:p>
    <w:p w14:paraId="0CD2A899" w14:textId="77777777" w:rsidR="007F6202" w:rsidRDefault="007F6202" w:rsidP="00AF6C8A">
      <w:pPr>
        <w:rPr>
          <w:rFonts w:ascii="Arial" w:hAnsi="Arial" w:cs="Arial"/>
          <w:b/>
          <w:sz w:val="18"/>
          <w:szCs w:val="18"/>
          <w:lang w:val="en-US"/>
        </w:rPr>
      </w:pPr>
    </w:p>
    <w:p w14:paraId="13756BD7" w14:textId="77777777" w:rsidR="00AF6C8A" w:rsidRPr="00856075" w:rsidRDefault="00AF6C8A" w:rsidP="00AF6C8A">
      <w:pPr>
        <w:rPr>
          <w:rFonts w:ascii="Arial" w:hAnsi="Arial" w:cs="Arial"/>
          <w:b/>
          <w:sz w:val="18"/>
          <w:szCs w:val="18"/>
          <w:u w:val="single"/>
          <w:lang w:val="en-US"/>
        </w:rPr>
      </w:pPr>
    </w:p>
    <w:p w14:paraId="1AB6C38A" w14:textId="77777777" w:rsidR="00AF6C8A" w:rsidRPr="00E64273" w:rsidRDefault="00AF6C8A" w:rsidP="00AF6C8A">
      <w:pPr>
        <w:rPr>
          <w:rFonts w:ascii="Arial" w:hAnsi="Arial" w:cs="Arial"/>
          <w:b/>
          <w:sz w:val="18"/>
          <w:szCs w:val="18"/>
        </w:rPr>
      </w:pPr>
      <w:r w:rsidRPr="00E64273">
        <w:rPr>
          <w:rFonts w:ascii="Arial" w:hAnsi="Arial" w:cs="Arial"/>
          <w:b/>
          <w:sz w:val="18"/>
          <w:szCs w:val="18"/>
        </w:rPr>
        <w:t>ASSISTANCE</w:t>
      </w:r>
    </w:p>
    <w:p w14:paraId="707853F4" w14:textId="77777777" w:rsidR="00AF6C8A" w:rsidRPr="00E64273" w:rsidRDefault="00AF6C8A" w:rsidP="00AF6C8A">
      <w:pPr>
        <w:rPr>
          <w:rFonts w:ascii="Arial" w:hAnsi="Arial" w:cs="Arial"/>
          <w:sz w:val="18"/>
          <w:szCs w:val="18"/>
        </w:rPr>
      </w:pPr>
      <w:r w:rsidRPr="00E64273">
        <w:rPr>
          <w:rFonts w:ascii="Arial" w:hAnsi="Arial" w:cs="Arial"/>
          <w:sz w:val="18"/>
          <w:szCs w:val="18"/>
        </w:rPr>
        <w:t>Do not ever hesitate to request assistance with anything you do not understand.</w:t>
      </w:r>
    </w:p>
    <w:p w14:paraId="354EBED5" w14:textId="77777777" w:rsidR="00AF6C8A" w:rsidRPr="00805915" w:rsidRDefault="00AF6C8A" w:rsidP="00AF6C8A">
      <w:pPr>
        <w:pStyle w:val="ListParagraph"/>
        <w:jc w:val="both"/>
        <w:rPr>
          <w:rFonts w:ascii="Arial" w:hAnsi="Arial" w:cs="Arial"/>
          <w:sz w:val="18"/>
          <w:szCs w:val="18"/>
          <w:lang w:val="en-US"/>
        </w:rPr>
      </w:pPr>
    </w:p>
    <w:p w14:paraId="028BFDEA" w14:textId="77777777" w:rsidR="00BA2622" w:rsidRDefault="00BA2622" w:rsidP="00BA2622">
      <w:pPr>
        <w:pStyle w:val="ListParagraph"/>
        <w:autoSpaceDE w:val="0"/>
        <w:autoSpaceDN w:val="0"/>
        <w:adjustRightInd w:val="0"/>
        <w:ind w:left="0"/>
        <w:jc w:val="both"/>
        <w:rPr>
          <w:rFonts w:ascii="Arial" w:hAnsi="Arial" w:cs="Arial"/>
          <w:bCs/>
          <w:sz w:val="18"/>
          <w:szCs w:val="18"/>
        </w:rPr>
      </w:pPr>
    </w:p>
    <w:p w14:paraId="50CCBC10" w14:textId="77777777" w:rsidR="00AE2674" w:rsidRPr="00E64273" w:rsidRDefault="00AE2674" w:rsidP="00AE26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b/>
          <w:sz w:val="18"/>
          <w:szCs w:val="18"/>
          <w:lang w:val="en-US"/>
        </w:rPr>
      </w:pPr>
      <w:r>
        <w:rPr>
          <w:rFonts w:ascii="Arial" w:hAnsi="Arial" w:cs="Arial"/>
          <w:b/>
          <w:sz w:val="18"/>
          <w:szCs w:val="18"/>
          <w:lang w:val="en-US"/>
        </w:rPr>
        <w:t>PARTICIPATION (10</w:t>
      </w:r>
      <w:r w:rsidRPr="00E64273">
        <w:rPr>
          <w:rFonts w:ascii="Arial" w:hAnsi="Arial" w:cs="Arial"/>
          <w:b/>
          <w:sz w:val="18"/>
          <w:szCs w:val="18"/>
          <w:lang w:val="en-US"/>
        </w:rPr>
        <w:t>%)</w:t>
      </w:r>
    </w:p>
    <w:p w14:paraId="595781E9" w14:textId="1929EDCF" w:rsidR="00AE2674" w:rsidRPr="00824BEA" w:rsidRDefault="00AE2674" w:rsidP="00AE2674">
      <w:pPr>
        <w:autoSpaceDE w:val="0"/>
        <w:autoSpaceDN w:val="0"/>
        <w:adjustRightInd w:val="0"/>
        <w:rPr>
          <w:rFonts w:ascii="Arial" w:hAnsi="Arial" w:cs="Arial"/>
          <w:sz w:val="18"/>
          <w:szCs w:val="18"/>
          <w:lang w:val="lt-LT" w:eastAsia="lt-LT"/>
        </w:rPr>
      </w:pPr>
      <w:r w:rsidRPr="00824BEA">
        <w:rPr>
          <w:rFonts w:ascii="Arial" w:hAnsi="Arial" w:cs="Arial"/>
          <w:sz w:val="18"/>
          <w:szCs w:val="18"/>
          <w:lang w:val="lt-LT" w:eastAsia="lt-LT"/>
        </w:rPr>
        <w:t xml:space="preserve">This is the key part </w:t>
      </w:r>
      <w:r w:rsidR="005631AC" w:rsidRPr="00824BEA">
        <w:rPr>
          <w:rFonts w:ascii="Arial" w:hAnsi="Arial" w:cs="Arial"/>
          <w:sz w:val="18"/>
          <w:szCs w:val="18"/>
          <w:lang w:val="lt-LT" w:eastAsia="lt-LT"/>
        </w:rPr>
        <w:t xml:space="preserve">of the course that affects </w:t>
      </w:r>
      <w:r w:rsidRPr="00824BEA">
        <w:rPr>
          <w:rFonts w:ascii="Arial" w:hAnsi="Arial" w:cs="Arial"/>
          <w:sz w:val="18"/>
          <w:szCs w:val="18"/>
          <w:lang w:val="lt-LT" w:eastAsia="lt-LT"/>
        </w:rPr>
        <w:t>the evaluation. It is imperative for students to have done the readings and the assigned homework before each seminar and to actively participate in the seminar. Without completing all seminar participation tasks (such as homework assignments and in-class work and commentary on research projects), the student cannot be allowed to take the final exam. If the students miss a seminar, they must make up for its assignments. However, late submissions do not get points, so it may not be sufficient to get a passing grade depending on the amount of missed seminars and the lateness and quality of the make-up submissions, therefore you are strongly encouraged to do everything in your power to not miss classes and to make up for whatever you missed within the same week.</w:t>
      </w:r>
    </w:p>
    <w:p w14:paraId="0D1FA828" w14:textId="77777777" w:rsidR="00AE2674" w:rsidRDefault="00AE2674" w:rsidP="00AE267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sz w:val="18"/>
          <w:szCs w:val="18"/>
          <w:lang w:val="en-US"/>
        </w:rPr>
      </w:pPr>
      <w:r w:rsidRPr="00824BEA">
        <w:rPr>
          <w:rFonts w:ascii="Arial" w:hAnsi="Arial" w:cs="Arial"/>
          <w:sz w:val="18"/>
          <w:szCs w:val="18"/>
          <w:lang w:val="lt-LT" w:eastAsia="lt-LT"/>
        </w:rPr>
        <w:t>During the course students will prepare presentations on their research projects and comments on other students‘ presentations. Seminar participation scorecard will include points for presence and active participation in class exercises, The participation grade cannot be substituted with a retake.</w:t>
      </w:r>
    </w:p>
    <w:p w14:paraId="7D9A4CB7" w14:textId="77777777" w:rsidR="00363C77" w:rsidRPr="0073580A" w:rsidRDefault="00363C77" w:rsidP="00A07C2E">
      <w:pPr>
        <w:pStyle w:val="ListParagraph"/>
        <w:autoSpaceDE w:val="0"/>
        <w:autoSpaceDN w:val="0"/>
        <w:adjustRightInd w:val="0"/>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Pr="00C75358" w:rsidRDefault="00B259CF" w:rsidP="00E4758A">
      <w:pPr>
        <w:pStyle w:val="metod"/>
        <w:ind w:firstLine="0"/>
        <w:jc w:val="both"/>
        <w:rPr>
          <w:rFonts w:ascii="Arial" w:hAnsi="Arial" w:cs="Arial"/>
          <w:b/>
          <w:color w:val="C0504D" w:themeColor="accent2"/>
          <w:sz w:val="18"/>
          <w:szCs w:val="18"/>
          <w:lang w:val="en-US"/>
        </w:rPr>
      </w:pPr>
    </w:p>
    <w:p w14:paraId="35249295" w14:textId="4EBD1324" w:rsidR="00114104" w:rsidRDefault="00C75358" w:rsidP="00E4758A">
      <w:pPr>
        <w:pStyle w:val="metod"/>
        <w:ind w:firstLine="0"/>
        <w:jc w:val="both"/>
        <w:rPr>
          <w:rFonts w:ascii="Arial" w:hAnsi="Arial" w:cs="Arial"/>
          <w:sz w:val="18"/>
          <w:szCs w:val="18"/>
          <w:lang w:val="en-US"/>
        </w:rPr>
      </w:pPr>
      <w:r w:rsidRPr="00E120A8">
        <w:rPr>
          <w:rFonts w:ascii="Arial" w:hAnsi="Arial" w:cs="Arial"/>
          <w:color w:val="000000" w:themeColor="text1"/>
          <w:sz w:val="18"/>
          <w:szCs w:val="18"/>
          <w:lang w:val="en-US"/>
        </w:rPr>
        <w:t xml:space="preserve">Course book. </w:t>
      </w:r>
      <w:r w:rsidR="00082372" w:rsidRPr="00E120A8">
        <w:rPr>
          <w:rFonts w:ascii="Arial" w:hAnsi="Arial" w:cs="Arial"/>
          <w:color w:val="000000" w:themeColor="text1"/>
          <w:sz w:val="18"/>
          <w:szCs w:val="18"/>
          <w:lang w:val="en-US"/>
        </w:rPr>
        <w:t>Crawford</w:t>
      </w:r>
      <w:r w:rsidR="00082372" w:rsidRPr="00DC7C80">
        <w:rPr>
          <w:rFonts w:ascii="Arial" w:hAnsi="Arial" w:cs="Arial"/>
          <w:sz w:val="18"/>
          <w:szCs w:val="18"/>
          <w:lang w:val="en-US"/>
        </w:rPr>
        <w:t>, C.M. and Di Benedetto, C.A. (2015). New Product Management 11</w:t>
      </w:r>
      <w:r w:rsidR="00082372" w:rsidRPr="00DC7C80">
        <w:rPr>
          <w:rFonts w:ascii="Arial" w:hAnsi="Arial" w:cs="Arial"/>
          <w:sz w:val="18"/>
          <w:szCs w:val="18"/>
          <w:vertAlign w:val="superscript"/>
          <w:lang w:val="en-US"/>
        </w:rPr>
        <w:t>th</w:t>
      </w:r>
      <w:r w:rsidR="00082372" w:rsidRPr="00DC7C80">
        <w:rPr>
          <w:rFonts w:ascii="Arial" w:hAnsi="Arial" w:cs="Arial"/>
          <w:sz w:val="18"/>
          <w:szCs w:val="18"/>
          <w:lang w:val="en-US"/>
        </w:rPr>
        <w:t xml:space="preserve"> Edition. McGraw-Hill Education.</w:t>
      </w:r>
    </w:p>
    <w:p w14:paraId="2351EB24" w14:textId="77777777" w:rsidR="00082372" w:rsidRDefault="00082372" w:rsidP="00E4758A">
      <w:pPr>
        <w:pStyle w:val="metod"/>
        <w:ind w:firstLine="0"/>
        <w:jc w:val="both"/>
        <w:rPr>
          <w:rFonts w:ascii="Arial" w:hAnsi="Arial" w:cs="Arial"/>
          <w:sz w:val="18"/>
          <w:szCs w:val="18"/>
          <w:lang w:val="en-US"/>
        </w:rPr>
      </w:pPr>
    </w:p>
    <w:p w14:paraId="18B68EEF" w14:textId="77777777" w:rsidR="00082372" w:rsidRPr="0073580A" w:rsidRDefault="00082372"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60818FB4" w:rsidR="00E4758A" w:rsidRDefault="00E4758A" w:rsidP="00B259CF">
      <w:pPr>
        <w:pStyle w:val="metod"/>
        <w:ind w:firstLine="0"/>
        <w:jc w:val="both"/>
        <w:rPr>
          <w:rFonts w:ascii="Arial" w:hAnsi="Arial" w:cs="Arial"/>
          <w:sz w:val="18"/>
          <w:szCs w:val="18"/>
          <w:lang w:val="en-US"/>
        </w:rPr>
      </w:pPr>
    </w:p>
    <w:p w14:paraId="01A3FAA8" w14:textId="6E009E9E" w:rsidR="00BA2622" w:rsidRPr="00E120A8" w:rsidRDefault="00BA2622" w:rsidP="00BA2622">
      <w:pPr>
        <w:rPr>
          <w:rFonts w:ascii="Arial" w:hAnsi="Arial" w:cs="Arial"/>
          <w:color w:val="222222"/>
          <w:sz w:val="20"/>
          <w:szCs w:val="20"/>
          <w:shd w:val="clear" w:color="auto" w:fill="FFFFFF"/>
          <w:lang w:val="lt-LT"/>
        </w:rPr>
      </w:pPr>
      <w:r>
        <w:rPr>
          <w:rFonts w:ascii="Arial" w:hAnsi="Arial" w:cs="Arial"/>
          <w:color w:val="222222"/>
          <w:sz w:val="20"/>
          <w:szCs w:val="20"/>
          <w:shd w:val="clear" w:color="auto" w:fill="FFFFFF"/>
        </w:rPr>
        <w:t>Sawhney, M., Wolcott, R. C., &amp; Arroniz, I. (2006). The 12 different ways for companies to innovate.</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MIT Sloan management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47</w:t>
      </w:r>
      <w:r>
        <w:rPr>
          <w:rFonts w:ascii="Arial" w:hAnsi="Arial" w:cs="Arial"/>
          <w:color w:val="222222"/>
          <w:sz w:val="20"/>
          <w:szCs w:val="20"/>
          <w:shd w:val="clear" w:color="auto" w:fill="FFFFFF"/>
        </w:rPr>
        <w:t>(3), 75</w:t>
      </w:r>
      <w:r w:rsidR="00E120A8">
        <w:rPr>
          <w:rFonts w:ascii="Arial" w:hAnsi="Arial" w:cs="Arial"/>
          <w:color w:val="222222"/>
          <w:sz w:val="20"/>
          <w:szCs w:val="20"/>
          <w:shd w:val="clear" w:color="auto" w:fill="FFFFFF"/>
          <w:lang w:val="lt-LT"/>
        </w:rPr>
        <w:t>.</w:t>
      </w:r>
    </w:p>
    <w:p w14:paraId="15DC8AEF" w14:textId="77777777" w:rsidR="00BA2622" w:rsidRDefault="00BA2622" w:rsidP="00BA2622">
      <w:pPr>
        <w:rPr>
          <w:rFonts w:ascii="Arial" w:hAnsi="Arial" w:cs="Arial"/>
          <w:color w:val="222222"/>
          <w:sz w:val="20"/>
          <w:szCs w:val="20"/>
          <w:shd w:val="clear" w:color="auto" w:fill="FFFFFF"/>
        </w:rPr>
      </w:pPr>
      <w:r>
        <w:rPr>
          <w:rFonts w:ascii="Arial" w:hAnsi="Arial" w:cs="Arial"/>
          <w:color w:val="222222"/>
          <w:sz w:val="20"/>
          <w:szCs w:val="20"/>
          <w:shd w:val="clear" w:color="auto" w:fill="FFFFFF"/>
        </w:rPr>
        <w:t>Cooper, R. G. (2006). Winning at new products: pathways to profitable innovation. In</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Proceedings Project Management Research Conference, Montreal, Canada</w:t>
      </w:r>
      <w:r>
        <w:rPr>
          <w:rFonts w:ascii="Arial" w:hAnsi="Arial" w:cs="Arial"/>
          <w:color w:val="222222"/>
          <w:sz w:val="20"/>
          <w:szCs w:val="20"/>
          <w:shd w:val="clear" w:color="auto" w:fill="FFFFFF"/>
        </w:rPr>
        <w:t>.</w:t>
      </w:r>
    </w:p>
    <w:p w14:paraId="48CAA2DA" w14:textId="77777777" w:rsidR="00BA2622" w:rsidRDefault="00BA2622" w:rsidP="00BA2622">
      <w:r>
        <w:rPr>
          <w:rFonts w:ascii="Arial" w:hAnsi="Arial" w:cs="Arial"/>
          <w:color w:val="222222"/>
          <w:sz w:val="20"/>
          <w:szCs w:val="20"/>
          <w:shd w:val="clear" w:color="auto" w:fill="FFFFFF"/>
        </w:rPr>
        <w:t>Cooper, R. G., &amp; Kleinschmidt, E. J. (1996). Winning businesses in product development: The critical success factors.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Research-technology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39</w:t>
      </w:r>
      <w:r>
        <w:rPr>
          <w:rFonts w:ascii="Arial" w:hAnsi="Arial" w:cs="Arial"/>
          <w:color w:val="222222"/>
          <w:sz w:val="20"/>
          <w:szCs w:val="20"/>
          <w:shd w:val="clear" w:color="auto" w:fill="FFFFFF"/>
        </w:rPr>
        <w:t>(4), 18-29.</w:t>
      </w:r>
    </w:p>
    <w:p w14:paraId="20D66F99" w14:textId="77777777" w:rsidR="00BA2622" w:rsidRDefault="00BA2622" w:rsidP="00BA2622">
      <w:pPr>
        <w:rPr>
          <w:rFonts w:cs="Arial"/>
          <w:color w:val="222222"/>
          <w:shd w:val="clear" w:color="auto" w:fill="FFFFFF"/>
        </w:rPr>
      </w:pPr>
      <w:r>
        <w:rPr>
          <w:rFonts w:ascii="Arial" w:hAnsi="Arial" w:cs="Arial"/>
          <w:color w:val="222222"/>
          <w:sz w:val="20"/>
          <w:szCs w:val="20"/>
          <w:shd w:val="clear" w:color="auto" w:fill="FFFFFF"/>
        </w:rPr>
        <w:t>Cooper, R. G. (2019). The drivers of success in new-product development.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Industrial Marketing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76</w:t>
      </w:r>
      <w:r>
        <w:rPr>
          <w:rFonts w:ascii="Arial" w:hAnsi="Arial" w:cs="Arial"/>
          <w:color w:val="222222"/>
          <w:sz w:val="20"/>
          <w:szCs w:val="20"/>
          <w:shd w:val="clear" w:color="auto" w:fill="FFFFFF"/>
        </w:rPr>
        <w:t>, 36-47.</w:t>
      </w:r>
    </w:p>
    <w:p w14:paraId="5D83F15C" w14:textId="1E5F8268" w:rsidR="00BA2622" w:rsidRDefault="00BA2622" w:rsidP="00BA2622">
      <w:pPr>
        <w:rPr>
          <w:rFonts w:ascii="Arial" w:hAnsi="Arial" w:cs="Arial"/>
          <w:color w:val="222222"/>
          <w:sz w:val="20"/>
          <w:szCs w:val="20"/>
          <w:shd w:val="clear" w:color="auto" w:fill="FFFFFF"/>
        </w:rPr>
      </w:pPr>
      <w:r>
        <w:rPr>
          <w:rFonts w:ascii="Arial" w:hAnsi="Arial" w:cs="Arial"/>
          <w:color w:val="222222"/>
          <w:sz w:val="20"/>
          <w:szCs w:val="20"/>
          <w:shd w:val="clear" w:color="auto" w:fill="FFFFFF"/>
        </w:rPr>
        <w:t>Cooper, R. G., &amp; Edgett, S. J. (2010). Developing a product innovation and technology strategy for your business.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Research-Technology Management</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53</w:t>
      </w:r>
      <w:r>
        <w:rPr>
          <w:rFonts w:ascii="Arial" w:hAnsi="Arial" w:cs="Arial"/>
          <w:color w:val="222222"/>
          <w:sz w:val="20"/>
          <w:szCs w:val="20"/>
          <w:shd w:val="clear" w:color="auto" w:fill="FFFFFF"/>
        </w:rPr>
        <w:t>(3), 33-40.</w:t>
      </w:r>
    </w:p>
    <w:p w14:paraId="0471A6E4" w14:textId="77777777" w:rsidR="00BA2622" w:rsidRDefault="00BA2622" w:rsidP="00BA2622">
      <w:pPr>
        <w:rPr>
          <w:rFonts w:ascii="Arial" w:hAnsi="Arial" w:cs="Arial"/>
          <w:color w:val="222222"/>
          <w:sz w:val="20"/>
          <w:szCs w:val="20"/>
          <w:shd w:val="clear" w:color="auto" w:fill="FFFFFF"/>
        </w:rPr>
      </w:pPr>
      <w:r>
        <w:rPr>
          <w:rFonts w:ascii="Arial" w:hAnsi="Arial" w:cs="Arial"/>
          <w:color w:val="222222"/>
          <w:sz w:val="20"/>
          <w:szCs w:val="20"/>
          <w:shd w:val="clear" w:color="auto" w:fill="FFFFFF"/>
        </w:rPr>
        <w:t>Brown, T. (2008). Design thinking.</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Harvard business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86</w:t>
      </w:r>
      <w:r>
        <w:rPr>
          <w:rFonts w:ascii="Arial" w:hAnsi="Arial" w:cs="Arial"/>
          <w:color w:val="222222"/>
          <w:sz w:val="20"/>
          <w:szCs w:val="20"/>
          <w:shd w:val="clear" w:color="auto" w:fill="FFFFFF"/>
        </w:rPr>
        <w:t>(6), 84.</w:t>
      </w:r>
    </w:p>
    <w:p w14:paraId="171C1DC5" w14:textId="77777777" w:rsidR="00BA2622" w:rsidRDefault="00BA2622" w:rsidP="00BA2622">
      <w:pPr>
        <w:rPr>
          <w:rFonts w:ascii="Arial" w:hAnsi="Arial" w:cs="Arial"/>
          <w:color w:val="222222"/>
          <w:sz w:val="20"/>
          <w:szCs w:val="20"/>
          <w:shd w:val="clear" w:color="auto" w:fill="FFFFFF"/>
        </w:rPr>
      </w:pPr>
      <w:r>
        <w:rPr>
          <w:rFonts w:ascii="Arial" w:hAnsi="Arial" w:cs="Arial"/>
          <w:color w:val="222222"/>
          <w:sz w:val="20"/>
          <w:szCs w:val="20"/>
          <w:shd w:val="clear" w:color="auto" w:fill="FFFFFF"/>
        </w:rPr>
        <w:t>Liedtka, J. (2018). Why design thinking works.</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Harvard Business Review</w:t>
      </w:r>
      <w:r>
        <w:rPr>
          <w:rFonts w:ascii="Arial" w:hAnsi="Arial" w:cs="Arial"/>
          <w:color w:val="222222"/>
          <w:sz w:val="20"/>
          <w:szCs w:val="20"/>
          <w:shd w:val="clear" w:color="auto" w:fill="FFFFFF"/>
        </w:rPr>
        <w:t>,</w:t>
      </w:r>
      <w:r>
        <w:rPr>
          <w:rStyle w:val="apple-converted-space"/>
          <w:rFonts w:ascii="Arial" w:hAnsi="Arial" w:cs="Arial"/>
          <w:color w:val="222222"/>
          <w:sz w:val="20"/>
          <w:szCs w:val="20"/>
          <w:shd w:val="clear" w:color="auto" w:fill="FFFFFF"/>
        </w:rPr>
        <w:t> </w:t>
      </w:r>
      <w:r>
        <w:rPr>
          <w:rFonts w:ascii="Arial" w:hAnsi="Arial" w:cs="Arial"/>
          <w:i/>
          <w:iCs/>
          <w:color w:val="222222"/>
          <w:sz w:val="20"/>
          <w:szCs w:val="20"/>
        </w:rPr>
        <w:t>96</w:t>
      </w:r>
      <w:r>
        <w:rPr>
          <w:rFonts w:ascii="Arial" w:hAnsi="Arial" w:cs="Arial"/>
          <w:color w:val="222222"/>
          <w:sz w:val="20"/>
          <w:szCs w:val="20"/>
          <w:shd w:val="clear" w:color="auto" w:fill="FFFFFF"/>
        </w:rPr>
        <w:t>(5), 72-79.</w:t>
      </w:r>
    </w:p>
    <w:p w14:paraId="2CAED719" w14:textId="02AAD02A" w:rsidR="00BA2622" w:rsidRPr="00E120A8" w:rsidRDefault="00BA2622" w:rsidP="00BA2622">
      <w:pPr>
        <w:rPr>
          <w:lang w:val="lt-LT"/>
        </w:rPr>
      </w:pPr>
      <w:r>
        <w:rPr>
          <w:rFonts w:ascii="Arial" w:hAnsi="Arial" w:cs="Arial"/>
          <w:color w:val="222222"/>
          <w:sz w:val="20"/>
          <w:szCs w:val="20"/>
          <w:shd w:val="clear" w:color="auto" w:fill="FFFFFF"/>
        </w:rPr>
        <w:t>Kolko, J. (2015). Design thinking comes of age.</w:t>
      </w:r>
      <w:r>
        <w:rPr>
          <w:rFonts w:ascii="Arial" w:hAnsi="Arial" w:cs="Arial"/>
          <w:i/>
          <w:iCs/>
          <w:color w:val="222222"/>
          <w:sz w:val="20"/>
          <w:szCs w:val="20"/>
        </w:rPr>
        <w:t xml:space="preserve"> Harvard Business Review</w:t>
      </w:r>
      <w:r w:rsidR="00E120A8">
        <w:rPr>
          <w:rFonts w:ascii="Arial" w:hAnsi="Arial" w:cs="Arial"/>
          <w:i/>
          <w:iCs/>
          <w:color w:val="222222"/>
          <w:sz w:val="20"/>
          <w:szCs w:val="20"/>
          <w:lang w:val="lt-LT"/>
        </w:rPr>
        <w:t>.</w:t>
      </w:r>
    </w:p>
    <w:p w14:paraId="511A9923" w14:textId="77777777" w:rsidR="00BA2622" w:rsidRDefault="00BA2622" w:rsidP="00BA2622"/>
    <w:p w14:paraId="7304AFE3" w14:textId="77777777" w:rsidR="00BA2622" w:rsidRPr="006D1FD5" w:rsidRDefault="00BA2622" w:rsidP="00BA2622"/>
    <w:p w14:paraId="6572D6B6" w14:textId="77777777" w:rsidR="00BA2622" w:rsidRPr="0073580A" w:rsidRDefault="00BA2622" w:rsidP="00B259CF">
      <w:pPr>
        <w:pStyle w:val="metod"/>
        <w:ind w:firstLine="0"/>
        <w:jc w:val="both"/>
        <w:rPr>
          <w:rFonts w:ascii="Arial" w:hAnsi="Arial" w:cs="Arial"/>
          <w:sz w:val="18"/>
          <w:szCs w:val="18"/>
          <w:lang w:val="en-US"/>
        </w:rPr>
      </w:pPr>
    </w:p>
    <w:p w14:paraId="47B8A80F" w14:textId="058AE1EB" w:rsidR="00DB6F63" w:rsidRPr="00182489" w:rsidRDefault="00DB6F63" w:rsidP="00182489">
      <w:pPr>
        <w:pStyle w:val="metod"/>
        <w:ind w:firstLine="0"/>
        <w:jc w:val="both"/>
        <w:rPr>
          <w:rFonts w:ascii="Arial" w:hAnsi="Arial" w:cs="Arial"/>
          <w:sz w:val="18"/>
          <w:szCs w:val="18"/>
          <w:lang w:val="en-US"/>
        </w:rPr>
      </w:pPr>
      <w:r>
        <w:rPr>
          <w:rFonts w:ascii="Arial" w:hAnsi="Arial" w:cs="Arial"/>
          <w:b/>
          <w:sz w:val="18"/>
          <w:szCs w:val="18"/>
        </w:rPr>
        <w:br w:type="page"/>
      </w:r>
    </w:p>
    <w:p w14:paraId="0F5DACF8" w14:textId="5A265B22" w:rsidR="001B338B" w:rsidRDefault="001B338B" w:rsidP="004D35CD">
      <w:pPr>
        <w:pStyle w:val="metod"/>
        <w:ind w:firstLine="0"/>
        <w:jc w:val="right"/>
        <w:rPr>
          <w:rFonts w:ascii="Arial" w:hAnsi="Arial" w:cs="Arial"/>
          <w:b/>
          <w:sz w:val="18"/>
          <w:szCs w:val="18"/>
          <w:lang w:val="en-US"/>
        </w:rPr>
      </w:pPr>
      <w:r>
        <w:rPr>
          <w:rFonts w:ascii="Arial" w:hAnsi="Arial" w:cs="Arial"/>
          <w:b/>
          <w:sz w:val="18"/>
          <w:szCs w:val="18"/>
          <w:lang w:val="en-US"/>
        </w:rPr>
        <w:t>ANNEX</w:t>
      </w: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4139A41E" w14:textId="7106CC72" w:rsidR="00FF479D" w:rsidRDefault="00FF479D" w:rsidP="00B259CF">
      <w:pPr>
        <w:pStyle w:val="metod"/>
        <w:ind w:firstLine="0"/>
        <w:jc w:val="both"/>
        <w:rPr>
          <w:rFonts w:ascii="Arial" w:hAnsi="Arial" w:cs="Arial"/>
          <w:b/>
          <w:sz w:val="18"/>
          <w:szCs w:val="18"/>
          <w:lang w:val="en-US"/>
        </w:rPr>
      </w:pPr>
      <w:r w:rsidRPr="00FF479D">
        <w:rPr>
          <w:rFonts w:ascii="Arial" w:hAnsi="Arial" w:cs="Arial"/>
          <w:b/>
          <w:sz w:val="18"/>
          <w:szCs w:val="18"/>
          <w:lang w:val="en-US"/>
        </w:rPr>
        <w:t xml:space="preserve">Learning </w:t>
      </w:r>
      <w:r>
        <w:rPr>
          <w:rFonts w:ascii="Arial" w:hAnsi="Arial" w:cs="Arial"/>
          <w:b/>
          <w:sz w:val="18"/>
          <w:szCs w:val="18"/>
          <w:lang w:val="en-US"/>
        </w:rPr>
        <w:t>objectives for</w:t>
      </w:r>
      <w:r w:rsidR="001369ED">
        <w:rPr>
          <w:rFonts w:ascii="Arial" w:hAnsi="Arial" w:cs="Arial"/>
          <w:b/>
          <w:sz w:val="18"/>
          <w:szCs w:val="18"/>
          <w:lang w:val="en-US"/>
        </w:rPr>
        <w:t xml:space="preserve"> the</w:t>
      </w:r>
      <w:r>
        <w:rPr>
          <w:rFonts w:ascii="Arial" w:hAnsi="Arial" w:cs="Arial"/>
          <w:b/>
          <w:sz w:val="18"/>
          <w:szCs w:val="18"/>
          <w:lang w:val="en-US"/>
        </w:rPr>
        <w:t xml:space="preserve"> </w:t>
      </w:r>
      <w:r w:rsidRPr="00FF479D">
        <w:rPr>
          <w:rFonts w:ascii="Arial" w:hAnsi="Arial" w:cs="Arial"/>
          <w:b/>
          <w:sz w:val="18"/>
          <w:szCs w:val="18"/>
          <w:u w:val="single"/>
          <w:lang w:val="en-US"/>
        </w:rPr>
        <w:t xml:space="preserve">Master of </w:t>
      </w:r>
      <w:r w:rsidR="001369ED">
        <w:rPr>
          <w:rFonts w:ascii="Arial" w:hAnsi="Arial" w:cs="Arial"/>
          <w:b/>
          <w:sz w:val="18"/>
          <w:szCs w:val="18"/>
          <w:u w:val="single"/>
          <w:lang w:val="en-US"/>
        </w:rPr>
        <w:t>Business Management</w:t>
      </w:r>
    </w:p>
    <w:p w14:paraId="659A3E73" w14:textId="7879539F" w:rsidR="001B338B" w:rsidRPr="001B338B" w:rsidRDefault="00FF479D" w:rsidP="00B259CF">
      <w:pPr>
        <w:pStyle w:val="metod"/>
        <w:ind w:firstLine="0"/>
        <w:jc w:val="both"/>
        <w:rPr>
          <w:rFonts w:ascii="Arial" w:hAnsi="Arial" w:cs="Arial"/>
          <w:i/>
          <w:sz w:val="16"/>
          <w:szCs w:val="18"/>
          <w:lang w:val="en-US"/>
        </w:rPr>
      </w:pPr>
      <w:r>
        <w:rPr>
          <w:rFonts w:ascii="Arial" w:hAnsi="Arial" w:cs="Arial"/>
          <w:i/>
          <w:sz w:val="16"/>
          <w:szCs w:val="18"/>
          <w:lang w:val="en-US"/>
        </w:rPr>
        <w:t>Programme</w:t>
      </w:r>
      <w:r w:rsidR="00194A85" w:rsidRPr="001B338B">
        <w:rPr>
          <w:rFonts w:ascii="Arial" w:hAnsi="Arial" w:cs="Arial"/>
          <w:i/>
          <w:sz w:val="16"/>
          <w:szCs w:val="18"/>
          <w:lang w:val="en-US"/>
        </w:rPr>
        <w:t xml:space="preserve">: </w:t>
      </w:r>
    </w:p>
    <w:p w14:paraId="50E30118" w14:textId="18F0FFB8" w:rsidR="00194A85" w:rsidRDefault="001369ED" w:rsidP="00B259CF">
      <w:pPr>
        <w:pStyle w:val="metod"/>
        <w:ind w:firstLine="0"/>
        <w:jc w:val="both"/>
        <w:rPr>
          <w:rFonts w:ascii="Arial" w:hAnsi="Arial" w:cs="Arial"/>
          <w:i/>
          <w:sz w:val="16"/>
          <w:szCs w:val="18"/>
          <w:lang w:val="en-US"/>
        </w:rPr>
      </w:pPr>
      <w:r>
        <w:rPr>
          <w:rFonts w:ascii="Arial" w:hAnsi="Arial" w:cs="Arial"/>
          <w:i/>
          <w:sz w:val="16"/>
          <w:szCs w:val="18"/>
          <w:lang w:val="en-US"/>
        </w:rPr>
        <w:t>International Marketing and Management</w:t>
      </w:r>
    </w:p>
    <w:p w14:paraId="708EEF80" w14:textId="7DAA2397" w:rsidR="001369ED" w:rsidRDefault="001369ED" w:rsidP="00B259CF">
      <w:pPr>
        <w:pStyle w:val="metod"/>
        <w:ind w:firstLine="0"/>
        <w:jc w:val="both"/>
        <w:rPr>
          <w:rFonts w:ascii="Arial" w:hAnsi="Arial" w:cs="Arial"/>
          <w:i/>
          <w:sz w:val="16"/>
          <w:szCs w:val="18"/>
          <w:lang w:val="en-US"/>
        </w:rPr>
      </w:pPr>
      <w:r>
        <w:rPr>
          <w:rFonts w:ascii="Arial" w:hAnsi="Arial" w:cs="Arial"/>
          <w:i/>
          <w:sz w:val="16"/>
          <w:szCs w:val="18"/>
          <w:lang w:val="en-US"/>
        </w:rPr>
        <w:t>Innovations and Technology Management</w:t>
      </w:r>
    </w:p>
    <w:p w14:paraId="03245DE8" w14:textId="49B7C0BD" w:rsidR="001369ED" w:rsidRDefault="001369ED" w:rsidP="00B259CF">
      <w:pPr>
        <w:pStyle w:val="metod"/>
        <w:ind w:firstLine="0"/>
        <w:jc w:val="both"/>
        <w:rPr>
          <w:rFonts w:ascii="Arial" w:hAnsi="Arial" w:cs="Arial"/>
          <w:i/>
          <w:sz w:val="16"/>
          <w:szCs w:val="18"/>
          <w:lang w:val="en-US"/>
        </w:rPr>
      </w:pPr>
    </w:p>
    <w:tbl>
      <w:tblPr>
        <w:tblStyle w:val="TableGrid"/>
        <w:tblW w:w="0" w:type="auto"/>
        <w:tblLook w:val="04A0" w:firstRow="1" w:lastRow="0" w:firstColumn="1" w:lastColumn="0" w:noHBand="0" w:noVBand="1"/>
      </w:tblPr>
      <w:tblGrid>
        <w:gridCol w:w="2405"/>
        <w:gridCol w:w="7557"/>
      </w:tblGrid>
      <w:tr w:rsidR="001369ED" w14:paraId="28E50C42" w14:textId="77777777" w:rsidTr="00BA2622">
        <w:tc>
          <w:tcPr>
            <w:tcW w:w="2405" w:type="dxa"/>
          </w:tcPr>
          <w:p w14:paraId="28AE78CB" w14:textId="77777777" w:rsidR="001369ED" w:rsidRDefault="001369ED" w:rsidP="00BA262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485CBDAA" w14:textId="77777777" w:rsidR="001369ED" w:rsidRDefault="001369ED" w:rsidP="00BA262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369ED" w14:paraId="17662D1F" w14:textId="77777777" w:rsidTr="00BA2622">
        <w:tc>
          <w:tcPr>
            <w:tcW w:w="2405" w:type="dxa"/>
            <w:vMerge w:val="restart"/>
          </w:tcPr>
          <w:p w14:paraId="76141039" w14:textId="41C5F703" w:rsidR="001369ED" w:rsidRPr="00194A85" w:rsidRDefault="001369ED" w:rsidP="00BA2622">
            <w:pPr>
              <w:pStyle w:val="metod"/>
              <w:ind w:firstLine="0"/>
              <w:rPr>
                <w:rFonts w:ascii="Arial" w:hAnsi="Arial" w:cs="Arial"/>
                <w:sz w:val="18"/>
                <w:szCs w:val="18"/>
                <w:lang w:val="en-US"/>
              </w:rPr>
            </w:pPr>
            <w:r w:rsidRPr="001369ED">
              <w:rPr>
                <w:rFonts w:ascii="Arial" w:hAnsi="Arial" w:cs="Arial"/>
                <w:sz w:val="18"/>
                <w:szCs w:val="18"/>
                <w:lang w:val="en-US"/>
              </w:rPr>
              <w:t>Students will be innovative decision makers</w:t>
            </w:r>
          </w:p>
        </w:tc>
        <w:tc>
          <w:tcPr>
            <w:tcW w:w="7557" w:type="dxa"/>
          </w:tcPr>
          <w:p w14:paraId="7ABF4926" w14:textId="185C4C4A" w:rsidR="001369ED" w:rsidRPr="00FA251A" w:rsidRDefault="001369ED" w:rsidP="00BA2622">
            <w:pPr>
              <w:pStyle w:val="metod"/>
              <w:ind w:firstLine="0"/>
              <w:jc w:val="both"/>
              <w:rPr>
                <w:rFonts w:ascii="Arial" w:hAnsi="Arial" w:cs="Arial"/>
                <w:sz w:val="18"/>
                <w:szCs w:val="18"/>
                <w:lang w:val="en-US"/>
              </w:rPr>
            </w:pPr>
            <w:r w:rsidRPr="001369ED">
              <w:rPr>
                <w:rFonts w:ascii="Arial" w:eastAsia="Calibri" w:hAnsi="Arial" w:cs="Arial"/>
                <w:color w:val="000000"/>
                <w:sz w:val="18"/>
                <w:szCs w:val="18"/>
                <w:lang w:val="en-US" w:eastAsia="en-US"/>
              </w:rPr>
              <w:t xml:space="preserve">LO1.1. Students will be able to define the business problem and develop </w:t>
            </w:r>
            <w:r w:rsidRPr="001369ED">
              <w:rPr>
                <w:rFonts w:ascii="Arial" w:eastAsia="Calibri" w:hAnsi="Arial" w:cs="Arial"/>
                <w:b/>
                <w:color w:val="000000"/>
                <w:sz w:val="18"/>
                <w:szCs w:val="18"/>
                <w:lang w:val="en-US" w:eastAsia="en-US"/>
              </w:rPr>
              <w:t>innovative solutions</w:t>
            </w:r>
            <w:r w:rsidRPr="001369ED">
              <w:rPr>
                <w:rFonts w:ascii="Arial" w:eastAsia="Calibri" w:hAnsi="Arial" w:cs="Arial"/>
                <w:color w:val="000000"/>
                <w:sz w:val="18"/>
                <w:szCs w:val="18"/>
                <w:lang w:val="en-US" w:eastAsia="en-US"/>
              </w:rPr>
              <w:t>.</w:t>
            </w:r>
          </w:p>
        </w:tc>
      </w:tr>
      <w:tr w:rsidR="001369ED" w14:paraId="4FB8EDC4" w14:textId="77777777" w:rsidTr="00BA2622">
        <w:tc>
          <w:tcPr>
            <w:tcW w:w="2405" w:type="dxa"/>
            <w:vMerge/>
          </w:tcPr>
          <w:p w14:paraId="45DDAA8B" w14:textId="77777777" w:rsidR="001369ED" w:rsidRPr="00194A85" w:rsidRDefault="001369ED" w:rsidP="00BA2622">
            <w:pPr>
              <w:pStyle w:val="metod"/>
              <w:ind w:firstLine="0"/>
              <w:rPr>
                <w:rFonts w:ascii="Arial" w:hAnsi="Arial" w:cs="Arial"/>
                <w:sz w:val="18"/>
                <w:szCs w:val="18"/>
                <w:lang w:val="en-US"/>
              </w:rPr>
            </w:pPr>
          </w:p>
        </w:tc>
        <w:tc>
          <w:tcPr>
            <w:tcW w:w="7557" w:type="dxa"/>
          </w:tcPr>
          <w:p w14:paraId="63E47DBF" w14:textId="36CC2887" w:rsidR="001369ED" w:rsidRDefault="001369ED" w:rsidP="00BA2622">
            <w:pPr>
              <w:pStyle w:val="metod"/>
              <w:ind w:firstLine="0"/>
              <w:jc w:val="both"/>
              <w:rPr>
                <w:rFonts w:ascii="Arial" w:hAnsi="Arial" w:cs="Arial"/>
                <w:b/>
                <w:sz w:val="18"/>
                <w:szCs w:val="18"/>
                <w:lang w:val="en-US"/>
              </w:rPr>
            </w:pPr>
            <w:r w:rsidRPr="001369ED">
              <w:rPr>
                <w:rFonts w:ascii="Arial" w:eastAsia="Calibri" w:hAnsi="Arial" w:cs="Arial"/>
                <w:color w:val="000000"/>
                <w:sz w:val="18"/>
                <w:szCs w:val="18"/>
                <w:lang w:val="en-GB" w:eastAsia="en-US"/>
              </w:rPr>
              <w:t xml:space="preserve">LO1.2. Students will become </w:t>
            </w:r>
            <w:r w:rsidRPr="001369ED">
              <w:rPr>
                <w:rFonts w:ascii="Arial" w:eastAsia="Calibri" w:hAnsi="Arial" w:cs="Arial"/>
                <w:b/>
                <w:color w:val="000000"/>
                <w:sz w:val="18"/>
                <w:szCs w:val="18"/>
                <w:lang w:val="en-GB" w:eastAsia="en-US"/>
              </w:rPr>
              <w:t>independent learners</w:t>
            </w:r>
            <w:r w:rsidRPr="001369ED">
              <w:rPr>
                <w:rFonts w:ascii="Arial" w:eastAsia="Calibri" w:hAnsi="Arial" w:cs="Arial"/>
                <w:color w:val="000000"/>
                <w:sz w:val="18"/>
                <w:szCs w:val="18"/>
                <w:lang w:val="en-GB" w:eastAsia="en-US"/>
              </w:rPr>
              <w:t xml:space="preserve"> and develop their own comprehension of scientific theories, models, and concepts.</w:t>
            </w:r>
          </w:p>
        </w:tc>
      </w:tr>
      <w:tr w:rsidR="001369ED" w14:paraId="211AC58A" w14:textId="77777777" w:rsidTr="00BA2622">
        <w:tc>
          <w:tcPr>
            <w:tcW w:w="2405" w:type="dxa"/>
            <w:vMerge/>
          </w:tcPr>
          <w:p w14:paraId="2F4ECDE0" w14:textId="77777777" w:rsidR="001369ED" w:rsidRPr="00194A85" w:rsidRDefault="001369ED" w:rsidP="00BA2622">
            <w:pPr>
              <w:pStyle w:val="metod"/>
              <w:ind w:firstLine="0"/>
              <w:rPr>
                <w:rFonts w:ascii="Arial" w:hAnsi="Arial" w:cs="Arial"/>
                <w:sz w:val="18"/>
                <w:szCs w:val="18"/>
                <w:lang w:val="en-US"/>
              </w:rPr>
            </w:pPr>
          </w:p>
        </w:tc>
        <w:tc>
          <w:tcPr>
            <w:tcW w:w="7557" w:type="dxa"/>
          </w:tcPr>
          <w:p w14:paraId="7D3CD094" w14:textId="6C66CFA5" w:rsidR="001369ED" w:rsidRPr="001369ED" w:rsidRDefault="001369ED" w:rsidP="00BA2622">
            <w:pPr>
              <w:pStyle w:val="metod"/>
              <w:ind w:firstLine="0"/>
              <w:jc w:val="both"/>
              <w:rPr>
                <w:rFonts w:ascii="Arial" w:eastAsia="Calibri" w:hAnsi="Arial" w:cs="Arial"/>
                <w:color w:val="000000"/>
                <w:sz w:val="18"/>
                <w:szCs w:val="18"/>
                <w:lang w:val="en-GB" w:eastAsia="en-US"/>
              </w:rPr>
            </w:pPr>
            <w:r w:rsidRPr="001369ED">
              <w:rPr>
                <w:rFonts w:ascii="Arial" w:eastAsia="Calibri" w:hAnsi="Arial" w:cs="Arial"/>
                <w:sz w:val="18"/>
                <w:szCs w:val="18"/>
                <w:lang w:val="en-US" w:eastAsia="en-US"/>
              </w:rPr>
              <w:t>LO1.3. Students will be able to demonstrate critical thinking in problem solving</w:t>
            </w:r>
            <w:r>
              <w:rPr>
                <w:rFonts w:ascii="Arial" w:eastAsia="Calibri" w:hAnsi="Arial" w:cs="Arial"/>
                <w:sz w:val="18"/>
                <w:szCs w:val="18"/>
                <w:lang w:val="en-US" w:eastAsia="en-US"/>
              </w:rPr>
              <w:t>.</w:t>
            </w:r>
          </w:p>
        </w:tc>
      </w:tr>
      <w:tr w:rsidR="001369ED" w14:paraId="7F3D35F5" w14:textId="77777777" w:rsidTr="00BA2622">
        <w:tc>
          <w:tcPr>
            <w:tcW w:w="2405" w:type="dxa"/>
          </w:tcPr>
          <w:p w14:paraId="048648D4" w14:textId="77777777" w:rsidR="001369ED" w:rsidRPr="00194A85" w:rsidRDefault="001369ED" w:rsidP="00BA2622">
            <w:pPr>
              <w:pStyle w:val="metod"/>
              <w:ind w:firstLine="0"/>
              <w:rPr>
                <w:rFonts w:ascii="Arial" w:hAnsi="Arial" w:cs="Arial"/>
                <w:sz w:val="18"/>
                <w:szCs w:val="18"/>
                <w:lang w:val="en-US"/>
              </w:rPr>
            </w:pPr>
            <w:r w:rsidRPr="00194A85">
              <w:rPr>
                <w:rFonts w:ascii="Arial" w:hAnsi="Arial" w:cs="Arial"/>
                <w:sz w:val="18"/>
                <w:szCs w:val="18"/>
                <w:lang w:val="en-US"/>
              </w:rPr>
              <w:t xml:space="preserve">Students will be socially responsible </w:t>
            </w:r>
            <w:r>
              <w:rPr>
                <w:rFonts w:ascii="Arial" w:hAnsi="Arial" w:cs="Arial"/>
                <w:sz w:val="18"/>
                <w:szCs w:val="18"/>
                <w:lang w:val="en-US"/>
              </w:rPr>
              <w:t>leaders</w:t>
            </w:r>
          </w:p>
        </w:tc>
        <w:tc>
          <w:tcPr>
            <w:tcW w:w="7557" w:type="dxa"/>
          </w:tcPr>
          <w:p w14:paraId="2EA4B194" w14:textId="77777777" w:rsidR="001369ED" w:rsidRDefault="001369ED" w:rsidP="00BA2622">
            <w:pPr>
              <w:pStyle w:val="metod"/>
              <w:ind w:firstLine="0"/>
              <w:jc w:val="both"/>
              <w:rPr>
                <w:rFonts w:ascii="Arial" w:hAnsi="Arial" w:cs="Arial"/>
                <w:b/>
                <w:sz w:val="18"/>
                <w:szCs w:val="18"/>
                <w:lang w:val="en-US"/>
              </w:rPr>
            </w:pPr>
            <w:r w:rsidRPr="00FA251A">
              <w:rPr>
                <w:rFonts w:ascii="Arial" w:hAnsi="Arial" w:cs="Arial"/>
                <w:sz w:val="18"/>
                <w:szCs w:val="18"/>
                <w:lang w:val="en-US"/>
              </w:rPr>
              <w:t xml:space="preserve">LO2.1. Students will be </w:t>
            </w:r>
            <w:r>
              <w:rPr>
                <w:rFonts w:ascii="Arial" w:hAnsi="Arial" w:cs="Arial"/>
                <w:sz w:val="18"/>
                <w:szCs w:val="18"/>
                <w:lang w:val="en-US"/>
              </w:rPr>
              <w:t xml:space="preserve">able to evaluate past and current practices in their discipline from an </w:t>
            </w:r>
            <w:r w:rsidRPr="00FF479D">
              <w:rPr>
                <w:rFonts w:ascii="Arial" w:hAnsi="Arial" w:cs="Arial"/>
                <w:b/>
                <w:sz w:val="18"/>
                <w:szCs w:val="18"/>
                <w:lang w:val="en-US"/>
              </w:rPr>
              <w:t>ethical perspective</w:t>
            </w:r>
            <w:r>
              <w:rPr>
                <w:rFonts w:ascii="Arial" w:hAnsi="Arial" w:cs="Arial"/>
                <w:sz w:val="18"/>
                <w:szCs w:val="18"/>
                <w:lang w:val="en-US"/>
              </w:rPr>
              <w:t xml:space="preserve">. </w:t>
            </w:r>
          </w:p>
        </w:tc>
      </w:tr>
      <w:tr w:rsidR="001369ED" w14:paraId="7750B790" w14:textId="77777777" w:rsidTr="00BA2622">
        <w:tc>
          <w:tcPr>
            <w:tcW w:w="2405" w:type="dxa"/>
            <w:vMerge w:val="restart"/>
          </w:tcPr>
          <w:p w14:paraId="6A4BE4DF" w14:textId="77777777" w:rsidR="001369ED" w:rsidRPr="00194A85" w:rsidRDefault="001369ED" w:rsidP="00BA2622">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7C983C5D" w14:textId="77777777" w:rsidR="001369ED" w:rsidRDefault="001369ED" w:rsidP="00BA2622">
            <w:pPr>
              <w:pStyle w:val="metod"/>
              <w:ind w:firstLine="0"/>
              <w:jc w:val="both"/>
              <w:rPr>
                <w:rFonts w:ascii="Arial" w:hAnsi="Arial" w:cs="Arial"/>
                <w:b/>
                <w:sz w:val="18"/>
                <w:szCs w:val="18"/>
                <w:lang w:val="en-US"/>
              </w:rPr>
            </w:pPr>
            <w:r>
              <w:rPr>
                <w:rFonts w:ascii="Arial" w:hAnsi="Arial" w:cs="Arial"/>
                <w:sz w:val="18"/>
                <w:szCs w:val="18"/>
                <w:lang w:val="en-US"/>
              </w:rPr>
              <w:t>LO3</w:t>
            </w:r>
            <w:r w:rsidRPr="00FA251A">
              <w:rPr>
                <w:rFonts w:ascii="Arial" w:hAnsi="Arial" w:cs="Arial"/>
                <w:sz w:val="18"/>
                <w:szCs w:val="18"/>
                <w:lang w:val="en-US"/>
              </w:rPr>
              <w:t xml:space="preserve">.1. Students will </w:t>
            </w:r>
            <w:r>
              <w:rPr>
                <w:rFonts w:ascii="Arial" w:hAnsi="Arial" w:cs="Arial"/>
                <w:sz w:val="18"/>
                <w:szCs w:val="18"/>
                <w:lang w:val="en-US"/>
              </w:rPr>
              <w:t xml:space="preserve">develop and deliver a </w:t>
            </w:r>
            <w:r w:rsidRPr="00FF479D">
              <w:rPr>
                <w:rFonts w:ascii="Arial" w:hAnsi="Arial" w:cs="Arial"/>
                <w:b/>
                <w:sz w:val="18"/>
                <w:szCs w:val="18"/>
                <w:lang w:val="en-US"/>
              </w:rPr>
              <w:t>coherent oral presentation</w:t>
            </w:r>
            <w:r>
              <w:rPr>
                <w:rFonts w:ascii="Arial" w:hAnsi="Arial" w:cs="Arial"/>
                <w:sz w:val="18"/>
                <w:szCs w:val="18"/>
                <w:lang w:val="en-US"/>
              </w:rPr>
              <w:t>.</w:t>
            </w:r>
          </w:p>
        </w:tc>
      </w:tr>
      <w:tr w:rsidR="001369ED" w14:paraId="4891F386" w14:textId="77777777" w:rsidTr="00BA2622">
        <w:tc>
          <w:tcPr>
            <w:tcW w:w="2405" w:type="dxa"/>
            <w:vMerge/>
          </w:tcPr>
          <w:p w14:paraId="6E9F1236" w14:textId="77777777" w:rsidR="001369ED" w:rsidRDefault="001369ED" w:rsidP="00BA2622">
            <w:pPr>
              <w:pStyle w:val="metod"/>
              <w:ind w:firstLine="0"/>
              <w:jc w:val="both"/>
              <w:rPr>
                <w:rFonts w:ascii="Arial" w:hAnsi="Arial" w:cs="Arial"/>
                <w:b/>
                <w:sz w:val="18"/>
                <w:szCs w:val="18"/>
                <w:lang w:val="en-US"/>
              </w:rPr>
            </w:pPr>
          </w:p>
        </w:tc>
        <w:tc>
          <w:tcPr>
            <w:tcW w:w="7557" w:type="dxa"/>
          </w:tcPr>
          <w:p w14:paraId="678A880B" w14:textId="77777777" w:rsidR="001369ED" w:rsidRDefault="001369ED" w:rsidP="00BA2622">
            <w:pPr>
              <w:pStyle w:val="metod"/>
              <w:ind w:firstLine="0"/>
              <w:jc w:val="both"/>
              <w:rPr>
                <w:rFonts w:ascii="Arial" w:hAnsi="Arial" w:cs="Arial"/>
                <w:b/>
                <w:sz w:val="18"/>
                <w:szCs w:val="18"/>
                <w:lang w:val="en-US"/>
              </w:rPr>
            </w:pPr>
            <w:r>
              <w:rPr>
                <w:rFonts w:ascii="Arial" w:hAnsi="Arial" w:cs="Arial"/>
                <w:sz w:val="18"/>
                <w:szCs w:val="18"/>
                <w:lang w:val="en-US"/>
              </w:rPr>
              <w:t>LO3.2</w:t>
            </w:r>
            <w:r w:rsidRPr="00FF479D">
              <w:rPr>
                <w:rFonts w:ascii="Arial" w:hAnsi="Arial" w:cs="Arial"/>
                <w:sz w:val="18"/>
                <w:szCs w:val="18"/>
                <w:lang w:val="en-US"/>
              </w:rPr>
              <w:t xml:space="preserve">. Students will develop and deliver a </w:t>
            </w:r>
            <w:r w:rsidRPr="00FF479D">
              <w:rPr>
                <w:rFonts w:ascii="Arial" w:hAnsi="Arial" w:cs="Arial"/>
                <w:b/>
                <w:sz w:val="18"/>
                <w:szCs w:val="18"/>
                <w:lang w:val="en-US"/>
              </w:rPr>
              <w:t>coherent written research paper</w:t>
            </w:r>
            <w:r w:rsidRPr="00FF479D">
              <w:rPr>
                <w:rFonts w:ascii="Arial" w:hAnsi="Arial" w:cs="Arial"/>
                <w:sz w:val="18"/>
                <w:szCs w:val="18"/>
                <w:lang w:val="en-US"/>
              </w:rPr>
              <w:t>.</w:t>
            </w:r>
          </w:p>
        </w:tc>
      </w:tr>
    </w:tbl>
    <w:p w14:paraId="3B023C06" w14:textId="2509BB4F" w:rsidR="00CC2307" w:rsidRPr="003E399E" w:rsidRDefault="00CC2307" w:rsidP="00CC2307">
      <w:pPr>
        <w:pStyle w:val="Heading2"/>
        <w:spacing w:after="120"/>
        <w:rPr>
          <w:rFonts w:ascii="Arial" w:hAnsi="Arial" w:cs="Arial"/>
          <w:color w:val="7030A0"/>
          <w:sz w:val="18"/>
          <w:szCs w:val="18"/>
        </w:rPr>
      </w:pPr>
      <w:r w:rsidRPr="003E399E">
        <w:rPr>
          <w:rFonts w:ascii="Arial" w:hAnsi="Arial" w:cs="Arial"/>
          <w:color w:val="7030A0"/>
          <w:sz w:val="18"/>
          <w:szCs w:val="18"/>
        </w:rPr>
        <w:t xml:space="preserve"> </w:t>
      </w:r>
    </w:p>
    <w:p w14:paraId="01C45CEF" w14:textId="11FD9DBC" w:rsidR="001369ED" w:rsidRPr="00627AA3" w:rsidRDefault="001369ED" w:rsidP="00627AA3">
      <w:pPr>
        <w:jc w:val="both"/>
        <w:rPr>
          <w:rFonts w:ascii="Arial" w:hAnsi="Arial" w:cs="Arial"/>
          <w:sz w:val="18"/>
          <w:szCs w:val="18"/>
          <w:lang w:val="en-US"/>
        </w:rPr>
      </w:pPr>
    </w:p>
    <w:sectPr w:rsidR="001369ED" w:rsidRPr="00627AA3" w:rsidSect="00594FFF">
      <w:headerReference w:type="default" r:id="rId17"/>
      <w:footerReference w:type="default" r:id="rId1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E20236" w14:textId="77777777" w:rsidR="00F93C37" w:rsidRDefault="00F93C37" w:rsidP="00062544">
      <w:r>
        <w:separator/>
      </w:r>
    </w:p>
  </w:endnote>
  <w:endnote w:type="continuationSeparator" w:id="0">
    <w:p w14:paraId="37DB0B48" w14:textId="77777777" w:rsidR="00F93C37" w:rsidRDefault="00F93C37" w:rsidP="00062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0FB2FE52" w:rsidR="001F6FD0" w:rsidRDefault="001F6FD0" w:rsidP="00DB6F63">
        <w:pPr>
          <w:pStyle w:val="Footer"/>
          <w:jc w:val="center"/>
        </w:pPr>
        <w:r>
          <w:fldChar w:fldCharType="begin"/>
        </w:r>
        <w:r>
          <w:instrText xml:space="preserve"> PAGE   \* MERGEFORMAT </w:instrText>
        </w:r>
        <w:r>
          <w:fldChar w:fldCharType="separate"/>
        </w:r>
        <w:r w:rsidR="005D0226">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0B99B6" w14:textId="77777777" w:rsidR="00F93C37" w:rsidRDefault="00F93C37" w:rsidP="00062544">
      <w:r>
        <w:separator/>
      </w:r>
    </w:p>
  </w:footnote>
  <w:footnote w:type="continuationSeparator" w:id="0">
    <w:p w14:paraId="45190793" w14:textId="77777777" w:rsidR="00F93C37" w:rsidRDefault="00F93C37" w:rsidP="00062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1F6FD0" w:rsidRDefault="001F6FD0" w:rsidP="00062544">
    <w:pPr>
      <w:pStyle w:val="Header"/>
      <w:tabs>
        <w:tab w:val="clear" w:pos="4680"/>
        <w:tab w:val="clear" w:pos="9360"/>
        <w:tab w:val="left" w:pos="904"/>
      </w:tabs>
    </w:pPr>
    <w:r>
      <w:rPr>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576F4"/>
    <w:multiLevelType w:val="hybridMultilevel"/>
    <w:tmpl w:val="15EE9DC6"/>
    <w:lvl w:ilvl="0" w:tplc="D74892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BE17133"/>
    <w:multiLevelType w:val="hybridMultilevel"/>
    <w:tmpl w:val="7C9CD2E6"/>
    <w:lvl w:ilvl="0" w:tplc="D74892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B1053D"/>
    <w:multiLevelType w:val="hybridMultilevel"/>
    <w:tmpl w:val="74ECFA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722840"/>
    <w:multiLevelType w:val="hybridMultilevel"/>
    <w:tmpl w:val="1DE8AE76"/>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69A688F"/>
    <w:multiLevelType w:val="hybridMultilevel"/>
    <w:tmpl w:val="076C0694"/>
    <w:lvl w:ilvl="0" w:tplc="04090001">
      <w:start w:val="1"/>
      <w:numFmt w:val="bullet"/>
      <w:lvlText w:val=""/>
      <w:lvlJc w:val="left"/>
      <w:pPr>
        <w:ind w:left="1800" w:hanging="360"/>
      </w:pPr>
      <w:rPr>
        <w:rFonts w:ascii="Symbol" w:hAnsi="Symbol" w:hint="default"/>
      </w:rPr>
    </w:lvl>
    <w:lvl w:ilvl="1" w:tplc="0409000D">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DE00181"/>
    <w:multiLevelType w:val="hybridMultilevel"/>
    <w:tmpl w:val="D5629E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3DEF3945"/>
    <w:multiLevelType w:val="hybridMultilevel"/>
    <w:tmpl w:val="7BCCC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5F5D53"/>
    <w:multiLevelType w:val="hybridMultilevel"/>
    <w:tmpl w:val="1C728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23E4F35"/>
    <w:multiLevelType w:val="hybridMultilevel"/>
    <w:tmpl w:val="F3E423C8"/>
    <w:lvl w:ilvl="0" w:tplc="10B8E146">
      <w:start w:val="1"/>
      <w:numFmt w:val="bullet"/>
      <w:lvlText w:val=""/>
      <w:lvlJc w:val="left"/>
      <w:pPr>
        <w:tabs>
          <w:tab w:val="num" w:pos="720"/>
        </w:tabs>
        <w:ind w:left="720" w:hanging="360"/>
      </w:pPr>
      <w:rPr>
        <w:rFonts w:ascii="Wingdings" w:hAnsi="Wingdings" w:hint="default"/>
      </w:rPr>
    </w:lvl>
    <w:lvl w:ilvl="1" w:tplc="F5D2FA2A">
      <w:start w:val="1"/>
      <w:numFmt w:val="bullet"/>
      <w:lvlText w:val=""/>
      <w:lvlJc w:val="left"/>
      <w:pPr>
        <w:tabs>
          <w:tab w:val="num" w:pos="1440"/>
        </w:tabs>
        <w:ind w:left="1440" w:hanging="360"/>
      </w:pPr>
      <w:rPr>
        <w:rFonts w:ascii="Wingdings" w:hAnsi="Wingdings" w:hint="default"/>
      </w:rPr>
    </w:lvl>
    <w:lvl w:ilvl="2" w:tplc="C48223FA" w:tentative="1">
      <w:start w:val="1"/>
      <w:numFmt w:val="bullet"/>
      <w:lvlText w:val=""/>
      <w:lvlJc w:val="left"/>
      <w:pPr>
        <w:tabs>
          <w:tab w:val="num" w:pos="2160"/>
        </w:tabs>
        <w:ind w:left="2160" w:hanging="360"/>
      </w:pPr>
      <w:rPr>
        <w:rFonts w:ascii="Wingdings" w:hAnsi="Wingdings" w:hint="default"/>
      </w:rPr>
    </w:lvl>
    <w:lvl w:ilvl="3" w:tplc="7FD0F61E" w:tentative="1">
      <w:start w:val="1"/>
      <w:numFmt w:val="bullet"/>
      <w:lvlText w:val=""/>
      <w:lvlJc w:val="left"/>
      <w:pPr>
        <w:tabs>
          <w:tab w:val="num" w:pos="2880"/>
        </w:tabs>
        <w:ind w:left="2880" w:hanging="360"/>
      </w:pPr>
      <w:rPr>
        <w:rFonts w:ascii="Wingdings" w:hAnsi="Wingdings" w:hint="default"/>
      </w:rPr>
    </w:lvl>
    <w:lvl w:ilvl="4" w:tplc="69DED9A4" w:tentative="1">
      <w:start w:val="1"/>
      <w:numFmt w:val="bullet"/>
      <w:lvlText w:val=""/>
      <w:lvlJc w:val="left"/>
      <w:pPr>
        <w:tabs>
          <w:tab w:val="num" w:pos="3600"/>
        </w:tabs>
        <w:ind w:left="3600" w:hanging="360"/>
      </w:pPr>
      <w:rPr>
        <w:rFonts w:ascii="Wingdings" w:hAnsi="Wingdings" w:hint="default"/>
      </w:rPr>
    </w:lvl>
    <w:lvl w:ilvl="5" w:tplc="18FA9D6A" w:tentative="1">
      <w:start w:val="1"/>
      <w:numFmt w:val="bullet"/>
      <w:lvlText w:val=""/>
      <w:lvlJc w:val="left"/>
      <w:pPr>
        <w:tabs>
          <w:tab w:val="num" w:pos="4320"/>
        </w:tabs>
        <w:ind w:left="4320" w:hanging="360"/>
      </w:pPr>
      <w:rPr>
        <w:rFonts w:ascii="Wingdings" w:hAnsi="Wingdings" w:hint="default"/>
      </w:rPr>
    </w:lvl>
    <w:lvl w:ilvl="6" w:tplc="5A248080" w:tentative="1">
      <w:start w:val="1"/>
      <w:numFmt w:val="bullet"/>
      <w:lvlText w:val=""/>
      <w:lvlJc w:val="left"/>
      <w:pPr>
        <w:tabs>
          <w:tab w:val="num" w:pos="5040"/>
        </w:tabs>
        <w:ind w:left="5040" w:hanging="360"/>
      </w:pPr>
      <w:rPr>
        <w:rFonts w:ascii="Wingdings" w:hAnsi="Wingdings" w:hint="default"/>
      </w:rPr>
    </w:lvl>
    <w:lvl w:ilvl="7" w:tplc="2088807E" w:tentative="1">
      <w:start w:val="1"/>
      <w:numFmt w:val="bullet"/>
      <w:lvlText w:val=""/>
      <w:lvlJc w:val="left"/>
      <w:pPr>
        <w:tabs>
          <w:tab w:val="num" w:pos="5760"/>
        </w:tabs>
        <w:ind w:left="5760" w:hanging="360"/>
      </w:pPr>
      <w:rPr>
        <w:rFonts w:ascii="Wingdings" w:hAnsi="Wingdings" w:hint="default"/>
      </w:rPr>
    </w:lvl>
    <w:lvl w:ilvl="8" w:tplc="F6AE2C2C"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844C95"/>
    <w:multiLevelType w:val="hybridMultilevel"/>
    <w:tmpl w:val="E0048322"/>
    <w:lvl w:ilvl="0" w:tplc="D74892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DD031FD"/>
    <w:multiLevelType w:val="hybridMultilevel"/>
    <w:tmpl w:val="EB465F2A"/>
    <w:lvl w:ilvl="0" w:tplc="4732A606">
      <w:start w:val="1"/>
      <w:numFmt w:val="decimal"/>
      <w:lvlText w:val="%1."/>
      <w:lvlJc w:val="left"/>
      <w:pPr>
        <w:ind w:left="2160" w:hanging="360"/>
      </w:pPr>
      <w:rPr>
        <w:rFonts w:hint="default"/>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5151DA2"/>
    <w:multiLevelType w:val="hybridMultilevel"/>
    <w:tmpl w:val="15EE9DC6"/>
    <w:lvl w:ilvl="0" w:tplc="D74892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AA74A0"/>
    <w:multiLevelType w:val="hybridMultilevel"/>
    <w:tmpl w:val="409AE61E"/>
    <w:lvl w:ilvl="0" w:tplc="D74892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40" w15:restartNumberingAfterBreak="0">
    <w:nsid w:val="76377986"/>
    <w:multiLevelType w:val="hybridMultilevel"/>
    <w:tmpl w:val="BA32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C737F6"/>
    <w:multiLevelType w:val="hybridMultilevel"/>
    <w:tmpl w:val="2D9AC5FC"/>
    <w:lvl w:ilvl="0" w:tplc="D74892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7D08AC"/>
    <w:multiLevelType w:val="hybridMultilevel"/>
    <w:tmpl w:val="1FC65130"/>
    <w:lvl w:ilvl="0" w:tplc="D74892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2"/>
  </w:num>
  <w:num w:numId="2">
    <w:abstractNumId w:val="16"/>
  </w:num>
  <w:num w:numId="3">
    <w:abstractNumId w:val="8"/>
  </w:num>
  <w:num w:numId="4">
    <w:abstractNumId w:val="2"/>
  </w:num>
  <w:num w:numId="5">
    <w:abstractNumId w:val="36"/>
  </w:num>
  <w:num w:numId="6">
    <w:abstractNumId w:val="7"/>
  </w:num>
  <w:num w:numId="7">
    <w:abstractNumId w:val="13"/>
  </w:num>
  <w:num w:numId="8">
    <w:abstractNumId w:val="45"/>
  </w:num>
  <w:num w:numId="9">
    <w:abstractNumId w:val="32"/>
  </w:num>
  <w:num w:numId="10">
    <w:abstractNumId w:val="10"/>
  </w:num>
  <w:num w:numId="11">
    <w:abstractNumId w:val="31"/>
  </w:num>
  <w:num w:numId="12">
    <w:abstractNumId w:val="6"/>
  </w:num>
  <w:num w:numId="13">
    <w:abstractNumId w:val="43"/>
  </w:num>
  <w:num w:numId="14">
    <w:abstractNumId w:val="11"/>
  </w:num>
  <w:num w:numId="15">
    <w:abstractNumId w:val="9"/>
  </w:num>
  <w:num w:numId="16">
    <w:abstractNumId w:val="5"/>
  </w:num>
  <w:num w:numId="17">
    <w:abstractNumId w:val="33"/>
  </w:num>
  <w:num w:numId="18">
    <w:abstractNumId w:val="42"/>
  </w:num>
  <w:num w:numId="19">
    <w:abstractNumId w:val="30"/>
  </w:num>
  <w:num w:numId="20">
    <w:abstractNumId w:val="26"/>
  </w:num>
  <w:num w:numId="21">
    <w:abstractNumId w:val="37"/>
  </w:num>
  <w:num w:numId="22">
    <w:abstractNumId w:val="4"/>
  </w:num>
  <w:num w:numId="23">
    <w:abstractNumId w:val="35"/>
  </w:num>
  <w:num w:numId="24">
    <w:abstractNumId w:val="27"/>
  </w:num>
  <w:num w:numId="25">
    <w:abstractNumId w:val="39"/>
  </w:num>
  <w:num w:numId="26">
    <w:abstractNumId w:val="20"/>
  </w:num>
  <w:num w:numId="27">
    <w:abstractNumId w:val="23"/>
  </w:num>
  <w:num w:numId="28">
    <w:abstractNumId w:val="29"/>
  </w:num>
  <w:num w:numId="29">
    <w:abstractNumId w:val="1"/>
  </w:num>
  <w:num w:numId="30">
    <w:abstractNumId w:val="25"/>
  </w:num>
  <w:num w:numId="31">
    <w:abstractNumId w:val="18"/>
  </w:num>
  <w:num w:numId="32">
    <w:abstractNumId w:val="40"/>
  </w:num>
  <w:num w:numId="33">
    <w:abstractNumId w:val="17"/>
  </w:num>
  <w:num w:numId="34">
    <w:abstractNumId w:val="0"/>
  </w:num>
  <w:num w:numId="35">
    <w:abstractNumId w:val="34"/>
  </w:num>
  <w:num w:numId="36">
    <w:abstractNumId w:val="3"/>
  </w:num>
  <w:num w:numId="37">
    <w:abstractNumId w:val="38"/>
  </w:num>
  <w:num w:numId="38">
    <w:abstractNumId w:val="44"/>
  </w:num>
  <w:num w:numId="39">
    <w:abstractNumId w:val="24"/>
  </w:num>
  <w:num w:numId="40">
    <w:abstractNumId w:val="41"/>
  </w:num>
  <w:num w:numId="41">
    <w:abstractNumId w:val="14"/>
  </w:num>
  <w:num w:numId="42">
    <w:abstractNumId w:val="12"/>
  </w:num>
  <w:num w:numId="43">
    <w:abstractNumId w:val="15"/>
  </w:num>
  <w:num w:numId="44">
    <w:abstractNumId w:val="21"/>
  </w:num>
  <w:num w:numId="45">
    <w:abstractNumId w:val="28"/>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1675"/>
    <w:rsid w:val="00002A52"/>
    <w:rsid w:val="00015703"/>
    <w:rsid w:val="000259E9"/>
    <w:rsid w:val="00027DDB"/>
    <w:rsid w:val="000313CA"/>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30F5"/>
    <w:rsid w:val="00077197"/>
    <w:rsid w:val="00077F44"/>
    <w:rsid w:val="0008070F"/>
    <w:rsid w:val="00080F5C"/>
    <w:rsid w:val="00082023"/>
    <w:rsid w:val="00082372"/>
    <w:rsid w:val="000849B7"/>
    <w:rsid w:val="000933C4"/>
    <w:rsid w:val="000955BC"/>
    <w:rsid w:val="00097ABC"/>
    <w:rsid w:val="00097D80"/>
    <w:rsid w:val="000B02B5"/>
    <w:rsid w:val="000C3416"/>
    <w:rsid w:val="000C5BDB"/>
    <w:rsid w:val="000C7E84"/>
    <w:rsid w:val="000D22DB"/>
    <w:rsid w:val="000D337F"/>
    <w:rsid w:val="000D502D"/>
    <w:rsid w:val="000E1B01"/>
    <w:rsid w:val="000E55ED"/>
    <w:rsid w:val="000E5959"/>
    <w:rsid w:val="000F1FFC"/>
    <w:rsid w:val="00113EAF"/>
    <w:rsid w:val="00114104"/>
    <w:rsid w:val="00115276"/>
    <w:rsid w:val="00116EBB"/>
    <w:rsid w:val="001229B0"/>
    <w:rsid w:val="00125272"/>
    <w:rsid w:val="00127104"/>
    <w:rsid w:val="00132F58"/>
    <w:rsid w:val="001368EA"/>
    <w:rsid w:val="001369ED"/>
    <w:rsid w:val="001427D2"/>
    <w:rsid w:val="00147366"/>
    <w:rsid w:val="001474D8"/>
    <w:rsid w:val="0015562F"/>
    <w:rsid w:val="001562DC"/>
    <w:rsid w:val="00161E0C"/>
    <w:rsid w:val="00162656"/>
    <w:rsid w:val="001667AE"/>
    <w:rsid w:val="00170872"/>
    <w:rsid w:val="00170986"/>
    <w:rsid w:val="00173136"/>
    <w:rsid w:val="00175CAB"/>
    <w:rsid w:val="00176B37"/>
    <w:rsid w:val="00182489"/>
    <w:rsid w:val="001864FC"/>
    <w:rsid w:val="001902BE"/>
    <w:rsid w:val="00190340"/>
    <w:rsid w:val="001936C6"/>
    <w:rsid w:val="00194A85"/>
    <w:rsid w:val="00197699"/>
    <w:rsid w:val="001A0BC8"/>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1F6FD0"/>
    <w:rsid w:val="00200C35"/>
    <w:rsid w:val="00202EE2"/>
    <w:rsid w:val="0021528D"/>
    <w:rsid w:val="00215430"/>
    <w:rsid w:val="00223D62"/>
    <w:rsid w:val="00223E73"/>
    <w:rsid w:val="00224CCE"/>
    <w:rsid w:val="00227AE1"/>
    <w:rsid w:val="00230770"/>
    <w:rsid w:val="00233368"/>
    <w:rsid w:val="002374E4"/>
    <w:rsid w:val="00237691"/>
    <w:rsid w:val="00240D3C"/>
    <w:rsid w:val="00243DEB"/>
    <w:rsid w:val="00246036"/>
    <w:rsid w:val="00251909"/>
    <w:rsid w:val="00256E71"/>
    <w:rsid w:val="0026094B"/>
    <w:rsid w:val="00261FD0"/>
    <w:rsid w:val="002645D8"/>
    <w:rsid w:val="00266691"/>
    <w:rsid w:val="002737C6"/>
    <w:rsid w:val="00274920"/>
    <w:rsid w:val="002756A5"/>
    <w:rsid w:val="00275BD1"/>
    <w:rsid w:val="00280BC2"/>
    <w:rsid w:val="00287DF4"/>
    <w:rsid w:val="00292B9B"/>
    <w:rsid w:val="002A0EC8"/>
    <w:rsid w:val="002A19F1"/>
    <w:rsid w:val="002A1FD6"/>
    <w:rsid w:val="002A43E6"/>
    <w:rsid w:val="002B111D"/>
    <w:rsid w:val="002B1BF4"/>
    <w:rsid w:val="002B741D"/>
    <w:rsid w:val="002C0670"/>
    <w:rsid w:val="002C093B"/>
    <w:rsid w:val="002C0C8F"/>
    <w:rsid w:val="002C2C25"/>
    <w:rsid w:val="002C5839"/>
    <w:rsid w:val="002C657F"/>
    <w:rsid w:val="002C6981"/>
    <w:rsid w:val="002D0907"/>
    <w:rsid w:val="002D2845"/>
    <w:rsid w:val="002D6639"/>
    <w:rsid w:val="002D6C24"/>
    <w:rsid w:val="002F0E20"/>
    <w:rsid w:val="002F2873"/>
    <w:rsid w:val="002F70A7"/>
    <w:rsid w:val="002F73AB"/>
    <w:rsid w:val="0030105B"/>
    <w:rsid w:val="00301607"/>
    <w:rsid w:val="00303181"/>
    <w:rsid w:val="00303F06"/>
    <w:rsid w:val="0030542B"/>
    <w:rsid w:val="00306299"/>
    <w:rsid w:val="00306BE2"/>
    <w:rsid w:val="00312539"/>
    <w:rsid w:val="00312541"/>
    <w:rsid w:val="00323749"/>
    <w:rsid w:val="003250FD"/>
    <w:rsid w:val="00331056"/>
    <w:rsid w:val="00335D17"/>
    <w:rsid w:val="00340853"/>
    <w:rsid w:val="00345D95"/>
    <w:rsid w:val="00346C65"/>
    <w:rsid w:val="003534D2"/>
    <w:rsid w:val="00354FEF"/>
    <w:rsid w:val="00357246"/>
    <w:rsid w:val="00357461"/>
    <w:rsid w:val="00363C77"/>
    <w:rsid w:val="00364EAD"/>
    <w:rsid w:val="003656CE"/>
    <w:rsid w:val="00365E77"/>
    <w:rsid w:val="003908B9"/>
    <w:rsid w:val="00397400"/>
    <w:rsid w:val="003A0CE4"/>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444A"/>
    <w:rsid w:val="004A60B8"/>
    <w:rsid w:val="004A613C"/>
    <w:rsid w:val="004B14EF"/>
    <w:rsid w:val="004B1653"/>
    <w:rsid w:val="004C5165"/>
    <w:rsid w:val="004C748B"/>
    <w:rsid w:val="004D036B"/>
    <w:rsid w:val="004D197C"/>
    <w:rsid w:val="004D2E84"/>
    <w:rsid w:val="004D35CD"/>
    <w:rsid w:val="004D3790"/>
    <w:rsid w:val="004D40D1"/>
    <w:rsid w:val="004D6773"/>
    <w:rsid w:val="004D67A6"/>
    <w:rsid w:val="004D69C5"/>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31AC"/>
    <w:rsid w:val="0056716D"/>
    <w:rsid w:val="005718B3"/>
    <w:rsid w:val="005757B1"/>
    <w:rsid w:val="00575D9E"/>
    <w:rsid w:val="00583B26"/>
    <w:rsid w:val="00583E05"/>
    <w:rsid w:val="00587757"/>
    <w:rsid w:val="00593C8E"/>
    <w:rsid w:val="00593C90"/>
    <w:rsid w:val="00594388"/>
    <w:rsid w:val="00594FFF"/>
    <w:rsid w:val="00597DF1"/>
    <w:rsid w:val="00597E8C"/>
    <w:rsid w:val="005A2DE0"/>
    <w:rsid w:val="005C1096"/>
    <w:rsid w:val="005C31A5"/>
    <w:rsid w:val="005D0226"/>
    <w:rsid w:val="005D2537"/>
    <w:rsid w:val="005D25F3"/>
    <w:rsid w:val="005D6BFC"/>
    <w:rsid w:val="005E0D68"/>
    <w:rsid w:val="005E725F"/>
    <w:rsid w:val="005F3244"/>
    <w:rsid w:val="005F5CBD"/>
    <w:rsid w:val="006074AE"/>
    <w:rsid w:val="00621339"/>
    <w:rsid w:val="0062307C"/>
    <w:rsid w:val="00624144"/>
    <w:rsid w:val="00625F6D"/>
    <w:rsid w:val="00627AA3"/>
    <w:rsid w:val="0063355B"/>
    <w:rsid w:val="006350FA"/>
    <w:rsid w:val="00640E6B"/>
    <w:rsid w:val="00644DA7"/>
    <w:rsid w:val="006472E9"/>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3EA8"/>
    <w:rsid w:val="006A5112"/>
    <w:rsid w:val="006A6032"/>
    <w:rsid w:val="006A6048"/>
    <w:rsid w:val="006B2A47"/>
    <w:rsid w:val="006B5D72"/>
    <w:rsid w:val="006C09C0"/>
    <w:rsid w:val="006C0FEF"/>
    <w:rsid w:val="006C27CA"/>
    <w:rsid w:val="006C523F"/>
    <w:rsid w:val="006D1AA7"/>
    <w:rsid w:val="006D1FD5"/>
    <w:rsid w:val="006D36EF"/>
    <w:rsid w:val="006D5405"/>
    <w:rsid w:val="006E5189"/>
    <w:rsid w:val="006F35C4"/>
    <w:rsid w:val="007007C1"/>
    <w:rsid w:val="00701978"/>
    <w:rsid w:val="00712FD6"/>
    <w:rsid w:val="00713A6C"/>
    <w:rsid w:val="007176C7"/>
    <w:rsid w:val="007209BF"/>
    <w:rsid w:val="00720D57"/>
    <w:rsid w:val="00722750"/>
    <w:rsid w:val="00726DFD"/>
    <w:rsid w:val="0073264A"/>
    <w:rsid w:val="00732CF2"/>
    <w:rsid w:val="00735691"/>
    <w:rsid w:val="0073580A"/>
    <w:rsid w:val="00735D0F"/>
    <w:rsid w:val="0074062D"/>
    <w:rsid w:val="007431FB"/>
    <w:rsid w:val="007509B5"/>
    <w:rsid w:val="00753747"/>
    <w:rsid w:val="00757E2A"/>
    <w:rsid w:val="00762531"/>
    <w:rsid w:val="0076271F"/>
    <w:rsid w:val="0076339C"/>
    <w:rsid w:val="00765925"/>
    <w:rsid w:val="00766E48"/>
    <w:rsid w:val="007752DD"/>
    <w:rsid w:val="007873C4"/>
    <w:rsid w:val="00790251"/>
    <w:rsid w:val="00792997"/>
    <w:rsid w:val="007A27FE"/>
    <w:rsid w:val="007A544B"/>
    <w:rsid w:val="007B07E1"/>
    <w:rsid w:val="007B0E9E"/>
    <w:rsid w:val="007B5C10"/>
    <w:rsid w:val="007B6905"/>
    <w:rsid w:val="007C0E00"/>
    <w:rsid w:val="007C1B15"/>
    <w:rsid w:val="007C6666"/>
    <w:rsid w:val="007E00C7"/>
    <w:rsid w:val="007E1120"/>
    <w:rsid w:val="007E278D"/>
    <w:rsid w:val="007E3661"/>
    <w:rsid w:val="007E6B56"/>
    <w:rsid w:val="007F3F99"/>
    <w:rsid w:val="007F510F"/>
    <w:rsid w:val="007F58B1"/>
    <w:rsid w:val="007F6202"/>
    <w:rsid w:val="007F6C97"/>
    <w:rsid w:val="00802D11"/>
    <w:rsid w:val="00802DF5"/>
    <w:rsid w:val="00802F16"/>
    <w:rsid w:val="00805915"/>
    <w:rsid w:val="008114B2"/>
    <w:rsid w:val="00824BEA"/>
    <w:rsid w:val="00826102"/>
    <w:rsid w:val="00832211"/>
    <w:rsid w:val="00836B53"/>
    <w:rsid w:val="00845596"/>
    <w:rsid w:val="00845C57"/>
    <w:rsid w:val="00847831"/>
    <w:rsid w:val="00854245"/>
    <w:rsid w:val="008645FC"/>
    <w:rsid w:val="00876691"/>
    <w:rsid w:val="008803D2"/>
    <w:rsid w:val="0088563E"/>
    <w:rsid w:val="00890B62"/>
    <w:rsid w:val="00891F15"/>
    <w:rsid w:val="00896F1F"/>
    <w:rsid w:val="008A211E"/>
    <w:rsid w:val="008A4107"/>
    <w:rsid w:val="008A783D"/>
    <w:rsid w:val="008B797C"/>
    <w:rsid w:val="008B7D8C"/>
    <w:rsid w:val="008C20EF"/>
    <w:rsid w:val="008D55C8"/>
    <w:rsid w:val="008E2353"/>
    <w:rsid w:val="008F096D"/>
    <w:rsid w:val="008F2249"/>
    <w:rsid w:val="008F37B8"/>
    <w:rsid w:val="008F3A76"/>
    <w:rsid w:val="008F3C11"/>
    <w:rsid w:val="00901197"/>
    <w:rsid w:val="009055E0"/>
    <w:rsid w:val="00912444"/>
    <w:rsid w:val="00913CE0"/>
    <w:rsid w:val="0091660D"/>
    <w:rsid w:val="00923998"/>
    <w:rsid w:val="009310E3"/>
    <w:rsid w:val="009337A8"/>
    <w:rsid w:val="00935E94"/>
    <w:rsid w:val="00941B52"/>
    <w:rsid w:val="00943EFF"/>
    <w:rsid w:val="009473ED"/>
    <w:rsid w:val="00952C1B"/>
    <w:rsid w:val="00957ACB"/>
    <w:rsid w:val="00973424"/>
    <w:rsid w:val="00973594"/>
    <w:rsid w:val="009775FB"/>
    <w:rsid w:val="00982D91"/>
    <w:rsid w:val="00983094"/>
    <w:rsid w:val="00983810"/>
    <w:rsid w:val="00987B06"/>
    <w:rsid w:val="009954C0"/>
    <w:rsid w:val="009A3345"/>
    <w:rsid w:val="009A6368"/>
    <w:rsid w:val="009A6F91"/>
    <w:rsid w:val="009B0742"/>
    <w:rsid w:val="009B1C57"/>
    <w:rsid w:val="009B29A4"/>
    <w:rsid w:val="009B6111"/>
    <w:rsid w:val="009B62F4"/>
    <w:rsid w:val="009C16DE"/>
    <w:rsid w:val="009C1B45"/>
    <w:rsid w:val="009C2C5B"/>
    <w:rsid w:val="009C2CF0"/>
    <w:rsid w:val="009C62EC"/>
    <w:rsid w:val="009C7233"/>
    <w:rsid w:val="009D3C95"/>
    <w:rsid w:val="009D4C19"/>
    <w:rsid w:val="009F2806"/>
    <w:rsid w:val="00A01D7E"/>
    <w:rsid w:val="00A06D17"/>
    <w:rsid w:val="00A07C2E"/>
    <w:rsid w:val="00A125DA"/>
    <w:rsid w:val="00A32A29"/>
    <w:rsid w:val="00A3524A"/>
    <w:rsid w:val="00A40AD0"/>
    <w:rsid w:val="00A41EFE"/>
    <w:rsid w:val="00A51E3D"/>
    <w:rsid w:val="00A53882"/>
    <w:rsid w:val="00A563B3"/>
    <w:rsid w:val="00A62ECC"/>
    <w:rsid w:val="00A64AD8"/>
    <w:rsid w:val="00A708F4"/>
    <w:rsid w:val="00A71E7C"/>
    <w:rsid w:val="00A72A62"/>
    <w:rsid w:val="00A72D78"/>
    <w:rsid w:val="00A75DC4"/>
    <w:rsid w:val="00A77527"/>
    <w:rsid w:val="00A801A5"/>
    <w:rsid w:val="00A87338"/>
    <w:rsid w:val="00A87E5C"/>
    <w:rsid w:val="00A9119A"/>
    <w:rsid w:val="00A94A1A"/>
    <w:rsid w:val="00A94B1E"/>
    <w:rsid w:val="00A94E9A"/>
    <w:rsid w:val="00A9630E"/>
    <w:rsid w:val="00AA208A"/>
    <w:rsid w:val="00AB0421"/>
    <w:rsid w:val="00AB3C96"/>
    <w:rsid w:val="00AC30F2"/>
    <w:rsid w:val="00AC6F1F"/>
    <w:rsid w:val="00AC7167"/>
    <w:rsid w:val="00AC797F"/>
    <w:rsid w:val="00AD140F"/>
    <w:rsid w:val="00AD3AF5"/>
    <w:rsid w:val="00AD3EC7"/>
    <w:rsid w:val="00AD4034"/>
    <w:rsid w:val="00AE042E"/>
    <w:rsid w:val="00AE2674"/>
    <w:rsid w:val="00AE7148"/>
    <w:rsid w:val="00AF03A1"/>
    <w:rsid w:val="00AF0421"/>
    <w:rsid w:val="00AF0F50"/>
    <w:rsid w:val="00AF1BE3"/>
    <w:rsid w:val="00AF2FA8"/>
    <w:rsid w:val="00AF53E1"/>
    <w:rsid w:val="00AF584B"/>
    <w:rsid w:val="00AF6C8A"/>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66F9D"/>
    <w:rsid w:val="00B729A1"/>
    <w:rsid w:val="00B74E21"/>
    <w:rsid w:val="00B77EDD"/>
    <w:rsid w:val="00B801FF"/>
    <w:rsid w:val="00B86579"/>
    <w:rsid w:val="00B94724"/>
    <w:rsid w:val="00B94DF0"/>
    <w:rsid w:val="00BA2622"/>
    <w:rsid w:val="00BA5794"/>
    <w:rsid w:val="00BA6616"/>
    <w:rsid w:val="00BA690B"/>
    <w:rsid w:val="00BC4CC6"/>
    <w:rsid w:val="00BD02A0"/>
    <w:rsid w:val="00BD15E5"/>
    <w:rsid w:val="00BD16D4"/>
    <w:rsid w:val="00BD4F70"/>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2996"/>
    <w:rsid w:val="00C64B98"/>
    <w:rsid w:val="00C663E9"/>
    <w:rsid w:val="00C72AA7"/>
    <w:rsid w:val="00C74353"/>
    <w:rsid w:val="00C74D4C"/>
    <w:rsid w:val="00C74EF0"/>
    <w:rsid w:val="00C75358"/>
    <w:rsid w:val="00C76EED"/>
    <w:rsid w:val="00C80EAA"/>
    <w:rsid w:val="00C815D6"/>
    <w:rsid w:val="00C82DE2"/>
    <w:rsid w:val="00C8711D"/>
    <w:rsid w:val="00C91775"/>
    <w:rsid w:val="00C91F77"/>
    <w:rsid w:val="00C97F07"/>
    <w:rsid w:val="00CA0015"/>
    <w:rsid w:val="00CA7982"/>
    <w:rsid w:val="00CB4A43"/>
    <w:rsid w:val="00CB5E3F"/>
    <w:rsid w:val="00CB772B"/>
    <w:rsid w:val="00CC0C6D"/>
    <w:rsid w:val="00CC2307"/>
    <w:rsid w:val="00CC2B41"/>
    <w:rsid w:val="00CD7D72"/>
    <w:rsid w:val="00CE0F29"/>
    <w:rsid w:val="00CE5116"/>
    <w:rsid w:val="00CE6D4A"/>
    <w:rsid w:val="00CE70EE"/>
    <w:rsid w:val="00CF00E3"/>
    <w:rsid w:val="00CF132A"/>
    <w:rsid w:val="00CF54A1"/>
    <w:rsid w:val="00D0227B"/>
    <w:rsid w:val="00D02F20"/>
    <w:rsid w:val="00D04775"/>
    <w:rsid w:val="00D06A12"/>
    <w:rsid w:val="00D07F38"/>
    <w:rsid w:val="00D112C5"/>
    <w:rsid w:val="00D23155"/>
    <w:rsid w:val="00D258D1"/>
    <w:rsid w:val="00D3034E"/>
    <w:rsid w:val="00D3341D"/>
    <w:rsid w:val="00D359C7"/>
    <w:rsid w:val="00D401AB"/>
    <w:rsid w:val="00D459D1"/>
    <w:rsid w:val="00D51793"/>
    <w:rsid w:val="00D536FE"/>
    <w:rsid w:val="00D53989"/>
    <w:rsid w:val="00D5414D"/>
    <w:rsid w:val="00D54722"/>
    <w:rsid w:val="00D55FC4"/>
    <w:rsid w:val="00D64AA7"/>
    <w:rsid w:val="00D64FDD"/>
    <w:rsid w:val="00D700DA"/>
    <w:rsid w:val="00D75A1C"/>
    <w:rsid w:val="00D76238"/>
    <w:rsid w:val="00D76491"/>
    <w:rsid w:val="00D801D2"/>
    <w:rsid w:val="00D82750"/>
    <w:rsid w:val="00D8515F"/>
    <w:rsid w:val="00D935AA"/>
    <w:rsid w:val="00D939BF"/>
    <w:rsid w:val="00D94141"/>
    <w:rsid w:val="00DA0F70"/>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120A8"/>
    <w:rsid w:val="00E32B8E"/>
    <w:rsid w:val="00E4247C"/>
    <w:rsid w:val="00E43407"/>
    <w:rsid w:val="00E45373"/>
    <w:rsid w:val="00E4758A"/>
    <w:rsid w:val="00E50F58"/>
    <w:rsid w:val="00E652A0"/>
    <w:rsid w:val="00E65E14"/>
    <w:rsid w:val="00E7298F"/>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3EE0"/>
    <w:rsid w:val="00F864CF"/>
    <w:rsid w:val="00F91B17"/>
    <w:rsid w:val="00F92237"/>
    <w:rsid w:val="00F92913"/>
    <w:rsid w:val="00F93B8A"/>
    <w:rsid w:val="00F93C37"/>
    <w:rsid w:val="00FA0BE2"/>
    <w:rsid w:val="00FA150E"/>
    <w:rsid w:val="00FA5AD5"/>
    <w:rsid w:val="00FB28CD"/>
    <w:rsid w:val="00FB48EA"/>
    <w:rsid w:val="00FB6D00"/>
    <w:rsid w:val="00FB7964"/>
    <w:rsid w:val="00FC3F2D"/>
    <w:rsid w:val="00FC786A"/>
    <w:rsid w:val="00FD01CA"/>
    <w:rsid w:val="00FD383C"/>
    <w:rsid w:val="00FE7E0C"/>
    <w:rsid w:val="00FF24B5"/>
    <w:rsid w:val="00FF34DA"/>
    <w:rsid w:val="00FF479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AF23EE7"/>
  <w15:docId w15:val="{5545BDC0-78D1-DA46-9035-08F764B98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FD5"/>
    <w:rPr>
      <w:rFonts w:ascii="Times New Roman" w:eastAsia="Times New Roman" w:hAnsi="Times New Roman"/>
      <w:sz w:val="24"/>
      <w:szCs w:val="24"/>
      <w:lang w:val="uz-Cyrl-UZ" w:eastAsia="en-GB"/>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outlineLvl w:val="2"/>
    </w:pPr>
    <w:rPr>
      <w:rFonts w:asciiTheme="majorHAnsi" w:eastAsiaTheme="majorEastAsia" w:hAnsiTheme="majorHAnsi" w:cstheme="majorBidi"/>
      <w:color w:val="243F60" w:themeColor="accent1" w:themeShade="7F"/>
    </w:rPr>
  </w:style>
  <w:style w:type="paragraph" w:styleId="Heading5">
    <w:name w:val="heading 5"/>
    <w:basedOn w:val="Normal"/>
    <w:next w:val="Normal"/>
    <w:link w:val="Heading5Char"/>
    <w:uiPriority w:val="9"/>
    <w:semiHidden/>
    <w:unhideWhenUsed/>
    <w:qFormat/>
    <w:rsid w:val="001667AE"/>
    <w:pPr>
      <w:spacing w:before="240" w:after="60"/>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p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jc w:val="center"/>
    </w:pPr>
    <w:rPr>
      <w:rFonts w:ascii="Arial Narrow" w:hAnsi="Arial Narrow"/>
      <w:bCs/>
      <w:caps/>
    </w:rPr>
  </w:style>
  <w:style w:type="paragraph" w:customStyle="1" w:styleId="Cellleft">
    <w:name w:val="Cell_left"/>
    <w:basedOn w:val="Normal"/>
    <w:rsid w:val="00215430"/>
    <w:pPr>
      <w:ind w:left="34"/>
    </w:pPr>
    <w:rPr>
      <w:rFonts w:ascii="Arial Narrow" w:hAnsi="Arial Narrow"/>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jc w:val="both"/>
    </w:pPr>
    <w:rPr>
      <w:b/>
      <w:bCs/>
    </w:rPr>
  </w:style>
  <w:style w:type="paragraph" w:customStyle="1" w:styleId="Parameters">
    <w:name w:val="Parameters"/>
    <w:basedOn w:val="Normal"/>
    <w:rsid w:val="00AE7148"/>
    <w:pPr>
      <w:tabs>
        <w:tab w:val="left" w:pos="4820"/>
      </w:tabs>
      <w:spacing w:before="60" w:after="60"/>
      <w:ind w:left="4820" w:hanging="4820"/>
    </w:p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ind w:left="0" w:right="0" w:firstLine="567"/>
    </w:pPr>
    <w:rPr>
      <w:rFonts w:ascii="Times New Roman" w:eastAsia="Times New Roman" w:hAnsi="Times New Roman" w:cs="Times New Roman"/>
      <w:i w:val="0"/>
      <w:iCs w:val="0"/>
      <w:color w:val="auto"/>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rPr>
      <w:i/>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basedOn w:val="Normal"/>
    <w:rsid w:val="00597DF1"/>
    <w:pPr>
      <w:spacing w:after="120" w:line="288" w:lineRule="atLeast"/>
      <w:jc w:val="both"/>
    </w:pPr>
  </w:style>
  <w:style w:type="character" w:customStyle="1" w:styleId="UnresolvedMention1">
    <w:name w:val="Unresolved Mention1"/>
    <w:basedOn w:val="DefaultParagraphFont"/>
    <w:uiPriority w:val="99"/>
    <w:semiHidden/>
    <w:unhideWhenUsed/>
    <w:rsid w:val="00173136"/>
    <w:rPr>
      <w:color w:val="605E5C"/>
      <w:shd w:val="clear" w:color="auto" w:fill="E1DFDD"/>
    </w:rPr>
  </w:style>
  <w:style w:type="paragraph" w:styleId="NormalWeb">
    <w:name w:val="Normal (Web)"/>
    <w:basedOn w:val="Normal"/>
    <w:uiPriority w:val="99"/>
    <w:unhideWhenUsed/>
    <w:rsid w:val="002B111D"/>
    <w:pPr>
      <w:spacing w:before="100" w:beforeAutospacing="1" w:after="100" w:afterAutospacing="1"/>
    </w:pPr>
  </w:style>
  <w:style w:type="character" w:customStyle="1" w:styleId="UnresolvedMention">
    <w:name w:val="Unresolved Mention"/>
    <w:basedOn w:val="DefaultParagraphFont"/>
    <w:uiPriority w:val="99"/>
    <w:semiHidden/>
    <w:unhideWhenUsed/>
    <w:rsid w:val="00E120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78478929">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92656943">
      <w:bodyDiv w:val="1"/>
      <w:marLeft w:val="0"/>
      <w:marRight w:val="0"/>
      <w:marTop w:val="0"/>
      <w:marBottom w:val="0"/>
      <w:divBdr>
        <w:top w:val="none" w:sz="0" w:space="0" w:color="auto"/>
        <w:left w:val="none" w:sz="0" w:space="0" w:color="auto"/>
        <w:bottom w:val="none" w:sz="0" w:space="0" w:color="auto"/>
        <w:right w:val="none" w:sz="0" w:space="0" w:color="auto"/>
      </w:divBdr>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5279746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29017941">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258563041">
      <w:bodyDiv w:val="1"/>
      <w:marLeft w:val="0"/>
      <w:marRight w:val="0"/>
      <w:marTop w:val="0"/>
      <w:marBottom w:val="0"/>
      <w:divBdr>
        <w:top w:val="none" w:sz="0" w:space="0" w:color="auto"/>
        <w:left w:val="none" w:sz="0" w:space="0" w:color="auto"/>
        <w:bottom w:val="none" w:sz="0" w:space="0" w:color="auto"/>
        <w:right w:val="none" w:sz="0" w:space="0" w:color="auto"/>
      </w:divBdr>
    </w:div>
    <w:div w:id="1275090935">
      <w:bodyDiv w:val="1"/>
      <w:marLeft w:val="0"/>
      <w:marRight w:val="0"/>
      <w:marTop w:val="0"/>
      <w:marBottom w:val="0"/>
      <w:divBdr>
        <w:top w:val="none" w:sz="0" w:space="0" w:color="auto"/>
        <w:left w:val="none" w:sz="0" w:space="0" w:color="auto"/>
        <w:bottom w:val="none" w:sz="0" w:space="0" w:color="auto"/>
        <w:right w:val="none" w:sz="0" w:space="0" w:color="auto"/>
      </w:divBdr>
    </w:div>
    <w:div w:id="1287736571">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18695757">
      <w:bodyDiv w:val="1"/>
      <w:marLeft w:val="0"/>
      <w:marRight w:val="0"/>
      <w:marTop w:val="0"/>
      <w:marBottom w:val="0"/>
      <w:divBdr>
        <w:top w:val="none" w:sz="0" w:space="0" w:color="auto"/>
        <w:left w:val="none" w:sz="0" w:space="0" w:color="auto"/>
        <w:bottom w:val="none" w:sz="0" w:space="0" w:color="auto"/>
        <w:right w:val="none" w:sz="0" w:space="0" w:color="auto"/>
      </w:divBdr>
      <w:divsChild>
        <w:div w:id="2068675141">
          <w:marLeft w:val="0"/>
          <w:marRight w:val="0"/>
          <w:marTop w:val="0"/>
          <w:marBottom w:val="0"/>
          <w:divBdr>
            <w:top w:val="none" w:sz="0" w:space="0" w:color="auto"/>
            <w:left w:val="none" w:sz="0" w:space="0" w:color="auto"/>
            <w:bottom w:val="none" w:sz="0" w:space="0" w:color="auto"/>
            <w:right w:val="none" w:sz="0" w:space="0" w:color="auto"/>
          </w:divBdr>
          <w:divsChild>
            <w:div w:id="2126070034">
              <w:marLeft w:val="0"/>
              <w:marRight w:val="0"/>
              <w:marTop w:val="0"/>
              <w:marBottom w:val="0"/>
              <w:divBdr>
                <w:top w:val="none" w:sz="0" w:space="0" w:color="auto"/>
                <w:left w:val="none" w:sz="0" w:space="0" w:color="auto"/>
                <w:bottom w:val="none" w:sz="0" w:space="0" w:color="auto"/>
                <w:right w:val="none" w:sz="0" w:space="0" w:color="auto"/>
              </w:divBdr>
              <w:divsChild>
                <w:div w:id="200154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7389489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30651301">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44134789">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083285961">
      <w:bodyDiv w:val="1"/>
      <w:marLeft w:val="0"/>
      <w:marRight w:val="0"/>
      <w:marTop w:val="0"/>
      <w:marBottom w:val="0"/>
      <w:divBdr>
        <w:top w:val="none" w:sz="0" w:space="0" w:color="auto"/>
        <w:left w:val="none" w:sz="0" w:space="0" w:color="auto"/>
        <w:bottom w:val="none" w:sz="0" w:space="0" w:color="auto"/>
        <w:right w:val="none" w:sz="0" w:space="0" w:color="auto"/>
      </w:divBdr>
    </w:div>
    <w:div w:id="2134518073">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artner.com/en/research/methodologies/gartner-hype-cycle" TargetMode="External"/><Relationship Id="rId13" Type="http://schemas.openxmlformats.org/officeDocument/2006/relationships/hyperlink" Target="http://www.designkit.org"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youtube.com/watch?v=ZGWHPMEUWek" TargetMode="External"/><Relationship Id="rId12" Type="http://schemas.openxmlformats.org/officeDocument/2006/relationships/hyperlink" Target="http://www.ideo.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mpra.ub.uni-muenchen.de/5699/1/MPRA_paper_5699.pdf"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ed.com/talks/steven_johnson_where_good_ideas_come_from?language=en" TargetMode="External"/><Relationship Id="rId5" Type="http://schemas.openxmlformats.org/officeDocument/2006/relationships/footnotes" Target="footnotes.xml"/><Relationship Id="rId15" Type="http://schemas.openxmlformats.org/officeDocument/2006/relationships/hyperlink" Target="https://johnrbessant.files.wordpress.com/2015/03/tidd1-c07sim.pdf" TargetMode="External"/><Relationship Id="rId10" Type="http://schemas.openxmlformats.org/officeDocument/2006/relationships/hyperlink" Target="https://www.youtube.com/watch?v=lFck3eOwPnQ"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artner.com/smarterwithgartner/gartner-top-strategic-technology-trends-for-2021/" TargetMode="External"/><Relationship Id="rId14" Type="http://schemas.openxmlformats.org/officeDocument/2006/relationships/hyperlink" Target="http://www.stage-gat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9835</Words>
  <Characters>5607</Characters>
  <Application>Microsoft Office Word</Application>
  <DocSecurity>0</DocSecurity>
  <Lines>46</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15412</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Rimantė Mitrikaitė-Vitkūnienė</cp:lastModifiedBy>
  <cp:revision>2</cp:revision>
  <cp:lastPrinted>2014-08-27T12:22:00Z</cp:lastPrinted>
  <dcterms:created xsi:type="dcterms:W3CDTF">2021-04-27T10:36:00Z</dcterms:created>
  <dcterms:modified xsi:type="dcterms:W3CDTF">2021-04-27T10:36:00Z</dcterms:modified>
</cp:coreProperties>
</file>