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C8FEE" w14:textId="55B05BE3" w:rsidR="00901197" w:rsidRPr="0093373D" w:rsidRDefault="002A64EC" w:rsidP="00162656">
      <w:pPr>
        <w:tabs>
          <w:tab w:val="left" w:pos="6663"/>
        </w:tabs>
        <w:spacing w:after="120"/>
        <w:jc w:val="center"/>
        <w:rPr>
          <w:rFonts w:ascii="Arial" w:hAnsi="Arial" w:cs="Arial"/>
          <w:sz w:val="28"/>
          <w:szCs w:val="28"/>
          <w:lang w:val="en-GB"/>
        </w:rPr>
      </w:pPr>
      <w:r w:rsidRPr="0093373D">
        <w:rPr>
          <w:rFonts w:ascii="Arial" w:hAnsi="Arial" w:cs="Arial"/>
          <w:sz w:val="28"/>
          <w:szCs w:val="28"/>
          <w:lang w:val="en-GB"/>
        </w:rPr>
        <w:t>INTERNATIONAL BUSINESS LAW</w:t>
      </w:r>
    </w:p>
    <w:p w14:paraId="23CA9E92" w14:textId="77777777" w:rsidR="00162656" w:rsidRPr="0093373D"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5060"/>
        <w:gridCol w:w="4912"/>
      </w:tblGrid>
      <w:tr w:rsidR="00AE7148" w:rsidRPr="0093373D" w14:paraId="42669BE7" w14:textId="77777777" w:rsidTr="00901197">
        <w:tc>
          <w:tcPr>
            <w:tcW w:w="2537" w:type="pct"/>
          </w:tcPr>
          <w:p w14:paraId="6526C01C" w14:textId="77777777" w:rsidR="00AE7148" w:rsidRPr="0093373D" w:rsidRDefault="00AE7148"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Course code</w:t>
            </w:r>
          </w:p>
        </w:tc>
        <w:tc>
          <w:tcPr>
            <w:tcW w:w="2463" w:type="pct"/>
          </w:tcPr>
          <w:p w14:paraId="1AA4E15E" w14:textId="5B987CC4" w:rsidR="00AE7148" w:rsidRPr="0093373D" w:rsidRDefault="002D1120" w:rsidP="00BB3566">
            <w:pPr>
              <w:spacing w:before="120" w:after="0" w:line="240" w:lineRule="auto"/>
              <w:rPr>
                <w:rFonts w:ascii="Arial" w:hAnsi="Arial" w:cs="Arial"/>
                <w:i/>
                <w:color w:val="000000"/>
                <w:sz w:val="18"/>
                <w:szCs w:val="18"/>
                <w:lang w:val="en-GB"/>
              </w:rPr>
            </w:pPr>
            <w:r w:rsidRPr="0093373D">
              <w:rPr>
                <w:rFonts w:ascii="Arial" w:hAnsi="Arial" w:cs="Arial"/>
                <w:i/>
                <w:color w:val="000000"/>
                <w:sz w:val="18"/>
                <w:szCs w:val="18"/>
                <w:lang w:val="en-GB"/>
              </w:rPr>
              <w:t>MNG 126</w:t>
            </w:r>
          </w:p>
        </w:tc>
      </w:tr>
      <w:tr w:rsidR="00AE7148" w:rsidRPr="0093373D" w14:paraId="74A9A9F0" w14:textId="77777777" w:rsidTr="00901197">
        <w:tc>
          <w:tcPr>
            <w:tcW w:w="2537" w:type="pct"/>
          </w:tcPr>
          <w:p w14:paraId="14A463FE" w14:textId="389F0406" w:rsidR="00AE7148" w:rsidRPr="0093373D"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Compulsory in the programmes</w:t>
            </w:r>
          </w:p>
        </w:tc>
        <w:tc>
          <w:tcPr>
            <w:tcW w:w="2463" w:type="pct"/>
          </w:tcPr>
          <w:p w14:paraId="019CBA74" w14:textId="2743E094" w:rsidR="00AE7148" w:rsidRPr="0093373D" w:rsidRDefault="00A356A4" w:rsidP="00BB3566">
            <w:pPr>
              <w:pStyle w:val="Parameters"/>
              <w:tabs>
                <w:tab w:val="clear" w:pos="4820"/>
              </w:tabs>
              <w:spacing w:before="120" w:after="0"/>
              <w:ind w:left="0" w:firstLine="0"/>
              <w:rPr>
                <w:rStyle w:val="Bolds"/>
                <w:rFonts w:ascii="Arial" w:hAnsi="Arial" w:cs="Arial"/>
                <w:b w:val="0"/>
                <w:i/>
                <w:sz w:val="18"/>
                <w:szCs w:val="18"/>
                <w:lang w:val="en-GB"/>
              </w:rPr>
            </w:pPr>
            <w:r>
              <w:rPr>
                <w:rStyle w:val="Bolds"/>
                <w:rFonts w:ascii="Arial" w:hAnsi="Arial" w:cs="Arial"/>
                <w:b w:val="0"/>
                <w:i/>
                <w:sz w:val="18"/>
                <w:szCs w:val="18"/>
                <w:lang w:val="en-GB"/>
              </w:rPr>
              <w:t>Industrial Technology Management</w:t>
            </w:r>
          </w:p>
        </w:tc>
      </w:tr>
      <w:tr w:rsidR="00B4316F" w:rsidRPr="0093373D" w14:paraId="1FA633EE" w14:textId="77777777" w:rsidTr="00901197">
        <w:tc>
          <w:tcPr>
            <w:tcW w:w="2537" w:type="pct"/>
          </w:tcPr>
          <w:p w14:paraId="2BE94610" w14:textId="300BB536" w:rsidR="00AE7148" w:rsidRPr="0093373D"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Level of studies</w:t>
            </w:r>
          </w:p>
        </w:tc>
        <w:tc>
          <w:tcPr>
            <w:tcW w:w="2463" w:type="pct"/>
          </w:tcPr>
          <w:p w14:paraId="2F31AC28" w14:textId="55CE99B3" w:rsidR="00AE7148" w:rsidRPr="0093373D"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93373D">
              <w:rPr>
                <w:rStyle w:val="Bolds"/>
                <w:rFonts w:ascii="Arial" w:hAnsi="Arial" w:cs="Arial"/>
                <w:b w:val="0"/>
                <w:i/>
                <w:sz w:val="18"/>
                <w:szCs w:val="18"/>
                <w:lang w:val="en-GB"/>
              </w:rPr>
              <w:t>Undergraduate</w:t>
            </w:r>
          </w:p>
        </w:tc>
      </w:tr>
      <w:tr w:rsidR="00F23989" w:rsidRPr="0093373D" w14:paraId="509071A8" w14:textId="77777777" w:rsidTr="00901197">
        <w:tc>
          <w:tcPr>
            <w:tcW w:w="2537" w:type="pct"/>
          </w:tcPr>
          <w:p w14:paraId="4622EA2E" w14:textId="51955B0C" w:rsidR="00F23989" w:rsidRPr="0093373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Number of credits</w:t>
            </w:r>
          </w:p>
        </w:tc>
        <w:tc>
          <w:tcPr>
            <w:tcW w:w="2463" w:type="pct"/>
          </w:tcPr>
          <w:p w14:paraId="447ED3CE" w14:textId="35C613E3" w:rsidR="00F23989" w:rsidRPr="0093373D"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93373D">
              <w:rPr>
                <w:rStyle w:val="Bolds"/>
                <w:rFonts w:ascii="Arial" w:hAnsi="Arial" w:cs="Arial"/>
                <w:b w:val="0"/>
                <w:i/>
                <w:sz w:val="18"/>
                <w:szCs w:val="18"/>
                <w:lang w:val="en-GB"/>
              </w:rPr>
              <w:t xml:space="preserve">6 ECTS (48 </w:t>
            </w:r>
            <w:r w:rsidR="00DD6FA8" w:rsidRPr="0093373D">
              <w:rPr>
                <w:rStyle w:val="Bolds"/>
                <w:rFonts w:ascii="Arial" w:hAnsi="Arial" w:cs="Arial"/>
                <w:b w:val="0"/>
                <w:i/>
                <w:sz w:val="18"/>
                <w:szCs w:val="18"/>
                <w:lang w:val="en-GB"/>
              </w:rPr>
              <w:t>in-class</w:t>
            </w:r>
            <w:r w:rsidRPr="0093373D">
              <w:rPr>
                <w:rStyle w:val="Bolds"/>
                <w:rFonts w:ascii="Arial" w:hAnsi="Arial" w:cs="Arial"/>
                <w:b w:val="0"/>
                <w:i/>
                <w:sz w:val="18"/>
                <w:szCs w:val="18"/>
                <w:lang w:val="en-GB"/>
              </w:rPr>
              <w:t xml:space="preserve"> hours + </w:t>
            </w:r>
            <w:r w:rsidR="00DD6FA8" w:rsidRPr="0093373D">
              <w:rPr>
                <w:rStyle w:val="Bolds"/>
                <w:rFonts w:ascii="Arial" w:hAnsi="Arial" w:cs="Arial"/>
                <w:b w:val="0"/>
                <w:i/>
                <w:sz w:val="18"/>
                <w:szCs w:val="18"/>
                <w:lang w:val="en-GB"/>
              </w:rPr>
              <w:t>6</w:t>
            </w:r>
            <w:r w:rsidRPr="0093373D">
              <w:rPr>
                <w:rStyle w:val="Bolds"/>
                <w:rFonts w:ascii="Arial" w:hAnsi="Arial" w:cs="Arial"/>
                <w:b w:val="0"/>
                <w:i/>
                <w:sz w:val="18"/>
                <w:szCs w:val="18"/>
                <w:lang w:val="en-GB"/>
              </w:rPr>
              <w:t xml:space="preserve"> consultation hours</w:t>
            </w:r>
            <w:r w:rsidR="00DD6FA8" w:rsidRPr="0093373D">
              <w:rPr>
                <w:rStyle w:val="Bolds"/>
                <w:rFonts w:ascii="Arial" w:hAnsi="Arial" w:cs="Arial"/>
                <w:b w:val="0"/>
                <w:i/>
                <w:sz w:val="18"/>
                <w:szCs w:val="18"/>
                <w:lang w:val="en-GB"/>
              </w:rPr>
              <w:t xml:space="preserve"> + 2 exam hours</w:t>
            </w:r>
            <w:r w:rsidRPr="0093373D">
              <w:rPr>
                <w:rStyle w:val="Bolds"/>
                <w:rFonts w:ascii="Arial" w:hAnsi="Arial" w:cs="Arial"/>
                <w:b w:val="0"/>
                <w:i/>
                <w:sz w:val="18"/>
                <w:szCs w:val="18"/>
                <w:lang w:val="en-GB"/>
              </w:rPr>
              <w:t>, 10</w:t>
            </w:r>
            <w:r w:rsidR="00DD6FA8" w:rsidRPr="0093373D">
              <w:rPr>
                <w:rStyle w:val="Bolds"/>
                <w:rFonts w:ascii="Arial" w:hAnsi="Arial" w:cs="Arial"/>
                <w:b w:val="0"/>
                <w:i/>
                <w:sz w:val="18"/>
                <w:szCs w:val="18"/>
                <w:lang w:val="en-GB"/>
              </w:rPr>
              <w:t>4</w:t>
            </w:r>
            <w:r w:rsidRPr="0093373D">
              <w:rPr>
                <w:rStyle w:val="Bolds"/>
                <w:rFonts w:ascii="Arial" w:hAnsi="Arial" w:cs="Arial"/>
                <w:b w:val="0"/>
                <w:i/>
                <w:sz w:val="18"/>
                <w:szCs w:val="18"/>
                <w:lang w:val="en-GB"/>
              </w:rPr>
              <w:t xml:space="preserve"> individual work hours)</w:t>
            </w:r>
          </w:p>
        </w:tc>
      </w:tr>
      <w:tr w:rsidR="00F23989" w:rsidRPr="0093373D" w14:paraId="42E072A5" w14:textId="77777777" w:rsidTr="00901197">
        <w:tc>
          <w:tcPr>
            <w:tcW w:w="2537" w:type="pct"/>
          </w:tcPr>
          <w:p w14:paraId="5065227B" w14:textId="334558F0" w:rsidR="00F23989" w:rsidRPr="0093373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Course coordinator (</w:t>
            </w:r>
            <w:r w:rsidR="00B4316F" w:rsidRPr="0093373D">
              <w:rPr>
                <w:rStyle w:val="Bolds"/>
                <w:rFonts w:ascii="Arial" w:hAnsi="Arial" w:cs="Arial"/>
                <w:sz w:val="18"/>
                <w:szCs w:val="18"/>
                <w:lang w:val="en-GB"/>
              </w:rPr>
              <w:t>title and name</w:t>
            </w:r>
            <w:r w:rsidRPr="0093373D">
              <w:rPr>
                <w:rStyle w:val="Bolds"/>
                <w:rFonts w:ascii="Arial" w:hAnsi="Arial" w:cs="Arial"/>
                <w:sz w:val="18"/>
                <w:szCs w:val="18"/>
                <w:lang w:val="en-GB"/>
              </w:rPr>
              <w:t>)</w:t>
            </w:r>
          </w:p>
        </w:tc>
        <w:tc>
          <w:tcPr>
            <w:tcW w:w="2463" w:type="pct"/>
          </w:tcPr>
          <w:p w14:paraId="42952D5D" w14:textId="328DDC57" w:rsidR="00F23989" w:rsidRPr="0093373D" w:rsidRDefault="008307EA" w:rsidP="00BB3566">
            <w:pPr>
              <w:pStyle w:val="Parameters"/>
              <w:tabs>
                <w:tab w:val="clear" w:pos="4820"/>
              </w:tabs>
              <w:spacing w:before="120" w:after="0"/>
              <w:ind w:left="0" w:firstLine="0"/>
              <w:rPr>
                <w:rStyle w:val="Bolds"/>
                <w:rFonts w:ascii="Arial" w:hAnsi="Arial" w:cs="Arial"/>
                <w:b w:val="0"/>
                <w:i/>
                <w:sz w:val="18"/>
                <w:szCs w:val="18"/>
                <w:lang w:val="en-GB"/>
              </w:rPr>
            </w:pPr>
            <w:r>
              <w:rPr>
                <w:rStyle w:val="Bolds"/>
                <w:rFonts w:ascii="Arial" w:hAnsi="Arial" w:cs="Arial"/>
                <w:b w:val="0"/>
                <w:i/>
                <w:sz w:val="18"/>
                <w:szCs w:val="18"/>
                <w:lang w:val="en-GB"/>
              </w:rPr>
              <w:t xml:space="preserve">Assoc. Prof. </w:t>
            </w:r>
            <w:r w:rsidR="003E29E9" w:rsidRPr="0093373D">
              <w:rPr>
                <w:rStyle w:val="Bolds"/>
                <w:rFonts w:ascii="Arial" w:hAnsi="Arial" w:cs="Arial"/>
                <w:b w:val="0"/>
                <w:i/>
                <w:sz w:val="18"/>
                <w:szCs w:val="18"/>
                <w:lang w:val="en-GB"/>
              </w:rPr>
              <w:t>Dr Tom Hashimoto</w:t>
            </w:r>
            <w:r w:rsidR="00912A59" w:rsidRPr="0093373D">
              <w:rPr>
                <w:rStyle w:val="Bolds"/>
                <w:rFonts w:ascii="Arial" w:hAnsi="Arial" w:cs="Arial"/>
                <w:b w:val="0"/>
                <w:i/>
                <w:sz w:val="18"/>
                <w:szCs w:val="18"/>
                <w:lang w:val="en-GB"/>
              </w:rPr>
              <w:t xml:space="preserve"> (Room </w:t>
            </w:r>
            <w:r>
              <w:rPr>
                <w:rStyle w:val="Bolds"/>
                <w:rFonts w:ascii="Arial" w:hAnsi="Arial" w:cs="Arial"/>
                <w:b w:val="0"/>
                <w:i/>
                <w:sz w:val="18"/>
                <w:szCs w:val="18"/>
                <w:lang w:val="en-GB"/>
              </w:rPr>
              <w:t>304</w:t>
            </w:r>
            <w:r w:rsidR="00912A59" w:rsidRPr="0093373D">
              <w:rPr>
                <w:rStyle w:val="Bolds"/>
                <w:rFonts w:ascii="Arial" w:hAnsi="Arial" w:cs="Arial"/>
                <w:b w:val="0"/>
                <w:i/>
                <w:sz w:val="18"/>
                <w:szCs w:val="18"/>
                <w:lang w:val="en-GB"/>
              </w:rPr>
              <w:t>)</w:t>
            </w:r>
          </w:p>
          <w:p w14:paraId="52E8AA77" w14:textId="24B73BA2" w:rsidR="00912A59" w:rsidRPr="0093373D" w:rsidRDefault="004831D3" w:rsidP="00BB3566">
            <w:pPr>
              <w:pStyle w:val="Parameters"/>
              <w:tabs>
                <w:tab w:val="clear" w:pos="4820"/>
              </w:tabs>
              <w:spacing w:before="120" w:after="0"/>
              <w:ind w:left="0" w:firstLine="0"/>
              <w:rPr>
                <w:rStyle w:val="Bolds"/>
                <w:rFonts w:ascii="Arial" w:hAnsi="Arial" w:cs="Arial"/>
                <w:b w:val="0"/>
                <w:i/>
                <w:sz w:val="18"/>
                <w:szCs w:val="18"/>
                <w:lang w:val="en-GB"/>
              </w:rPr>
            </w:pPr>
            <w:hyperlink r:id="rId7" w:history="1">
              <w:r w:rsidR="00912A59" w:rsidRPr="0093373D">
                <w:rPr>
                  <w:rStyle w:val="Hyperlink"/>
                  <w:rFonts w:ascii="Arial" w:hAnsi="Arial" w:cs="Arial"/>
                  <w:i/>
                  <w:sz w:val="18"/>
                  <w:szCs w:val="18"/>
                  <w:lang w:val="en-GB"/>
                </w:rPr>
                <w:t>tomhas@ism.lt</w:t>
              </w:r>
            </w:hyperlink>
          </w:p>
        </w:tc>
      </w:tr>
      <w:tr w:rsidR="00AE7148" w:rsidRPr="0093373D" w14:paraId="4BFE1536" w14:textId="77777777" w:rsidTr="00901197">
        <w:tc>
          <w:tcPr>
            <w:tcW w:w="2537" w:type="pct"/>
          </w:tcPr>
          <w:p w14:paraId="379AEE7F" w14:textId="077E44D7" w:rsidR="00AE7148" w:rsidRPr="0093373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Prerequisites</w:t>
            </w:r>
          </w:p>
        </w:tc>
        <w:tc>
          <w:tcPr>
            <w:tcW w:w="2463" w:type="pct"/>
          </w:tcPr>
          <w:p w14:paraId="4DBC4DB6" w14:textId="437FBCE7" w:rsidR="00AE7148" w:rsidRPr="0093373D" w:rsidRDefault="00912A59" w:rsidP="00BB3566">
            <w:pPr>
              <w:pStyle w:val="Parameters"/>
              <w:tabs>
                <w:tab w:val="clear" w:pos="4820"/>
              </w:tabs>
              <w:spacing w:before="120" w:after="0"/>
              <w:ind w:left="0" w:firstLine="0"/>
              <w:rPr>
                <w:rFonts w:ascii="Arial" w:hAnsi="Arial" w:cs="Arial"/>
                <w:i/>
                <w:iCs/>
                <w:sz w:val="18"/>
                <w:szCs w:val="18"/>
                <w:lang w:val="en-GB"/>
              </w:rPr>
            </w:pPr>
            <w:r w:rsidRPr="0093373D">
              <w:rPr>
                <w:rFonts w:ascii="Arial" w:hAnsi="Arial" w:cs="Arial"/>
                <w:i/>
                <w:iCs/>
                <w:sz w:val="18"/>
                <w:szCs w:val="18"/>
                <w:lang w:val="en-GB"/>
              </w:rPr>
              <w:t>N/A</w:t>
            </w:r>
          </w:p>
        </w:tc>
      </w:tr>
      <w:tr w:rsidR="00AE7148" w:rsidRPr="0093373D" w14:paraId="3EAA7653" w14:textId="77777777" w:rsidTr="00901197">
        <w:trPr>
          <w:trHeight w:val="168"/>
        </w:trPr>
        <w:tc>
          <w:tcPr>
            <w:tcW w:w="2537" w:type="pct"/>
          </w:tcPr>
          <w:p w14:paraId="6D808724" w14:textId="0920B481" w:rsidR="00AE7148" w:rsidRPr="0093373D" w:rsidRDefault="00B4316F" w:rsidP="00BB3566">
            <w:pPr>
              <w:pStyle w:val="Parameters"/>
              <w:tabs>
                <w:tab w:val="clear" w:pos="4820"/>
              </w:tabs>
              <w:spacing w:before="120" w:after="0"/>
              <w:ind w:left="0" w:firstLine="0"/>
              <w:rPr>
                <w:rFonts w:ascii="Arial" w:hAnsi="Arial" w:cs="Arial"/>
                <w:b/>
                <w:sz w:val="18"/>
                <w:szCs w:val="18"/>
                <w:lang w:val="en-GB"/>
              </w:rPr>
            </w:pPr>
            <w:r w:rsidRPr="0093373D">
              <w:rPr>
                <w:rStyle w:val="Bolds"/>
                <w:rFonts w:ascii="Arial" w:hAnsi="Arial" w:cs="Arial"/>
                <w:sz w:val="18"/>
                <w:szCs w:val="18"/>
                <w:lang w:val="en-GB"/>
              </w:rPr>
              <w:t>L</w:t>
            </w:r>
            <w:r w:rsidR="00901197" w:rsidRPr="0093373D">
              <w:rPr>
                <w:rStyle w:val="Bolds"/>
                <w:rFonts w:ascii="Arial" w:hAnsi="Arial" w:cs="Arial"/>
                <w:sz w:val="18"/>
                <w:szCs w:val="18"/>
                <w:lang w:val="en-GB"/>
              </w:rPr>
              <w:t>anguage</w:t>
            </w:r>
            <w:r w:rsidRPr="0093373D">
              <w:rPr>
                <w:rStyle w:val="Bolds"/>
                <w:rFonts w:ascii="Arial" w:hAnsi="Arial" w:cs="Arial"/>
                <w:sz w:val="18"/>
                <w:szCs w:val="18"/>
                <w:lang w:val="en-GB"/>
              </w:rPr>
              <w:t xml:space="preserve"> of instruction</w:t>
            </w:r>
          </w:p>
        </w:tc>
        <w:tc>
          <w:tcPr>
            <w:tcW w:w="2463" w:type="pct"/>
          </w:tcPr>
          <w:p w14:paraId="76CD57B3" w14:textId="340FB63C" w:rsidR="00AE7148" w:rsidRPr="0093373D" w:rsidRDefault="00B4316F" w:rsidP="00BB3566">
            <w:pPr>
              <w:pStyle w:val="Parameters"/>
              <w:tabs>
                <w:tab w:val="clear" w:pos="4820"/>
              </w:tabs>
              <w:spacing w:before="120" w:after="0"/>
              <w:ind w:left="0" w:firstLine="0"/>
              <w:rPr>
                <w:rFonts w:ascii="Arial" w:hAnsi="Arial" w:cs="Arial"/>
                <w:i/>
                <w:sz w:val="18"/>
                <w:szCs w:val="18"/>
                <w:lang w:val="en-GB"/>
              </w:rPr>
            </w:pPr>
            <w:r w:rsidRPr="0093373D">
              <w:rPr>
                <w:rFonts w:ascii="Arial" w:hAnsi="Arial" w:cs="Arial"/>
                <w:i/>
                <w:sz w:val="18"/>
                <w:szCs w:val="18"/>
                <w:lang w:val="en-GB"/>
              </w:rPr>
              <w:t>English</w:t>
            </w:r>
          </w:p>
        </w:tc>
      </w:tr>
    </w:tbl>
    <w:p w14:paraId="4AC5449C" w14:textId="59AF3463" w:rsidR="00901197" w:rsidRPr="0093373D" w:rsidRDefault="00901197" w:rsidP="009D4C19">
      <w:pPr>
        <w:spacing w:after="0" w:line="240" w:lineRule="auto"/>
        <w:rPr>
          <w:rFonts w:ascii="Arial" w:hAnsi="Arial" w:cs="Arial"/>
          <w:b/>
          <w:sz w:val="18"/>
          <w:szCs w:val="18"/>
          <w:lang w:val="en-GB"/>
        </w:rPr>
      </w:pPr>
    </w:p>
    <w:p w14:paraId="3179A0FE" w14:textId="77777777" w:rsidR="00B4316F" w:rsidRPr="0093373D" w:rsidRDefault="00B4316F" w:rsidP="009D4C19">
      <w:pPr>
        <w:spacing w:after="0" w:line="240" w:lineRule="auto"/>
        <w:rPr>
          <w:rFonts w:ascii="Arial" w:hAnsi="Arial" w:cs="Arial"/>
          <w:b/>
          <w:sz w:val="18"/>
          <w:szCs w:val="18"/>
          <w:lang w:val="en-GB"/>
        </w:rPr>
      </w:pPr>
    </w:p>
    <w:p w14:paraId="254A5945" w14:textId="02EB4AF5" w:rsidR="00B4316F" w:rsidRPr="0093373D" w:rsidRDefault="00B4316F" w:rsidP="007C6666">
      <w:pPr>
        <w:spacing w:after="0" w:line="240" w:lineRule="auto"/>
        <w:rPr>
          <w:rFonts w:ascii="Arial" w:hAnsi="Arial" w:cs="Arial"/>
          <w:b/>
          <w:sz w:val="18"/>
          <w:szCs w:val="18"/>
          <w:lang w:val="en-GB"/>
        </w:rPr>
      </w:pPr>
      <w:r w:rsidRPr="0093373D">
        <w:rPr>
          <w:rFonts w:ascii="Arial" w:hAnsi="Arial" w:cs="Arial"/>
          <w:b/>
          <w:sz w:val="18"/>
          <w:szCs w:val="18"/>
          <w:lang w:val="en-GB"/>
        </w:rPr>
        <w:t>THE AIM OF THE COURSE:</w:t>
      </w:r>
    </w:p>
    <w:p w14:paraId="033303F8" w14:textId="35D69AA2" w:rsidR="008A4107" w:rsidRPr="0093373D" w:rsidRDefault="008A4107" w:rsidP="00D700DA">
      <w:pPr>
        <w:spacing w:after="0" w:line="240" w:lineRule="auto"/>
        <w:jc w:val="both"/>
        <w:rPr>
          <w:rFonts w:ascii="Arial" w:hAnsi="Arial" w:cs="Arial"/>
          <w:b/>
          <w:sz w:val="18"/>
          <w:szCs w:val="18"/>
          <w:lang w:val="en-GB"/>
        </w:rPr>
      </w:pPr>
    </w:p>
    <w:p w14:paraId="4AB49BF4" w14:textId="19D6CB8D" w:rsidR="001B338B" w:rsidRPr="0093373D" w:rsidRDefault="00C51839" w:rsidP="00C2080F">
      <w:pPr>
        <w:spacing w:after="0"/>
        <w:jc w:val="both"/>
        <w:rPr>
          <w:rFonts w:ascii="Arial" w:hAnsi="Arial" w:cs="Arial"/>
          <w:sz w:val="18"/>
          <w:szCs w:val="18"/>
          <w:lang w:val="en-GB" w:eastAsia="ar-SA"/>
        </w:rPr>
      </w:pPr>
      <w:r w:rsidRPr="0093373D">
        <w:rPr>
          <w:rFonts w:ascii="Arial" w:hAnsi="Arial" w:cs="Arial"/>
          <w:bCs/>
          <w:color w:val="000000"/>
          <w:sz w:val="18"/>
          <w:szCs w:val="18"/>
          <w:lang w:val="en-GB"/>
        </w:rPr>
        <w:t>This course provides an introduction to law from business and international perspectives. By ‘business’, it refers to the range of programmes we offer at ISM, thus, the content includes topics relevant to the professions linked to these disciplines, such as financial regulations and patent. By ‘international’, it refers to the area of law where parties involved reside (or are registered) in different jurisdictions. Thus, it touches up on not only international agreements and treaties, but also dispute resolution and the conflict of laws</w:t>
      </w:r>
      <w:r w:rsidRPr="0093373D">
        <w:rPr>
          <w:rFonts w:ascii="Arial" w:hAnsi="Arial" w:cs="Arial"/>
          <w:sz w:val="18"/>
          <w:szCs w:val="18"/>
          <w:lang w:val="en-GB" w:eastAsia="ar-SA"/>
        </w:rPr>
        <w:t>.</w:t>
      </w:r>
    </w:p>
    <w:p w14:paraId="604BA9BA" w14:textId="77777777" w:rsidR="00E92708" w:rsidRPr="0093373D" w:rsidRDefault="00E92708" w:rsidP="00264401">
      <w:pPr>
        <w:jc w:val="both"/>
        <w:rPr>
          <w:rFonts w:ascii="Arial" w:hAnsi="Arial" w:cs="Arial"/>
          <w:sz w:val="18"/>
          <w:szCs w:val="18"/>
          <w:lang w:val="en-GB" w:eastAsia="ar-SA"/>
        </w:rPr>
      </w:pPr>
    </w:p>
    <w:p w14:paraId="7A3F4418" w14:textId="3D1FCB00" w:rsidR="00901197" w:rsidRPr="0093373D" w:rsidRDefault="007C6666" w:rsidP="009C1B45">
      <w:pPr>
        <w:spacing w:after="0" w:line="240" w:lineRule="auto"/>
        <w:rPr>
          <w:rFonts w:ascii="Arial" w:hAnsi="Arial" w:cs="Arial"/>
          <w:b/>
          <w:sz w:val="18"/>
          <w:szCs w:val="18"/>
          <w:lang w:val="en-GB"/>
        </w:rPr>
      </w:pPr>
      <w:r w:rsidRPr="0093373D">
        <w:rPr>
          <w:rFonts w:ascii="Arial" w:hAnsi="Arial" w:cs="Arial"/>
          <w:b/>
          <w:sz w:val="18"/>
          <w:szCs w:val="18"/>
          <w:lang w:val="en-GB"/>
        </w:rPr>
        <w:t xml:space="preserve">MAPPING OF </w:t>
      </w:r>
      <w:r w:rsidR="00901197" w:rsidRPr="0093373D">
        <w:rPr>
          <w:rFonts w:ascii="Arial" w:hAnsi="Arial" w:cs="Arial"/>
          <w:b/>
          <w:sz w:val="18"/>
          <w:szCs w:val="18"/>
          <w:lang w:val="en-GB"/>
        </w:rPr>
        <w:t>COURSE LEVEL LEARNING OUTCOMES (OBJECTIVES)</w:t>
      </w:r>
      <w:r w:rsidRPr="0093373D">
        <w:rPr>
          <w:rFonts w:ascii="Arial" w:hAnsi="Arial" w:cs="Arial"/>
          <w:b/>
          <w:sz w:val="18"/>
          <w:szCs w:val="18"/>
          <w:lang w:val="en-GB"/>
        </w:rPr>
        <w:t xml:space="preserve"> WITH </w:t>
      </w:r>
      <w:r w:rsidR="0073580A" w:rsidRPr="0093373D">
        <w:rPr>
          <w:rFonts w:ascii="Arial" w:hAnsi="Arial" w:cs="Arial"/>
          <w:b/>
          <w:sz w:val="18"/>
          <w:szCs w:val="18"/>
          <w:lang w:val="en-GB"/>
        </w:rPr>
        <w:t>DEGREE</w:t>
      </w:r>
      <w:r w:rsidR="001B338B" w:rsidRPr="0093373D">
        <w:rPr>
          <w:rFonts w:ascii="Arial" w:hAnsi="Arial" w:cs="Arial"/>
          <w:b/>
          <w:sz w:val="18"/>
          <w:szCs w:val="18"/>
          <w:lang w:val="en-GB"/>
        </w:rPr>
        <w:t xml:space="preserve"> LEVEL LEARNING </w:t>
      </w:r>
      <w:r w:rsidR="0073580A" w:rsidRPr="0093373D">
        <w:rPr>
          <w:rFonts w:ascii="Arial" w:hAnsi="Arial" w:cs="Arial"/>
          <w:b/>
          <w:sz w:val="18"/>
          <w:szCs w:val="18"/>
          <w:lang w:val="en-GB"/>
        </w:rPr>
        <w:t>OBJECTIVES</w:t>
      </w:r>
      <w:r w:rsidR="001B338B" w:rsidRPr="0093373D">
        <w:rPr>
          <w:rFonts w:ascii="Arial" w:hAnsi="Arial" w:cs="Arial"/>
          <w:b/>
          <w:sz w:val="18"/>
          <w:szCs w:val="18"/>
          <w:lang w:val="en-GB"/>
        </w:rPr>
        <w:t xml:space="preserve"> (See Annex)</w:t>
      </w:r>
      <w:r w:rsidR="00A41EFE" w:rsidRPr="0093373D">
        <w:rPr>
          <w:rFonts w:ascii="Arial" w:hAnsi="Arial" w:cs="Arial"/>
          <w:b/>
          <w:sz w:val="18"/>
          <w:szCs w:val="18"/>
          <w:lang w:val="en-GB"/>
        </w:rPr>
        <w:t>, ASSESMENT AND TEACHING METHODS</w:t>
      </w:r>
    </w:p>
    <w:p w14:paraId="755635A4" w14:textId="77777777" w:rsidR="002C6981" w:rsidRPr="0093373D" w:rsidRDefault="002C6981" w:rsidP="009C1B45">
      <w:pPr>
        <w:spacing w:after="0" w:line="240" w:lineRule="auto"/>
        <w:rPr>
          <w:rFonts w:ascii="Arial" w:hAnsi="Arial" w:cs="Arial"/>
          <w:b/>
          <w:sz w:val="18"/>
          <w:szCs w:val="18"/>
          <w:lang w:val="en-GB"/>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93373D" w14:paraId="54B8549F" w14:textId="77777777" w:rsidTr="00264401">
        <w:trPr>
          <w:trHeight w:val="661"/>
        </w:trPr>
        <w:tc>
          <w:tcPr>
            <w:tcW w:w="2680" w:type="pct"/>
            <w:shd w:val="clear" w:color="auto" w:fill="auto"/>
          </w:tcPr>
          <w:p w14:paraId="0754BFCE" w14:textId="274B2BB6" w:rsidR="004A239B" w:rsidRPr="0093373D" w:rsidRDefault="004A239B" w:rsidP="00A41EFE">
            <w:pPr>
              <w:pStyle w:val="Head"/>
              <w:spacing w:before="120" w:after="0"/>
              <w:jc w:val="left"/>
              <w:rPr>
                <w:rFonts w:ascii="Arial" w:hAnsi="Arial" w:cs="Arial"/>
                <w:sz w:val="18"/>
                <w:szCs w:val="18"/>
                <w:lang w:val="en-GB"/>
              </w:rPr>
            </w:pPr>
            <w:r w:rsidRPr="0093373D">
              <w:rPr>
                <w:rFonts w:ascii="Arial" w:hAnsi="Arial" w:cs="Arial"/>
                <w:sz w:val="18"/>
                <w:szCs w:val="18"/>
                <w:lang w:val="en-GB"/>
              </w:rPr>
              <w:t xml:space="preserve">Course level learning outcomes (objectives) </w:t>
            </w:r>
          </w:p>
        </w:tc>
        <w:tc>
          <w:tcPr>
            <w:tcW w:w="653" w:type="pct"/>
            <w:shd w:val="clear" w:color="auto" w:fill="auto"/>
          </w:tcPr>
          <w:p w14:paraId="594EF29D" w14:textId="735E4761" w:rsidR="004A239B" w:rsidRPr="0093373D" w:rsidRDefault="0073580A" w:rsidP="00A41EFE">
            <w:pPr>
              <w:pStyle w:val="Head"/>
              <w:spacing w:before="120" w:after="0"/>
              <w:jc w:val="left"/>
              <w:rPr>
                <w:rFonts w:ascii="Arial" w:hAnsi="Arial" w:cs="Arial"/>
                <w:sz w:val="18"/>
                <w:szCs w:val="18"/>
                <w:lang w:val="en-GB"/>
              </w:rPr>
            </w:pPr>
            <w:r w:rsidRPr="0093373D">
              <w:rPr>
                <w:rFonts w:ascii="Arial" w:hAnsi="Arial" w:cs="Arial"/>
                <w:sz w:val="18"/>
                <w:szCs w:val="18"/>
                <w:lang w:val="en-GB"/>
              </w:rPr>
              <w:t>Degree</w:t>
            </w:r>
            <w:r w:rsidR="004A239B" w:rsidRPr="0093373D">
              <w:rPr>
                <w:rFonts w:ascii="Arial" w:hAnsi="Arial" w:cs="Arial"/>
                <w:sz w:val="18"/>
                <w:szCs w:val="18"/>
                <w:lang w:val="en-GB"/>
              </w:rPr>
              <w:t xml:space="preserve"> level learning </w:t>
            </w:r>
            <w:r w:rsidR="001B338B" w:rsidRPr="0093373D">
              <w:rPr>
                <w:rFonts w:ascii="Arial" w:hAnsi="Arial" w:cs="Arial"/>
                <w:sz w:val="18"/>
                <w:szCs w:val="18"/>
                <w:lang w:val="en-GB"/>
              </w:rPr>
              <w:t>objectives</w:t>
            </w:r>
            <w:r w:rsidR="004A239B" w:rsidRPr="0093373D">
              <w:rPr>
                <w:rFonts w:ascii="Arial" w:hAnsi="Arial" w:cs="Arial"/>
                <w:sz w:val="18"/>
                <w:szCs w:val="18"/>
                <w:lang w:val="en-GB"/>
              </w:rPr>
              <w:t xml:space="preserve"> (Number of LO) </w:t>
            </w:r>
          </w:p>
        </w:tc>
        <w:tc>
          <w:tcPr>
            <w:tcW w:w="798" w:type="pct"/>
          </w:tcPr>
          <w:p w14:paraId="50BBF6F4" w14:textId="0ED09B4F" w:rsidR="004A239B" w:rsidRPr="0093373D" w:rsidRDefault="004A239B" w:rsidP="00A41EFE">
            <w:pPr>
              <w:pStyle w:val="Head"/>
              <w:spacing w:before="120" w:after="0"/>
              <w:rPr>
                <w:rFonts w:ascii="Arial" w:hAnsi="Arial" w:cs="Arial"/>
                <w:sz w:val="18"/>
                <w:szCs w:val="18"/>
                <w:lang w:val="en-GB"/>
              </w:rPr>
            </w:pPr>
            <w:r w:rsidRPr="0093373D">
              <w:rPr>
                <w:rFonts w:ascii="Arial" w:hAnsi="Arial" w:cs="Arial"/>
                <w:sz w:val="18"/>
                <w:szCs w:val="18"/>
                <w:lang w:val="en-GB"/>
              </w:rPr>
              <w:t>Assessment methods</w:t>
            </w:r>
          </w:p>
        </w:tc>
        <w:tc>
          <w:tcPr>
            <w:tcW w:w="869" w:type="pct"/>
            <w:shd w:val="clear" w:color="auto" w:fill="auto"/>
          </w:tcPr>
          <w:p w14:paraId="44BE5464" w14:textId="0B8EF872" w:rsidR="004A239B" w:rsidRPr="0093373D" w:rsidRDefault="004A239B" w:rsidP="00A41EFE">
            <w:pPr>
              <w:pStyle w:val="Head"/>
              <w:spacing w:before="120" w:after="0"/>
              <w:rPr>
                <w:rFonts w:ascii="Arial" w:hAnsi="Arial" w:cs="Arial"/>
                <w:sz w:val="18"/>
                <w:szCs w:val="18"/>
                <w:lang w:val="en-GB"/>
              </w:rPr>
            </w:pPr>
            <w:r w:rsidRPr="0093373D">
              <w:rPr>
                <w:rFonts w:ascii="Arial" w:hAnsi="Arial" w:cs="Arial"/>
                <w:sz w:val="18"/>
                <w:szCs w:val="18"/>
                <w:lang w:val="en-GB"/>
              </w:rPr>
              <w:t>Teaching methods</w:t>
            </w:r>
          </w:p>
        </w:tc>
      </w:tr>
      <w:tr w:rsidR="004A239B" w:rsidRPr="0093373D" w14:paraId="6F7EF77F" w14:textId="77777777" w:rsidTr="00264401">
        <w:trPr>
          <w:trHeight w:val="414"/>
        </w:trPr>
        <w:tc>
          <w:tcPr>
            <w:tcW w:w="2680" w:type="pct"/>
            <w:shd w:val="clear" w:color="auto" w:fill="auto"/>
          </w:tcPr>
          <w:p w14:paraId="3E933EDD" w14:textId="03EFFC40" w:rsidR="004A239B" w:rsidRPr="0093373D" w:rsidRDefault="004A239B" w:rsidP="00901197">
            <w:pPr>
              <w:widowControl w:val="0"/>
              <w:spacing w:before="120" w:after="0"/>
              <w:rPr>
                <w:rFonts w:ascii="Arial" w:hAnsi="Arial" w:cs="Arial"/>
                <w:sz w:val="18"/>
                <w:szCs w:val="18"/>
                <w:lang w:val="en-GB"/>
              </w:rPr>
            </w:pPr>
            <w:r w:rsidRPr="0093373D">
              <w:rPr>
                <w:rFonts w:ascii="Arial" w:hAnsi="Arial" w:cs="Arial"/>
                <w:sz w:val="18"/>
                <w:szCs w:val="18"/>
                <w:lang w:val="en-GB"/>
              </w:rPr>
              <w:t xml:space="preserve">CLO1. </w:t>
            </w:r>
            <w:r w:rsidR="00264401" w:rsidRPr="0093373D">
              <w:rPr>
                <w:rFonts w:ascii="Arial" w:hAnsi="Arial" w:cs="Arial"/>
                <w:sz w:val="18"/>
                <w:szCs w:val="18"/>
                <w:lang w:val="en-GB" w:eastAsia="ar-SA"/>
              </w:rPr>
              <w:t>Demonstrate a range of legal knowledge relevant to one’s major in a coherent manner</w:t>
            </w:r>
          </w:p>
        </w:tc>
        <w:tc>
          <w:tcPr>
            <w:tcW w:w="653" w:type="pct"/>
            <w:shd w:val="clear" w:color="auto" w:fill="auto"/>
          </w:tcPr>
          <w:p w14:paraId="4755B23E" w14:textId="77777777" w:rsidR="00A10679" w:rsidRPr="0093373D" w:rsidRDefault="00A10679" w:rsidP="00901197">
            <w:pPr>
              <w:widowControl w:val="0"/>
              <w:spacing w:before="120" w:after="0"/>
              <w:rPr>
                <w:rFonts w:ascii="Arial" w:hAnsi="Arial" w:cs="Arial"/>
                <w:sz w:val="18"/>
                <w:szCs w:val="18"/>
                <w:lang w:val="en-GB"/>
              </w:rPr>
            </w:pPr>
            <w:r w:rsidRPr="0093373D">
              <w:rPr>
                <w:rFonts w:ascii="Arial" w:hAnsi="Arial" w:cs="Arial"/>
                <w:sz w:val="18"/>
                <w:szCs w:val="18"/>
                <w:lang w:val="en-GB"/>
              </w:rPr>
              <w:t>BLO1.2.</w:t>
            </w:r>
          </w:p>
          <w:p w14:paraId="31DF7BBA" w14:textId="78B8BCCD" w:rsidR="00A10679" w:rsidRPr="0093373D" w:rsidRDefault="00A10679" w:rsidP="00901197">
            <w:pPr>
              <w:widowControl w:val="0"/>
              <w:spacing w:before="120" w:after="0"/>
              <w:rPr>
                <w:rFonts w:ascii="Arial" w:hAnsi="Arial" w:cs="Arial"/>
                <w:sz w:val="18"/>
                <w:szCs w:val="18"/>
                <w:lang w:val="en-GB"/>
              </w:rPr>
            </w:pPr>
            <w:r w:rsidRPr="0093373D">
              <w:rPr>
                <w:rFonts w:ascii="Arial" w:hAnsi="Arial" w:cs="Arial"/>
                <w:sz w:val="18"/>
                <w:szCs w:val="18"/>
                <w:lang w:val="en-GB"/>
              </w:rPr>
              <w:t>ELO1.2</w:t>
            </w:r>
          </w:p>
        </w:tc>
        <w:tc>
          <w:tcPr>
            <w:tcW w:w="798" w:type="pct"/>
          </w:tcPr>
          <w:p w14:paraId="06D547C5" w14:textId="1331E21D" w:rsidR="004A239B" w:rsidRPr="0093373D" w:rsidRDefault="008D0257" w:rsidP="00901197">
            <w:pPr>
              <w:widowControl w:val="0"/>
              <w:spacing w:before="120" w:after="0"/>
              <w:rPr>
                <w:rFonts w:ascii="Arial" w:hAnsi="Arial" w:cs="Arial"/>
                <w:sz w:val="18"/>
                <w:szCs w:val="18"/>
                <w:lang w:val="en-GB"/>
              </w:rPr>
            </w:pPr>
            <w:r w:rsidRPr="0093373D">
              <w:rPr>
                <w:rFonts w:ascii="Arial" w:hAnsi="Arial" w:cs="Arial"/>
                <w:sz w:val="18"/>
                <w:szCs w:val="18"/>
                <w:lang w:val="en-GB"/>
              </w:rPr>
              <w:t>Midterm, group paper</w:t>
            </w:r>
          </w:p>
        </w:tc>
        <w:tc>
          <w:tcPr>
            <w:tcW w:w="869" w:type="pct"/>
            <w:shd w:val="clear" w:color="auto" w:fill="auto"/>
          </w:tcPr>
          <w:p w14:paraId="659A676F" w14:textId="7D59EE11" w:rsidR="004A239B" w:rsidRPr="0093373D" w:rsidRDefault="008D0257" w:rsidP="00901197">
            <w:pPr>
              <w:widowControl w:val="0"/>
              <w:spacing w:before="120" w:after="0"/>
              <w:rPr>
                <w:rFonts w:ascii="Arial" w:hAnsi="Arial" w:cs="Arial"/>
                <w:sz w:val="18"/>
                <w:szCs w:val="18"/>
                <w:lang w:val="en-GB"/>
              </w:rPr>
            </w:pPr>
            <w:r w:rsidRPr="0093373D">
              <w:rPr>
                <w:rFonts w:ascii="Arial" w:hAnsi="Arial" w:cs="Arial"/>
                <w:sz w:val="18"/>
                <w:szCs w:val="18"/>
                <w:lang w:val="en-GB"/>
              </w:rPr>
              <w:t>Seminars</w:t>
            </w:r>
          </w:p>
        </w:tc>
      </w:tr>
      <w:tr w:rsidR="004A239B" w:rsidRPr="0093373D" w14:paraId="452B344C" w14:textId="77777777" w:rsidTr="00264401">
        <w:trPr>
          <w:trHeight w:val="414"/>
        </w:trPr>
        <w:tc>
          <w:tcPr>
            <w:tcW w:w="2680" w:type="pct"/>
            <w:shd w:val="clear" w:color="auto" w:fill="auto"/>
          </w:tcPr>
          <w:p w14:paraId="74E9ABBC" w14:textId="492A8203" w:rsidR="004A239B" w:rsidRPr="0093373D" w:rsidRDefault="004A239B" w:rsidP="00901197">
            <w:pPr>
              <w:widowControl w:val="0"/>
              <w:spacing w:before="120" w:after="0"/>
              <w:rPr>
                <w:rFonts w:ascii="Arial" w:hAnsi="Arial" w:cs="Arial"/>
                <w:sz w:val="18"/>
                <w:szCs w:val="18"/>
                <w:lang w:val="en-GB"/>
              </w:rPr>
            </w:pPr>
            <w:r w:rsidRPr="0093373D">
              <w:rPr>
                <w:rFonts w:ascii="Arial" w:hAnsi="Arial" w:cs="Arial"/>
                <w:sz w:val="18"/>
                <w:szCs w:val="18"/>
                <w:lang w:val="en-GB"/>
              </w:rPr>
              <w:t xml:space="preserve">CLO2. </w:t>
            </w:r>
            <w:r w:rsidR="00264401" w:rsidRPr="0093373D">
              <w:rPr>
                <w:rFonts w:ascii="Arial" w:hAnsi="Arial" w:cs="Arial"/>
                <w:sz w:val="18"/>
                <w:szCs w:val="18"/>
                <w:lang w:val="en-GB" w:eastAsia="ar-SA"/>
              </w:rPr>
              <w:t>Analyse how legal institutions shape the economic and business behaviours</w:t>
            </w:r>
          </w:p>
        </w:tc>
        <w:tc>
          <w:tcPr>
            <w:tcW w:w="653" w:type="pct"/>
            <w:shd w:val="clear" w:color="auto" w:fill="auto"/>
          </w:tcPr>
          <w:p w14:paraId="775DC141" w14:textId="77777777" w:rsidR="004A239B" w:rsidRPr="0093373D" w:rsidRDefault="00A10679" w:rsidP="00901197">
            <w:pPr>
              <w:widowControl w:val="0"/>
              <w:spacing w:before="120" w:after="0"/>
              <w:rPr>
                <w:rFonts w:ascii="Arial" w:hAnsi="Arial" w:cs="Arial"/>
                <w:sz w:val="18"/>
                <w:szCs w:val="18"/>
                <w:lang w:val="en-GB"/>
              </w:rPr>
            </w:pPr>
            <w:r w:rsidRPr="0093373D">
              <w:rPr>
                <w:rFonts w:ascii="Arial" w:hAnsi="Arial" w:cs="Arial"/>
                <w:sz w:val="18"/>
                <w:szCs w:val="18"/>
                <w:lang w:val="en-GB"/>
              </w:rPr>
              <w:t>BLO1.2</w:t>
            </w:r>
          </w:p>
          <w:p w14:paraId="436E3B04" w14:textId="11170D82" w:rsidR="00A10679" w:rsidRPr="0093373D" w:rsidRDefault="00A10679" w:rsidP="00901197">
            <w:pPr>
              <w:widowControl w:val="0"/>
              <w:spacing w:before="120" w:after="0"/>
              <w:rPr>
                <w:rFonts w:ascii="Arial" w:hAnsi="Arial" w:cs="Arial"/>
                <w:sz w:val="18"/>
                <w:szCs w:val="18"/>
                <w:lang w:val="en-GB"/>
              </w:rPr>
            </w:pPr>
            <w:r w:rsidRPr="0093373D">
              <w:rPr>
                <w:rFonts w:ascii="Arial" w:hAnsi="Arial" w:cs="Arial"/>
                <w:sz w:val="18"/>
                <w:szCs w:val="18"/>
                <w:lang w:val="en-GB"/>
              </w:rPr>
              <w:t>ELO1.2</w:t>
            </w:r>
          </w:p>
        </w:tc>
        <w:tc>
          <w:tcPr>
            <w:tcW w:w="798" w:type="pct"/>
          </w:tcPr>
          <w:p w14:paraId="0942311A" w14:textId="611C09FE" w:rsidR="004A239B" w:rsidRPr="0093373D" w:rsidRDefault="008D0257" w:rsidP="00901197">
            <w:pPr>
              <w:widowControl w:val="0"/>
              <w:spacing w:before="120" w:after="0"/>
              <w:rPr>
                <w:rFonts w:ascii="Arial" w:hAnsi="Arial" w:cs="Arial"/>
                <w:sz w:val="18"/>
                <w:szCs w:val="18"/>
                <w:lang w:val="en-GB"/>
              </w:rPr>
            </w:pPr>
            <w:r w:rsidRPr="0093373D">
              <w:rPr>
                <w:rFonts w:ascii="Arial" w:hAnsi="Arial" w:cs="Arial"/>
                <w:sz w:val="18"/>
                <w:szCs w:val="18"/>
                <w:lang w:val="en-GB"/>
              </w:rPr>
              <w:t>Group paper, final exam</w:t>
            </w:r>
          </w:p>
        </w:tc>
        <w:tc>
          <w:tcPr>
            <w:tcW w:w="869" w:type="pct"/>
            <w:shd w:val="clear" w:color="auto" w:fill="auto"/>
          </w:tcPr>
          <w:p w14:paraId="76DADBB2" w14:textId="341F100A" w:rsidR="004A239B" w:rsidRPr="0093373D" w:rsidRDefault="008D0257" w:rsidP="00901197">
            <w:pPr>
              <w:widowControl w:val="0"/>
              <w:spacing w:before="120" w:after="0"/>
              <w:rPr>
                <w:rFonts w:ascii="Arial" w:hAnsi="Arial" w:cs="Arial"/>
                <w:sz w:val="18"/>
                <w:szCs w:val="18"/>
                <w:lang w:val="en-GB"/>
              </w:rPr>
            </w:pPr>
            <w:r w:rsidRPr="0093373D">
              <w:rPr>
                <w:rFonts w:ascii="Arial" w:hAnsi="Arial" w:cs="Arial"/>
                <w:sz w:val="18"/>
                <w:szCs w:val="18"/>
                <w:lang w:val="en-GB"/>
              </w:rPr>
              <w:t>Lectures, seminars</w:t>
            </w:r>
          </w:p>
        </w:tc>
      </w:tr>
      <w:tr w:rsidR="004A239B" w:rsidRPr="0093373D" w14:paraId="219A2914" w14:textId="77777777" w:rsidTr="00264401">
        <w:trPr>
          <w:trHeight w:val="414"/>
        </w:trPr>
        <w:tc>
          <w:tcPr>
            <w:tcW w:w="2680" w:type="pct"/>
            <w:shd w:val="clear" w:color="auto" w:fill="auto"/>
          </w:tcPr>
          <w:p w14:paraId="25823289" w14:textId="2497BFD5" w:rsidR="004A239B" w:rsidRPr="0093373D" w:rsidRDefault="004A239B" w:rsidP="00901197">
            <w:pPr>
              <w:widowControl w:val="0"/>
              <w:spacing w:before="120" w:after="0"/>
              <w:rPr>
                <w:rFonts w:ascii="Arial" w:hAnsi="Arial" w:cs="Arial"/>
                <w:sz w:val="18"/>
                <w:szCs w:val="18"/>
                <w:lang w:val="en-GB"/>
              </w:rPr>
            </w:pPr>
            <w:r w:rsidRPr="0093373D">
              <w:rPr>
                <w:rFonts w:ascii="Arial" w:hAnsi="Arial" w:cs="Arial"/>
                <w:sz w:val="18"/>
                <w:szCs w:val="18"/>
                <w:lang w:val="en-GB"/>
              </w:rPr>
              <w:t>CLO3.</w:t>
            </w:r>
            <w:r w:rsidR="00264401" w:rsidRPr="0093373D">
              <w:rPr>
                <w:rFonts w:ascii="Arial" w:hAnsi="Arial" w:cs="Arial"/>
                <w:sz w:val="18"/>
                <w:szCs w:val="18"/>
                <w:lang w:val="en-GB"/>
              </w:rPr>
              <w:t xml:space="preserve"> </w:t>
            </w:r>
            <w:r w:rsidR="00264401" w:rsidRPr="0093373D">
              <w:rPr>
                <w:rFonts w:ascii="Arial" w:hAnsi="Arial" w:cs="Arial"/>
                <w:sz w:val="18"/>
                <w:szCs w:val="18"/>
                <w:lang w:val="en-GB" w:eastAsia="ar-SA"/>
              </w:rPr>
              <w:t>Illustrate the elements of international conflicts due to different interpretations and philosophies of law</w:t>
            </w:r>
          </w:p>
        </w:tc>
        <w:tc>
          <w:tcPr>
            <w:tcW w:w="653" w:type="pct"/>
            <w:shd w:val="clear" w:color="auto" w:fill="auto"/>
          </w:tcPr>
          <w:p w14:paraId="3F2B8BC9" w14:textId="77777777" w:rsidR="004A239B" w:rsidRPr="0093373D" w:rsidRDefault="00A10679" w:rsidP="00901197">
            <w:pPr>
              <w:widowControl w:val="0"/>
              <w:spacing w:before="120" w:after="0"/>
              <w:rPr>
                <w:rFonts w:ascii="Arial" w:hAnsi="Arial" w:cs="Arial"/>
                <w:sz w:val="18"/>
                <w:szCs w:val="18"/>
                <w:lang w:val="en-GB"/>
              </w:rPr>
            </w:pPr>
            <w:r w:rsidRPr="0093373D">
              <w:rPr>
                <w:rFonts w:ascii="Arial" w:hAnsi="Arial" w:cs="Arial"/>
                <w:sz w:val="18"/>
                <w:szCs w:val="18"/>
                <w:lang w:val="en-GB"/>
              </w:rPr>
              <w:t>BLO2.1</w:t>
            </w:r>
          </w:p>
          <w:p w14:paraId="0ED96CF7" w14:textId="6A56F54F" w:rsidR="00A10679" w:rsidRPr="0093373D" w:rsidRDefault="00A10679" w:rsidP="00901197">
            <w:pPr>
              <w:widowControl w:val="0"/>
              <w:spacing w:before="120" w:after="0"/>
              <w:rPr>
                <w:rFonts w:ascii="Arial" w:hAnsi="Arial" w:cs="Arial"/>
                <w:sz w:val="18"/>
                <w:szCs w:val="18"/>
                <w:lang w:val="en-GB"/>
              </w:rPr>
            </w:pPr>
            <w:r w:rsidRPr="0093373D">
              <w:rPr>
                <w:rFonts w:ascii="Arial" w:hAnsi="Arial" w:cs="Arial"/>
                <w:sz w:val="18"/>
                <w:szCs w:val="18"/>
                <w:lang w:val="en-GB"/>
              </w:rPr>
              <w:t>ELO2.1</w:t>
            </w:r>
          </w:p>
        </w:tc>
        <w:tc>
          <w:tcPr>
            <w:tcW w:w="798" w:type="pct"/>
          </w:tcPr>
          <w:p w14:paraId="1BCCBF4D" w14:textId="3891A1AF" w:rsidR="004A239B" w:rsidRPr="0093373D" w:rsidRDefault="008D0257" w:rsidP="00901197">
            <w:pPr>
              <w:widowControl w:val="0"/>
              <w:spacing w:before="120" w:after="0"/>
              <w:rPr>
                <w:rFonts w:ascii="Arial" w:hAnsi="Arial" w:cs="Arial"/>
                <w:sz w:val="18"/>
                <w:szCs w:val="18"/>
                <w:lang w:val="en-GB"/>
              </w:rPr>
            </w:pPr>
            <w:r w:rsidRPr="0093373D">
              <w:rPr>
                <w:rFonts w:ascii="Arial" w:hAnsi="Arial" w:cs="Arial"/>
                <w:sz w:val="18"/>
                <w:szCs w:val="18"/>
                <w:lang w:val="en-GB"/>
              </w:rPr>
              <w:t>Group paper, final exam</w:t>
            </w:r>
          </w:p>
        </w:tc>
        <w:tc>
          <w:tcPr>
            <w:tcW w:w="869" w:type="pct"/>
            <w:shd w:val="clear" w:color="auto" w:fill="auto"/>
          </w:tcPr>
          <w:p w14:paraId="4636063D" w14:textId="60F942C6" w:rsidR="004A239B" w:rsidRPr="0093373D" w:rsidRDefault="008D0257" w:rsidP="00901197">
            <w:pPr>
              <w:widowControl w:val="0"/>
              <w:spacing w:before="120" w:after="0"/>
              <w:rPr>
                <w:rFonts w:ascii="Arial" w:hAnsi="Arial" w:cs="Arial"/>
                <w:sz w:val="18"/>
                <w:szCs w:val="18"/>
                <w:lang w:val="en-GB"/>
              </w:rPr>
            </w:pPr>
            <w:r w:rsidRPr="0093373D">
              <w:rPr>
                <w:rFonts w:ascii="Arial" w:hAnsi="Arial" w:cs="Arial"/>
                <w:sz w:val="18"/>
                <w:szCs w:val="18"/>
                <w:lang w:val="en-GB"/>
              </w:rPr>
              <w:t>Lecturers, seminars</w:t>
            </w:r>
          </w:p>
        </w:tc>
      </w:tr>
      <w:tr w:rsidR="004A239B" w:rsidRPr="0093373D" w14:paraId="14656B4F" w14:textId="77777777" w:rsidTr="00264401">
        <w:trPr>
          <w:trHeight w:val="414"/>
        </w:trPr>
        <w:tc>
          <w:tcPr>
            <w:tcW w:w="2680" w:type="pct"/>
            <w:shd w:val="clear" w:color="auto" w:fill="auto"/>
          </w:tcPr>
          <w:p w14:paraId="3226B2B7" w14:textId="30E9952F" w:rsidR="004A239B" w:rsidRPr="0093373D" w:rsidRDefault="004A239B" w:rsidP="00901197">
            <w:pPr>
              <w:widowControl w:val="0"/>
              <w:spacing w:before="120" w:after="0"/>
              <w:rPr>
                <w:rFonts w:ascii="Arial" w:hAnsi="Arial" w:cs="Arial"/>
                <w:sz w:val="18"/>
                <w:szCs w:val="18"/>
                <w:lang w:val="en-GB"/>
              </w:rPr>
            </w:pPr>
            <w:r w:rsidRPr="0093373D">
              <w:rPr>
                <w:rFonts w:ascii="Arial" w:hAnsi="Arial" w:cs="Arial"/>
                <w:sz w:val="18"/>
                <w:szCs w:val="18"/>
                <w:lang w:val="en-GB"/>
              </w:rPr>
              <w:t>CLO4.</w:t>
            </w:r>
            <w:r w:rsidR="00264401" w:rsidRPr="0093373D">
              <w:rPr>
                <w:rFonts w:ascii="Arial" w:hAnsi="Arial" w:cs="Arial"/>
                <w:sz w:val="18"/>
                <w:szCs w:val="18"/>
                <w:lang w:val="en-GB"/>
              </w:rPr>
              <w:t xml:space="preserve"> </w:t>
            </w:r>
            <w:r w:rsidR="00264401" w:rsidRPr="0093373D">
              <w:rPr>
                <w:rFonts w:ascii="Arial" w:hAnsi="Arial" w:cs="Arial"/>
                <w:sz w:val="18"/>
                <w:szCs w:val="18"/>
                <w:lang w:val="en-GB" w:eastAsia="ar-SA"/>
              </w:rPr>
              <w:t>Critically review the business interactions through a legal lens and assess the level of institutional development in the international arena</w:t>
            </w:r>
          </w:p>
        </w:tc>
        <w:tc>
          <w:tcPr>
            <w:tcW w:w="653" w:type="pct"/>
            <w:shd w:val="clear" w:color="auto" w:fill="auto"/>
          </w:tcPr>
          <w:p w14:paraId="160AB5F7" w14:textId="77777777" w:rsidR="004A239B" w:rsidRPr="0093373D" w:rsidRDefault="001A7B31" w:rsidP="00901197">
            <w:pPr>
              <w:widowControl w:val="0"/>
              <w:spacing w:before="120" w:after="0"/>
              <w:rPr>
                <w:rFonts w:ascii="Arial" w:hAnsi="Arial" w:cs="Arial"/>
                <w:sz w:val="18"/>
                <w:szCs w:val="18"/>
                <w:lang w:val="en-GB"/>
              </w:rPr>
            </w:pPr>
            <w:r w:rsidRPr="0093373D">
              <w:rPr>
                <w:rFonts w:ascii="Arial" w:hAnsi="Arial" w:cs="Arial"/>
                <w:sz w:val="18"/>
                <w:szCs w:val="18"/>
                <w:lang w:val="en-GB"/>
              </w:rPr>
              <w:t>BLO2.1</w:t>
            </w:r>
          </w:p>
          <w:p w14:paraId="11A2F724" w14:textId="748F40EE" w:rsidR="001A7B31" w:rsidRPr="0093373D" w:rsidRDefault="001A7B31" w:rsidP="00901197">
            <w:pPr>
              <w:widowControl w:val="0"/>
              <w:spacing w:before="120" w:after="0"/>
              <w:rPr>
                <w:rFonts w:ascii="Arial" w:hAnsi="Arial" w:cs="Arial"/>
                <w:sz w:val="18"/>
                <w:szCs w:val="18"/>
                <w:lang w:val="en-GB"/>
              </w:rPr>
            </w:pPr>
            <w:r w:rsidRPr="0093373D">
              <w:rPr>
                <w:rFonts w:ascii="Arial" w:hAnsi="Arial" w:cs="Arial"/>
                <w:sz w:val="18"/>
                <w:szCs w:val="18"/>
                <w:lang w:val="en-GB"/>
              </w:rPr>
              <w:t>ELO2.1</w:t>
            </w:r>
          </w:p>
        </w:tc>
        <w:tc>
          <w:tcPr>
            <w:tcW w:w="798" w:type="pct"/>
          </w:tcPr>
          <w:p w14:paraId="0C8DCD1F" w14:textId="0B65F612" w:rsidR="004A239B" w:rsidRPr="0093373D" w:rsidRDefault="008D0257" w:rsidP="00901197">
            <w:pPr>
              <w:widowControl w:val="0"/>
              <w:spacing w:before="120" w:after="0"/>
              <w:rPr>
                <w:rFonts w:ascii="Arial" w:hAnsi="Arial" w:cs="Arial"/>
                <w:sz w:val="18"/>
                <w:szCs w:val="18"/>
                <w:lang w:val="en-GB"/>
              </w:rPr>
            </w:pPr>
            <w:r w:rsidRPr="0093373D">
              <w:rPr>
                <w:rFonts w:ascii="Arial" w:hAnsi="Arial" w:cs="Arial"/>
                <w:sz w:val="18"/>
                <w:szCs w:val="18"/>
                <w:lang w:val="en-GB"/>
              </w:rPr>
              <w:t>Midterm, group paper, final exam</w:t>
            </w:r>
          </w:p>
        </w:tc>
        <w:tc>
          <w:tcPr>
            <w:tcW w:w="869" w:type="pct"/>
            <w:shd w:val="clear" w:color="auto" w:fill="auto"/>
          </w:tcPr>
          <w:p w14:paraId="33EFDFB1" w14:textId="15993852" w:rsidR="004A239B" w:rsidRPr="0093373D" w:rsidRDefault="008D0257" w:rsidP="00901197">
            <w:pPr>
              <w:widowControl w:val="0"/>
              <w:spacing w:before="120" w:after="0"/>
              <w:rPr>
                <w:rFonts w:ascii="Arial" w:hAnsi="Arial" w:cs="Arial"/>
                <w:sz w:val="18"/>
                <w:szCs w:val="18"/>
                <w:lang w:val="en-GB"/>
              </w:rPr>
            </w:pPr>
            <w:r w:rsidRPr="0093373D">
              <w:rPr>
                <w:rFonts w:ascii="Arial" w:hAnsi="Arial" w:cs="Arial"/>
                <w:sz w:val="18"/>
                <w:szCs w:val="18"/>
                <w:lang w:val="en-GB"/>
              </w:rPr>
              <w:t>Seminars</w:t>
            </w:r>
          </w:p>
        </w:tc>
      </w:tr>
    </w:tbl>
    <w:p w14:paraId="019EA798" w14:textId="60015D9B" w:rsidR="00B259CF" w:rsidRPr="0093373D" w:rsidRDefault="00B259CF" w:rsidP="001667AE">
      <w:pPr>
        <w:spacing w:after="0" w:line="240" w:lineRule="auto"/>
        <w:jc w:val="both"/>
        <w:rPr>
          <w:rFonts w:ascii="Arial" w:hAnsi="Arial" w:cs="Arial"/>
          <w:sz w:val="18"/>
          <w:szCs w:val="18"/>
          <w:lang w:val="en-GB"/>
        </w:rPr>
      </w:pPr>
    </w:p>
    <w:p w14:paraId="2F70EA09" w14:textId="77777777" w:rsidR="00C2080F" w:rsidRPr="0093373D" w:rsidRDefault="00C2080F" w:rsidP="001667AE">
      <w:pPr>
        <w:spacing w:after="0" w:line="240" w:lineRule="auto"/>
        <w:jc w:val="both"/>
        <w:rPr>
          <w:rFonts w:ascii="Arial" w:hAnsi="Arial" w:cs="Arial"/>
          <w:sz w:val="18"/>
          <w:szCs w:val="18"/>
          <w:lang w:val="en-GB"/>
        </w:rPr>
      </w:pPr>
    </w:p>
    <w:p w14:paraId="3EF9BBD9" w14:textId="3E168950" w:rsidR="001902BE" w:rsidRPr="0093373D" w:rsidRDefault="00B259CF" w:rsidP="001667AE">
      <w:pPr>
        <w:spacing w:after="0" w:line="240" w:lineRule="auto"/>
        <w:jc w:val="both"/>
        <w:rPr>
          <w:rFonts w:ascii="Arial" w:hAnsi="Arial" w:cs="Arial"/>
          <w:b/>
          <w:sz w:val="18"/>
          <w:szCs w:val="18"/>
          <w:lang w:val="en-GB"/>
        </w:rPr>
      </w:pPr>
      <w:r w:rsidRPr="0093373D">
        <w:rPr>
          <w:rFonts w:ascii="Arial" w:hAnsi="Arial" w:cs="Arial"/>
          <w:b/>
          <w:sz w:val="18"/>
          <w:szCs w:val="18"/>
          <w:lang w:val="en-GB"/>
        </w:rPr>
        <w:t>ACADEMIC HONESTY AND INTEGRITY</w:t>
      </w:r>
    </w:p>
    <w:p w14:paraId="0C06592E" w14:textId="07F1BD37" w:rsidR="009D4C19" w:rsidRPr="0093373D" w:rsidRDefault="009D4C19" w:rsidP="00E43407">
      <w:pPr>
        <w:spacing w:after="0" w:line="240" w:lineRule="auto"/>
        <w:jc w:val="both"/>
        <w:rPr>
          <w:rFonts w:ascii="Arial" w:hAnsi="Arial" w:cs="Arial"/>
          <w:sz w:val="18"/>
          <w:szCs w:val="18"/>
          <w:lang w:val="en-GB"/>
        </w:rPr>
      </w:pPr>
    </w:p>
    <w:p w14:paraId="7DE78A67" w14:textId="6BE64698" w:rsidR="00114104" w:rsidRPr="0093373D" w:rsidRDefault="00DD6FA8" w:rsidP="00E43407">
      <w:pPr>
        <w:spacing w:after="0" w:line="240" w:lineRule="auto"/>
        <w:jc w:val="both"/>
        <w:rPr>
          <w:rFonts w:ascii="Arial" w:hAnsi="Arial" w:cs="Arial"/>
          <w:sz w:val="18"/>
          <w:szCs w:val="18"/>
          <w:lang w:val="en-GB"/>
        </w:rPr>
      </w:pPr>
      <w:r w:rsidRPr="0093373D">
        <w:rPr>
          <w:rFonts w:ascii="Arial" w:hAnsi="Arial" w:cs="Arial"/>
          <w:sz w:val="18"/>
          <w:szCs w:val="18"/>
          <w:lang w:val="en-GB"/>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w:t>
      </w:r>
      <w:r w:rsidR="00994D4E">
        <w:rPr>
          <w:rFonts w:ascii="Arial" w:hAnsi="Arial" w:cs="Arial"/>
          <w:sz w:val="18"/>
          <w:szCs w:val="18"/>
          <w:lang w:val="en-GB"/>
        </w:rPr>
        <w:t>s</w:t>
      </w:r>
      <w:r w:rsidRPr="0093373D">
        <w:rPr>
          <w:rFonts w:ascii="Arial" w:hAnsi="Arial" w:cs="Arial"/>
          <w:sz w:val="18"/>
          <w:szCs w:val="18"/>
          <w:lang w:val="en-GB"/>
        </w:rPr>
        <w:t xml:space="preserve"> students that they are expected to adhere and maintain the same academic honesty and integrity that they would in a classroom setting.</w:t>
      </w:r>
    </w:p>
    <w:p w14:paraId="362F362F" w14:textId="7FE5FC36" w:rsidR="00E92708" w:rsidRPr="0093373D" w:rsidRDefault="00E92708">
      <w:pPr>
        <w:spacing w:after="0" w:line="240" w:lineRule="auto"/>
        <w:rPr>
          <w:rFonts w:ascii="Arial" w:hAnsi="Arial" w:cs="Arial"/>
          <w:sz w:val="18"/>
          <w:szCs w:val="18"/>
          <w:lang w:val="en-GB"/>
        </w:rPr>
      </w:pPr>
      <w:r w:rsidRPr="0093373D">
        <w:rPr>
          <w:rFonts w:ascii="Arial" w:hAnsi="Arial" w:cs="Arial"/>
          <w:sz w:val="18"/>
          <w:szCs w:val="18"/>
          <w:lang w:val="en-GB"/>
        </w:rPr>
        <w:br w:type="page"/>
      </w:r>
    </w:p>
    <w:p w14:paraId="482FC882" w14:textId="7C73D539" w:rsidR="00B259CF" w:rsidRPr="0093373D" w:rsidRDefault="00B259CF" w:rsidP="00E43407">
      <w:pPr>
        <w:spacing w:after="0" w:line="240" w:lineRule="auto"/>
        <w:jc w:val="both"/>
        <w:rPr>
          <w:rFonts w:ascii="Arial" w:hAnsi="Arial" w:cs="Arial"/>
          <w:b/>
          <w:sz w:val="18"/>
          <w:szCs w:val="18"/>
          <w:lang w:val="en-GB"/>
        </w:rPr>
      </w:pPr>
      <w:r w:rsidRPr="0093373D">
        <w:rPr>
          <w:rFonts w:ascii="Arial" w:hAnsi="Arial" w:cs="Arial"/>
          <w:b/>
          <w:sz w:val="18"/>
          <w:szCs w:val="18"/>
          <w:lang w:val="en-GB"/>
        </w:rPr>
        <w:lastRenderedPageBreak/>
        <w:t>COURSE OUTLINE</w:t>
      </w:r>
    </w:p>
    <w:p w14:paraId="60A7D1B1" w14:textId="77777777" w:rsidR="00B259CF" w:rsidRPr="0093373D" w:rsidRDefault="00B259CF" w:rsidP="00E43407">
      <w:pPr>
        <w:spacing w:after="0" w:line="240" w:lineRule="auto"/>
        <w:jc w:val="both"/>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93373D"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93373D" w:rsidRDefault="00A41EFE" w:rsidP="00312F88">
            <w:pPr>
              <w:spacing w:after="0"/>
              <w:jc w:val="center"/>
              <w:rPr>
                <w:rFonts w:ascii="Arial" w:hAnsi="Arial" w:cs="Arial"/>
                <w:b/>
                <w:bCs/>
                <w:sz w:val="18"/>
                <w:szCs w:val="18"/>
                <w:lang w:val="en-GB"/>
              </w:rPr>
            </w:pPr>
            <w:r w:rsidRPr="0093373D">
              <w:rPr>
                <w:rFonts w:ascii="Arial" w:hAnsi="Arial" w:cs="Arial"/>
                <w:b/>
                <w:bCs/>
                <w:sz w:val="18"/>
                <w:szCs w:val="18"/>
                <w:lang w:val="en-GB"/>
              </w:rPr>
              <w:t>Topic</w:t>
            </w:r>
          </w:p>
        </w:tc>
        <w:tc>
          <w:tcPr>
            <w:tcW w:w="640" w:type="pct"/>
            <w:shd w:val="clear" w:color="auto" w:fill="auto"/>
            <w:tcMar>
              <w:top w:w="14" w:type="dxa"/>
              <w:left w:w="115" w:type="dxa"/>
              <w:bottom w:w="14" w:type="dxa"/>
              <w:right w:w="115" w:type="dxa"/>
            </w:tcMar>
            <w:vAlign w:val="center"/>
          </w:tcPr>
          <w:p w14:paraId="0E87C33F" w14:textId="3719C977" w:rsidR="00B259CF" w:rsidRPr="0093373D" w:rsidRDefault="00A41EFE" w:rsidP="00E43407">
            <w:pPr>
              <w:spacing w:after="0"/>
              <w:jc w:val="center"/>
              <w:rPr>
                <w:rFonts w:ascii="Arial" w:hAnsi="Arial" w:cs="Arial"/>
                <w:b/>
                <w:sz w:val="18"/>
                <w:szCs w:val="18"/>
                <w:lang w:val="en-GB"/>
              </w:rPr>
            </w:pPr>
            <w:r w:rsidRPr="0093373D">
              <w:rPr>
                <w:rFonts w:ascii="Arial" w:hAnsi="Arial" w:cs="Arial"/>
                <w:b/>
                <w:sz w:val="18"/>
                <w:szCs w:val="18"/>
                <w:lang w:val="en-GB"/>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93373D" w:rsidRDefault="00B259CF" w:rsidP="00312F88">
            <w:pPr>
              <w:spacing w:after="0"/>
              <w:jc w:val="center"/>
              <w:rPr>
                <w:rFonts w:ascii="Arial" w:hAnsi="Arial" w:cs="Arial"/>
                <w:b/>
                <w:sz w:val="18"/>
                <w:szCs w:val="18"/>
                <w:lang w:val="en-GB"/>
              </w:rPr>
            </w:pPr>
            <w:r w:rsidRPr="0093373D">
              <w:rPr>
                <w:rFonts w:ascii="Arial" w:hAnsi="Arial" w:cs="Arial"/>
                <w:b/>
                <w:sz w:val="18"/>
                <w:szCs w:val="18"/>
                <w:lang w:val="en-GB"/>
              </w:rPr>
              <w:t>R</w:t>
            </w:r>
            <w:r w:rsidR="00A41EFE" w:rsidRPr="0093373D">
              <w:rPr>
                <w:rFonts w:ascii="Arial" w:hAnsi="Arial" w:cs="Arial"/>
                <w:b/>
                <w:sz w:val="18"/>
                <w:szCs w:val="18"/>
                <w:lang w:val="en-GB"/>
              </w:rPr>
              <w:t>eadings</w:t>
            </w:r>
          </w:p>
        </w:tc>
      </w:tr>
      <w:tr w:rsidR="00D76B76" w:rsidRPr="0093373D" w14:paraId="18F3A468" w14:textId="77777777" w:rsidTr="004A239B">
        <w:trPr>
          <w:trHeight w:val="314"/>
        </w:trPr>
        <w:tc>
          <w:tcPr>
            <w:tcW w:w="2630" w:type="pct"/>
            <w:tcMar>
              <w:top w:w="72" w:type="dxa"/>
              <w:left w:w="115" w:type="dxa"/>
              <w:bottom w:w="72" w:type="dxa"/>
              <w:right w:w="115" w:type="dxa"/>
            </w:tcMar>
            <w:vAlign w:val="center"/>
          </w:tcPr>
          <w:p w14:paraId="5A056CC7" w14:textId="1F1C0EC3" w:rsidR="00D76B76" w:rsidRPr="0093373D" w:rsidRDefault="00D76B76" w:rsidP="00D76B76">
            <w:pPr>
              <w:adjustRightInd w:val="0"/>
              <w:snapToGrid w:val="0"/>
              <w:spacing w:after="0" w:line="240" w:lineRule="auto"/>
              <w:rPr>
                <w:rFonts w:ascii="Arial" w:hAnsi="Arial" w:cs="Arial"/>
                <w:sz w:val="18"/>
                <w:szCs w:val="18"/>
                <w:lang w:val="en-GB" w:eastAsia="ar-SA"/>
              </w:rPr>
            </w:pPr>
            <w:r w:rsidRPr="0093373D">
              <w:rPr>
                <w:rFonts w:ascii="Arial" w:hAnsi="Arial" w:cs="Arial"/>
                <w:b/>
                <w:bCs/>
                <w:sz w:val="18"/>
                <w:szCs w:val="18"/>
                <w:lang w:val="en-GB" w:eastAsia="ar-SA"/>
              </w:rPr>
              <w:t>1. Introductory discussion: What is law?</w:t>
            </w:r>
          </w:p>
          <w:p w14:paraId="1D2AFFE3" w14:textId="77777777" w:rsidR="00D76B76" w:rsidRPr="0093373D" w:rsidRDefault="00D76B76" w:rsidP="00D76B76">
            <w:pPr>
              <w:adjustRightInd w:val="0"/>
              <w:snapToGrid w:val="0"/>
              <w:spacing w:after="0" w:line="240" w:lineRule="auto"/>
              <w:rPr>
                <w:rFonts w:ascii="Arial" w:hAnsi="Arial" w:cs="Arial"/>
                <w:sz w:val="18"/>
                <w:szCs w:val="18"/>
                <w:lang w:val="en-GB" w:eastAsia="ar-SA"/>
              </w:rPr>
            </w:pPr>
          </w:p>
          <w:p w14:paraId="15A76908" w14:textId="77777777" w:rsidR="00D76B76" w:rsidRPr="0093373D" w:rsidRDefault="00D76B76" w:rsidP="00D76B76">
            <w:pPr>
              <w:adjustRightInd w:val="0"/>
              <w:snapToGrid w:val="0"/>
              <w:spacing w:after="0" w:line="240" w:lineRule="auto"/>
              <w:rPr>
                <w:rFonts w:ascii="Arial" w:hAnsi="Arial" w:cs="Arial"/>
                <w:sz w:val="18"/>
                <w:szCs w:val="18"/>
                <w:lang w:val="en-GB"/>
              </w:rPr>
            </w:pPr>
            <w:r w:rsidRPr="0093373D">
              <w:rPr>
                <w:rFonts w:ascii="Arial" w:hAnsi="Arial" w:cs="Arial"/>
                <w:sz w:val="18"/>
                <w:szCs w:val="18"/>
                <w:lang w:val="en-GB"/>
              </w:rPr>
              <w:t>When do we ‘experience’ the force of law?</w:t>
            </w:r>
          </w:p>
          <w:p w14:paraId="527508E9" w14:textId="77777777" w:rsidR="00D76B76" w:rsidRPr="0093373D" w:rsidRDefault="00D76B76" w:rsidP="00D76B76">
            <w:pPr>
              <w:adjustRightInd w:val="0"/>
              <w:snapToGrid w:val="0"/>
              <w:spacing w:after="0" w:line="240" w:lineRule="auto"/>
              <w:rPr>
                <w:rFonts w:ascii="Arial" w:hAnsi="Arial" w:cs="Arial"/>
                <w:sz w:val="18"/>
                <w:szCs w:val="18"/>
                <w:lang w:val="en-GB"/>
              </w:rPr>
            </w:pPr>
            <w:r w:rsidRPr="0093373D">
              <w:rPr>
                <w:rFonts w:ascii="Arial" w:hAnsi="Arial" w:cs="Arial"/>
                <w:sz w:val="18"/>
                <w:szCs w:val="18"/>
                <w:lang w:val="en-GB"/>
              </w:rPr>
              <w:t>Who shall decide what is ‘right’ and what is ‘wrong’?</w:t>
            </w:r>
          </w:p>
          <w:p w14:paraId="5FC0964A" w14:textId="6EE3A48A" w:rsidR="00D76B76" w:rsidRPr="0093373D" w:rsidRDefault="00D76B76" w:rsidP="00D76B76">
            <w:pPr>
              <w:adjustRightInd w:val="0"/>
              <w:snapToGrid w:val="0"/>
              <w:spacing w:after="0" w:line="240" w:lineRule="auto"/>
              <w:rPr>
                <w:rFonts w:ascii="Arial" w:hAnsi="Arial" w:cs="Arial"/>
                <w:sz w:val="18"/>
                <w:szCs w:val="18"/>
                <w:lang w:val="en-GB"/>
              </w:rPr>
            </w:pPr>
            <w:r w:rsidRPr="0093373D">
              <w:rPr>
                <w:rFonts w:ascii="Arial" w:hAnsi="Arial" w:cs="Arial"/>
                <w:sz w:val="18"/>
                <w:szCs w:val="18"/>
                <w:lang w:val="en-GB"/>
              </w:rPr>
              <w:t>When are we considered ‘guilty’?</w:t>
            </w:r>
          </w:p>
        </w:tc>
        <w:tc>
          <w:tcPr>
            <w:tcW w:w="640" w:type="pct"/>
            <w:tcMar>
              <w:top w:w="72" w:type="dxa"/>
              <w:left w:w="115" w:type="dxa"/>
              <w:bottom w:w="72" w:type="dxa"/>
              <w:right w:w="115" w:type="dxa"/>
            </w:tcMar>
            <w:vAlign w:val="center"/>
          </w:tcPr>
          <w:p w14:paraId="4C428945" w14:textId="17AEC7AD" w:rsidR="00D76B76" w:rsidRPr="0093373D" w:rsidRDefault="00F361FB" w:rsidP="00D76B76">
            <w:pPr>
              <w:spacing w:after="0"/>
              <w:jc w:val="center"/>
              <w:rPr>
                <w:rFonts w:ascii="Arial" w:hAnsi="Arial" w:cs="Arial"/>
                <w:bCs/>
                <w:sz w:val="18"/>
                <w:szCs w:val="18"/>
                <w:lang w:val="en-GB"/>
              </w:rPr>
            </w:pPr>
            <w:r w:rsidRPr="0093373D">
              <w:rPr>
                <w:rFonts w:ascii="Arial" w:hAnsi="Arial" w:cs="Arial"/>
                <w:bCs/>
                <w:sz w:val="18"/>
                <w:szCs w:val="18"/>
                <w:lang w:val="en-GB"/>
              </w:rPr>
              <w:t>4</w:t>
            </w:r>
          </w:p>
        </w:tc>
        <w:tc>
          <w:tcPr>
            <w:tcW w:w="1730" w:type="pct"/>
            <w:tcMar>
              <w:top w:w="72" w:type="dxa"/>
              <w:left w:w="115" w:type="dxa"/>
              <w:bottom w:w="72" w:type="dxa"/>
              <w:right w:w="115" w:type="dxa"/>
            </w:tcMar>
            <w:vAlign w:val="center"/>
          </w:tcPr>
          <w:p w14:paraId="2F98EE1D" w14:textId="1FAE33ED" w:rsidR="00D76B76" w:rsidRPr="0093373D" w:rsidRDefault="00D76B76" w:rsidP="00D76B76">
            <w:pPr>
              <w:spacing w:after="0"/>
              <w:rPr>
                <w:rFonts w:ascii="Arial" w:hAnsi="Arial" w:cs="Arial"/>
                <w:bCs/>
                <w:sz w:val="18"/>
                <w:szCs w:val="18"/>
                <w:lang w:val="en-GB"/>
              </w:rPr>
            </w:pPr>
          </w:p>
        </w:tc>
      </w:tr>
      <w:tr w:rsidR="00312F88" w:rsidRPr="0093373D" w14:paraId="01471B54" w14:textId="77777777" w:rsidTr="002C68D4">
        <w:trPr>
          <w:trHeight w:val="312"/>
        </w:trPr>
        <w:tc>
          <w:tcPr>
            <w:tcW w:w="2630" w:type="pct"/>
            <w:tcMar>
              <w:top w:w="72" w:type="dxa"/>
              <w:left w:w="115" w:type="dxa"/>
              <w:bottom w:w="72" w:type="dxa"/>
              <w:right w:w="115" w:type="dxa"/>
            </w:tcMar>
            <w:vAlign w:val="center"/>
          </w:tcPr>
          <w:p w14:paraId="2E2C306E" w14:textId="6D736024" w:rsidR="00312F88" w:rsidRPr="0093373D" w:rsidRDefault="00312F88" w:rsidP="00312F88">
            <w:pPr>
              <w:adjustRightInd w:val="0"/>
              <w:snapToGrid w:val="0"/>
              <w:spacing w:after="0" w:line="240" w:lineRule="auto"/>
              <w:rPr>
                <w:rFonts w:ascii="Arial" w:hAnsi="Arial" w:cs="Arial"/>
                <w:b/>
                <w:bCs/>
                <w:sz w:val="18"/>
                <w:szCs w:val="18"/>
                <w:lang w:val="en-GB" w:eastAsia="ar-SA"/>
              </w:rPr>
            </w:pPr>
            <w:r w:rsidRPr="0093373D">
              <w:rPr>
                <w:rFonts w:ascii="Arial" w:hAnsi="Arial" w:cs="Arial"/>
                <w:b/>
                <w:bCs/>
                <w:sz w:val="18"/>
                <w:szCs w:val="18"/>
                <w:lang w:val="en-GB" w:eastAsia="ar-SA"/>
              </w:rPr>
              <w:t>2. Resolving disputes</w:t>
            </w:r>
          </w:p>
          <w:p w14:paraId="704AADD2"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p>
          <w:p w14:paraId="7BFB4487" w14:textId="77777777" w:rsidR="00312F88" w:rsidRPr="0093373D" w:rsidRDefault="00312F88" w:rsidP="00312F88">
            <w:pPr>
              <w:adjustRightInd w:val="0"/>
              <w:snapToGrid w:val="0"/>
              <w:spacing w:after="0" w:line="240" w:lineRule="auto"/>
              <w:rPr>
                <w:rFonts w:ascii="Arial" w:hAnsi="Arial" w:cs="Arial"/>
                <w:sz w:val="18"/>
                <w:szCs w:val="18"/>
                <w:lang w:val="en-GB"/>
              </w:rPr>
            </w:pPr>
            <w:r w:rsidRPr="0093373D">
              <w:rPr>
                <w:rFonts w:ascii="Arial" w:hAnsi="Arial" w:cs="Arial"/>
                <w:sz w:val="18"/>
                <w:szCs w:val="18"/>
                <w:lang w:val="en-GB"/>
              </w:rPr>
              <w:t>When we have problems, to whom shall we talk?</w:t>
            </w:r>
          </w:p>
          <w:p w14:paraId="7180D6F7" w14:textId="77777777" w:rsidR="00312F88" w:rsidRPr="0093373D" w:rsidRDefault="00312F88" w:rsidP="00312F88">
            <w:pPr>
              <w:adjustRightInd w:val="0"/>
              <w:snapToGrid w:val="0"/>
              <w:spacing w:after="0" w:line="240" w:lineRule="auto"/>
              <w:rPr>
                <w:rFonts w:ascii="Arial" w:hAnsi="Arial" w:cs="Arial"/>
                <w:sz w:val="18"/>
                <w:szCs w:val="18"/>
                <w:lang w:val="en-GB"/>
              </w:rPr>
            </w:pPr>
            <w:r w:rsidRPr="0093373D">
              <w:rPr>
                <w:rFonts w:ascii="Arial" w:hAnsi="Arial" w:cs="Arial"/>
                <w:sz w:val="18"/>
                <w:szCs w:val="18"/>
                <w:lang w:val="en-GB"/>
              </w:rPr>
              <w:t>To what extent, do professional knowledge (e.g. finance, technology, statistics) matter in the court of law?</w:t>
            </w:r>
          </w:p>
          <w:p w14:paraId="7B7EB40A" w14:textId="76C3BF88" w:rsidR="00312F88" w:rsidRPr="0093373D" w:rsidRDefault="00312F88" w:rsidP="00312F88">
            <w:pPr>
              <w:tabs>
                <w:tab w:val="left" w:pos="190"/>
              </w:tabs>
              <w:adjustRightInd w:val="0"/>
              <w:snapToGrid w:val="0"/>
              <w:spacing w:after="0" w:line="240" w:lineRule="auto"/>
              <w:rPr>
                <w:rFonts w:ascii="Arial" w:hAnsi="Arial" w:cs="Arial"/>
                <w:bCs/>
                <w:sz w:val="18"/>
                <w:szCs w:val="18"/>
                <w:lang w:val="en-GB"/>
              </w:rPr>
            </w:pPr>
            <w:r w:rsidRPr="0093373D">
              <w:rPr>
                <w:rFonts w:ascii="Arial" w:hAnsi="Arial" w:cs="Arial"/>
                <w:sz w:val="18"/>
                <w:szCs w:val="18"/>
                <w:lang w:val="en-GB"/>
              </w:rPr>
              <w:t>Why do people avoid public disputes?</w:t>
            </w:r>
          </w:p>
        </w:tc>
        <w:tc>
          <w:tcPr>
            <w:tcW w:w="640" w:type="pct"/>
            <w:tcMar>
              <w:top w:w="72" w:type="dxa"/>
              <w:left w:w="115" w:type="dxa"/>
              <w:bottom w:w="72" w:type="dxa"/>
              <w:right w:w="115" w:type="dxa"/>
            </w:tcMar>
            <w:vAlign w:val="center"/>
          </w:tcPr>
          <w:p w14:paraId="64B2CE97" w14:textId="272EF0A5" w:rsidR="00312F88" w:rsidRPr="0093373D" w:rsidRDefault="00312F88" w:rsidP="00312F88">
            <w:pPr>
              <w:spacing w:after="0"/>
              <w:jc w:val="center"/>
              <w:rPr>
                <w:rFonts w:ascii="Arial" w:hAnsi="Arial" w:cs="Arial"/>
                <w:bCs/>
                <w:sz w:val="18"/>
                <w:szCs w:val="18"/>
                <w:lang w:val="en-GB"/>
              </w:rPr>
            </w:pPr>
            <w:r w:rsidRPr="0093373D">
              <w:rPr>
                <w:rFonts w:ascii="Arial" w:hAnsi="Arial" w:cs="Arial"/>
                <w:bCs/>
                <w:sz w:val="18"/>
                <w:szCs w:val="18"/>
                <w:lang w:val="en-GB"/>
              </w:rPr>
              <w:t>4</w:t>
            </w:r>
          </w:p>
        </w:tc>
        <w:tc>
          <w:tcPr>
            <w:tcW w:w="1730" w:type="pct"/>
            <w:tcMar>
              <w:top w:w="72" w:type="dxa"/>
              <w:left w:w="115" w:type="dxa"/>
              <w:bottom w:w="72" w:type="dxa"/>
              <w:right w:w="115" w:type="dxa"/>
            </w:tcMar>
          </w:tcPr>
          <w:p w14:paraId="47025E03" w14:textId="77777777" w:rsidR="00312F88" w:rsidRPr="0093373D" w:rsidRDefault="00312F88" w:rsidP="00312F88">
            <w:pPr>
              <w:spacing w:after="0"/>
              <w:rPr>
                <w:rFonts w:ascii="Arial" w:hAnsi="Arial" w:cs="Arial"/>
                <w:sz w:val="18"/>
                <w:szCs w:val="18"/>
                <w:lang w:val="en-GB"/>
              </w:rPr>
            </w:pPr>
            <w:r w:rsidRPr="0093373D">
              <w:rPr>
                <w:rFonts w:ascii="Arial" w:hAnsi="Arial" w:cs="Arial"/>
                <w:sz w:val="18"/>
                <w:szCs w:val="18"/>
                <w:lang w:val="en-GB"/>
              </w:rPr>
              <w:t xml:space="preserve">K&amp;R </w:t>
            </w:r>
            <w:proofErr w:type="spellStart"/>
            <w:r w:rsidRPr="0093373D">
              <w:rPr>
                <w:rFonts w:ascii="Arial" w:hAnsi="Arial" w:cs="Arial"/>
                <w:sz w:val="18"/>
                <w:szCs w:val="18"/>
                <w:lang w:val="en-GB"/>
              </w:rPr>
              <w:t>chs</w:t>
            </w:r>
            <w:proofErr w:type="spellEnd"/>
            <w:r w:rsidRPr="0093373D">
              <w:rPr>
                <w:rFonts w:ascii="Arial" w:hAnsi="Arial" w:cs="Arial"/>
                <w:sz w:val="18"/>
                <w:szCs w:val="18"/>
                <w:lang w:val="en-GB"/>
              </w:rPr>
              <w:t>. 1 &amp; 3</w:t>
            </w:r>
          </w:p>
          <w:p w14:paraId="3AAC5BB6" w14:textId="22AF3AE5" w:rsidR="00C1678C" w:rsidRPr="0093373D" w:rsidRDefault="00C1678C" w:rsidP="00312F88">
            <w:pPr>
              <w:spacing w:after="0"/>
              <w:rPr>
                <w:rFonts w:ascii="Arial" w:hAnsi="Arial" w:cs="Arial"/>
                <w:bCs/>
                <w:sz w:val="18"/>
                <w:szCs w:val="18"/>
                <w:lang w:val="en-GB"/>
              </w:rPr>
            </w:pPr>
            <w:r w:rsidRPr="0093373D">
              <w:rPr>
                <w:rFonts w:ascii="Arial" w:hAnsi="Arial" w:cs="Arial"/>
                <w:bCs/>
                <w:sz w:val="18"/>
                <w:szCs w:val="18"/>
                <w:lang w:val="en-GB"/>
              </w:rPr>
              <w:t>(</w:t>
            </w:r>
            <w:r w:rsidR="00BC1F04" w:rsidRPr="0093373D">
              <w:rPr>
                <w:rFonts w:ascii="Arial" w:hAnsi="Arial" w:cs="Arial"/>
                <w:bCs/>
                <w:sz w:val="18"/>
                <w:szCs w:val="18"/>
                <w:lang w:val="en-GB"/>
              </w:rPr>
              <w:t xml:space="preserve">additional: </w:t>
            </w:r>
            <w:r w:rsidRPr="0093373D">
              <w:rPr>
                <w:rFonts w:ascii="Arial" w:hAnsi="Arial" w:cs="Arial"/>
                <w:bCs/>
                <w:sz w:val="18"/>
                <w:szCs w:val="18"/>
                <w:lang w:val="en-GB"/>
              </w:rPr>
              <w:t xml:space="preserve">W&amp;W </w:t>
            </w:r>
            <w:proofErr w:type="spellStart"/>
            <w:r w:rsidRPr="0093373D">
              <w:rPr>
                <w:rFonts w:ascii="Arial" w:hAnsi="Arial" w:cs="Arial"/>
                <w:bCs/>
                <w:sz w:val="18"/>
                <w:szCs w:val="18"/>
                <w:lang w:val="en-GB"/>
              </w:rPr>
              <w:t>ch.</w:t>
            </w:r>
            <w:proofErr w:type="spellEnd"/>
            <w:r w:rsidRPr="0093373D">
              <w:rPr>
                <w:rFonts w:ascii="Arial" w:hAnsi="Arial" w:cs="Arial"/>
                <w:bCs/>
                <w:sz w:val="18"/>
                <w:szCs w:val="18"/>
                <w:lang w:val="en-GB"/>
              </w:rPr>
              <w:t xml:space="preserve"> 13)</w:t>
            </w:r>
          </w:p>
        </w:tc>
      </w:tr>
      <w:tr w:rsidR="00312F88" w:rsidRPr="0093373D" w14:paraId="4F18E7E2" w14:textId="77777777" w:rsidTr="002C68D4">
        <w:trPr>
          <w:trHeight w:val="312"/>
        </w:trPr>
        <w:tc>
          <w:tcPr>
            <w:tcW w:w="2630" w:type="pct"/>
            <w:tcMar>
              <w:top w:w="72" w:type="dxa"/>
              <w:left w:w="115" w:type="dxa"/>
              <w:bottom w:w="72" w:type="dxa"/>
              <w:right w:w="115" w:type="dxa"/>
            </w:tcMar>
            <w:vAlign w:val="center"/>
          </w:tcPr>
          <w:p w14:paraId="4E97C3B5" w14:textId="06FBF803" w:rsidR="00312F88" w:rsidRPr="0093373D" w:rsidRDefault="00312F88" w:rsidP="00312F88">
            <w:pPr>
              <w:adjustRightInd w:val="0"/>
              <w:snapToGrid w:val="0"/>
              <w:spacing w:after="0" w:line="240" w:lineRule="auto"/>
              <w:rPr>
                <w:rFonts w:ascii="Arial" w:hAnsi="Arial" w:cs="Arial"/>
                <w:b/>
                <w:bCs/>
                <w:sz w:val="18"/>
                <w:szCs w:val="18"/>
                <w:lang w:val="en-GB" w:eastAsia="ar-SA"/>
              </w:rPr>
            </w:pPr>
            <w:r w:rsidRPr="0093373D">
              <w:rPr>
                <w:rFonts w:ascii="Arial" w:hAnsi="Arial" w:cs="Arial"/>
                <w:b/>
                <w:bCs/>
                <w:sz w:val="18"/>
                <w:szCs w:val="18"/>
                <w:lang w:val="en-GB" w:eastAsia="ar-SA"/>
              </w:rPr>
              <w:t>3. Legal personality and classification of business activities</w:t>
            </w:r>
          </w:p>
          <w:p w14:paraId="2F3BE7F9"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p>
          <w:p w14:paraId="283F008B"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r w:rsidRPr="0093373D">
              <w:rPr>
                <w:rFonts w:ascii="Arial" w:hAnsi="Arial" w:cs="Arial"/>
                <w:sz w:val="18"/>
                <w:szCs w:val="18"/>
                <w:lang w:val="en-GB" w:eastAsia="ar-SA"/>
              </w:rPr>
              <w:t>Why do we need legal personality?</w:t>
            </w:r>
          </w:p>
          <w:p w14:paraId="14049A1C"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r w:rsidRPr="0093373D">
              <w:rPr>
                <w:rFonts w:ascii="Arial" w:hAnsi="Arial" w:cs="Arial"/>
                <w:sz w:val="18"/>
                <w:szCs w:val="18"/>
                <w:lang w:val="en-GB" w:eastAsia="ar-SA"/>
              </w:rPr>
              <w:t>Why do we need to have different types of business activities legally classified?</w:t>
            </w:r>
          </w:p>
          <w:p w14:paraId="5A1DECE2" w14:textId="0F98CDD6" w:rsidR="00312F88" w:rsidRPr="0093373D" w:rsidRDefault="00312F88" w:rsidP="00312F88">
            <w:pPr>
              <w:adjustRightInd w:val="0"/>
              <w:snapToGrid w:val="0"/>
              <w:spacing w:after="0" w:line="240" w:lineRule="auto"/>
              <w:rPr>
                <w:rFonts w:ascii="Arial" w:hAnsi="Arial" w:cs="Arial"/>
                <w:bCs/>
                <w:sz w:val="18"/>
                <w:szCs w:val="18"/>
                <w:lang w:val="en-GB"/>
              </w:rPr>
            </w:pPr>
            <w:r w:rsidRPr="0093373D">
              <w:rPr>
                <w:rFonts w:ascii="Arial" w:hAnsi="Arial" w:cs="Arial"/>
                <w:sz w:val="18"/>
                <w:szCs w:val="18"/>
                <w:lang w:val="en-GB" w:eastAsia="ar-SA"/>
              </w:rPr>
              <w:t>Why do we have many types of contracts and obligations?</w:t>
            </w:r>
          </w:p>
        </w:tc>
        <w:tc>
          <w:tcPr>
            <w:tcW w:w="640" w:type="pct"/>
            <w:tcMar>
              <w:top w:w="72" w:type="dxa"/>
              <w:left w:w="115" w:type="dxa"/>
              <w:bottom w:w="72" w:type="dxa"/>
              <w:right w:w="115" w:type="dxa"/>
            </w:tcMar>
            <w:vAlign w:val="center"/>
          </w:tcPr>
          <w:p w14:paraId="59930926" w14:textId="4ED2B7A4" w:rsidR="00312F88" w:rsidRPr="0093373D" w:rsidRDefault="00312F88" w:rsidP="00312F88">
            <w:pPr>
              <w:spacing w:after="0"/>
              <w:jc w:val="center"/>
              <w:rPr>
                <w:rFonts w:ascii="Arial" w:hAnsi="Arial" w:cs="Arial"/>
                <w:bCs/>
                <w:sz w:val="18"/>
                <w:szCs w:val="18"/>
                <w:lang w:val="en-GB"/>
              </w:rPr>
            </w:pPr>
            <w:r w:rsidRPr="0093373D">
              <w:rPr>
                <w:rFonts w:ascii="Arial" w:hAnsi="Arial" w:cs="Arial"/>
                <w:bCs/>
                <w:sz w:val="18"/>
                <w:szCs w:val="18"/>
                <w:lang w:val="en-GB"/>
              </w:rPr>
              <w:t>4</w:t>
            </w:r>
          </w:p>
        </w:tc>
        <w:tc>
          <w:tcPr>
            <w:tcW w:w="1730" w:type="pct"/>
            <w:tcMar>
              <w:top w:w="72" w:type="dxa"/>
              <w:left w:w="115" w:type="dxa"/>
              <w:bottom w:w="72" w:type="dxa"/>
              <w:right w:w="115" w:type="dxa"/>
            </w:tcMar>
          </w:tcPr>
          <w:p w14:paraId="78D2EE9D" w14:textId="4F4CFF79" w:rsidR="00312F88" w:rsidRPr="0093373D" w:rsidRDefault="00312F88" w:rsidP="00312F88">
            <w:pPr>
              <w:spacing w:after="0"/>
              <w:rPr>
                <w:rFonts w:ascii="Arial" w:hAnsi="Arial" w:cs="Arial"/>
                <w:bCs/>
                <w:sz w:val="18"/>
                <w:szCs w:val="18"/>
                <w:lang w:val="en-GB"/>
              </w:rPr>
            </w:pPr>
            <w:r w:rsidRPr="0093373D">
              <w:rPr>
                <w:rFonts w:ascii="Arial" w:hAnsi="Arial" w:cs="Arial"/>
                <w:sz w:val="18"/>
                <w:szCs w:val="18"/>
                <w:lang w:val="en-GB"/>
              </w:rPr>
              <w:t xml:space="preserve">K&amp;R </w:t>
            </w:r>
            <w:proofErr w:type="spellStart"/>
            <w:r w:rsidRPr="0093373D">
              <w:rPr>
                <w:rFonts w:ascii="Arial" w:hAnsi="Arial" w:cs="Arial"/>
                <w:sz w:val="18"/>
                <w:szCs w:val="18"/>
                <w:lang w:val="en-GB"/>
              </w:rPr>
              <w:t>chs</w:t>
            </w:r>
            <w:proofErr w:type="spellEnd"/>
            <w:r w:rsidRPr="0093373D">
              <w:rPr>
                <w:rFonts w:ascii="Arial" w:hAnsi="Arial" w:cs="Arial"/>
                <w:sz w:val="18"/>
                <w:szCs w:val="18"/>
                <w:lang w:val="en-GB"/>
              </w:rPr>
              <w:t>. 4 &amp; 6</w:t>
            </w:r>
          </w:p>
        </w:tc>
      </w:tr>
      <w:tr w:rsidR="00312F88" w:rsidRPr="0093373D" w14:paraId="6A68ECFE" w14:textId="77777777" w:rsidTr="002C68D4">
        <w:trPr>
          <w:trHeight w:val="312"/>
        </w:trPr>
        <w:tc>
          <w:tcPr>
            <w:tcW w:w="2630" w:type="pct"/>
            <w:tcMar>
              <w:top w:w="72" w:type="dxa"/>
              <w:left w:w="115" w:type="dxa"/>
              <w:bottom w:w="72" w:type="dxa"/>
              <w:right w:w="115" w:type="dxa"/>
            </w:tcMar>
            <w:vAlign w:val="center"/>
          </w:tcPr>
          <w:p w14:paraId="741D3DEA" w14:textId="1C986F89" w:rsidR="00312F88" w:rsidRPr="0093373D" w:rsidRDefault="00312F88" w:rsidP="00312F88">
            <w:pPr>
              <w:adjustRightInd w:val="0"/>
              <w:snapToGrid w:val="0"/>
              <w:spacing w:after="0" w:line="240" w:lineRule="auto"/>
              <w:rPr>
                <w:rFonts w:ascii="Arial" w:hAnsi="Arial" w:cs="Arial"/>
                <w:b/>
                <w:bCs/>
                <w:sz w:val="18"/>
                <w:szCs w:val="18"/>
                <w:lang w:val="en-GB" w:eastAsia="ar-SA"/>
              </w:rPr>
            </w:pPr>
            <w:r w:rsidRPr="0093373D">
              <w:rPr>
                <w:rFonts w:ascii="Arial" w:hAnsi="Arial" w:cs="Arial"/>
                <w:b/>
                <w:bCs/>
                <w:sz w:val="18"/>
                <w:szCs w:val="18"/>
                <w:lang w:val="en-GB" w:eastAsia="ar-SA"/>
              </w:rPr>
              <w:t>4 &amp; 5. Contracting</w:t>
            </w:r>
          </w:p>
          <w:p w14:paraId="20DD3C89"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p>
          <w:p w14:paraId="6268176E"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r w:rsidRPr="0093373D">
              <w:rPr>
                <w:rFonts w:ascii="Arial" w:hAnsi="Arial" w:cs="Arial"/>
                <w:sz w:val="18"/>
                <w:szCs w:val="18"/>
                <w:lang w:val="en-GB" w:eastAsia="ar-SA"/>
              </w:rPr>
              <w:t>What is contract?</w:t>
            </w:r>
          </w:p>
          <w:p w14:paraId="4E57B1A0"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r w:rsidRPr="0093373D">
              <w:rPr>
                <w:rFonts w:ascii="Arial" w:hAnsi="Arial" w:cs="Arial"/>
                <w:sz w:val="18"/>
                <w:szCs w:val="18"/>
                <w:lang w:val="en-GB" w:eastAsia="ar-SA"/>
              </w:rPr>
              <w:t>Why do different jurisdictions have different understanding regarding obligations?</w:t>
            </w:r>
          </w:p>
          <w:p w14:paraId="154618BA"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r w:rsidRPr="0093373D">
              <w:rPr>
                <w:rFonts w:ascii="Arial" w:hAnsi="Arial" w:cs="Arial"/>
                <w:sz w:val="18"/>
                <w:szCs w:val="18"/>
                <w:lang w:val="en-GB" w:eastAsia="ar-SA"/>
              </w:rPr>
              <w:t>When in contractual disputes, how shall we solve?</w:t>
            </w:r>
          </w:p>
          <w:p w14:paraId="408E47AC" w14:textId="3D2F43A1" w:rsidR="00312F88" w:rsidRPr="0093373D" w:rsidRDefault="00312F88" w:rsidP="00312F88">
            <w:pPr>
              <w:adjustRightInd w:val="0"/>
              <w:snapToGrid w:val="0"/>
              <w:spacing w:after="0" w:line="240" w:lineRule="auto"/>
              <w:rPr>
                <w:rFonts w:ascii="Arial" w:hAnsi="Arial" w:cs="Arial"/>
                <w:bCs/>
                <w:sz w:val="18"/>
                <w:szCs w:val="18"/>
                <w:lang w:val="en-GB"/>
              </w:rPr>
            </w:pPr>
            <w:r w:rsidRPr="0093373D">
              <w:rPr>
                <w:rFonts w:ascii="Arial" w:hAnsi="Arial" w:cs="Arial"/>
                <w:sz w:val="18"/>
                <w:szCs w:val="18"/>
                <w:lang w:val="en-GB" w:eastAsia="ar-SA"/>
              </w:rPr>
              <w:t>Why is the process of contracting as important as contract itself?</w:t>
            </w:r>
          </w:p>
        </w:tc>
        <w:tc>
          <w:tcPr>
            <w:tcW w:w="640" w:type="pct"/>
            <w:tcMar>
              <w:top w:w="72" w:type="dxa"/>
              <w:left w:w="115" w:type="dxa"/>
              <w:bottom w:w="72" w:type="dxa"/>
              <w:right w:w="115" w:type="dxa"/>
            </w:tcMar>
            <w:vAlign w:val="center"/>
          </w:tcPr>
          <w:p w14:paraId="654774BD" w14:textId="04DBF648" w:rsidR="00312F88" w:rsidRPr="0093373D" w:rsidRDefault="00312F88" w:rsidP="00312F88">
            <w:pPr>
              <w:spacing w:after="0"/>
              <w:jc w:val="center"/>
              <w:rPr>
                <w:rFonts w:ascii="Arial" w:hAnsi="Arial" w:cs="Arial"/>
                <w:bCs/>
                <w:sz w:val="18"/>
                <w:szCs w:val="18"/>
                <w:lang w:val="en-GB"/>
              </w:rPr>
            </w:pPr>
            <w:r w:rsidRPr="0093373D">
              <w:rPr>
                <w:rFonts w:ascii="Arial" w:hAnsi="Arial" w:cs="Arial"/>
                <w:bCs/>
                <w:sz w:val="18"/>
                <w:szCs w:val="18"/>
                <w:lang w:val="en-GB"/>
              </w:rPr>
              <w:t>8</w:t>
            </w:r>
          </w:p>
        </w:tc>
        <w:tc>
          <w:tcPr>
            <w:tcW w:w="1730" w:type="pct"/>
            <w:tcMar>
              <w:top w:w="72" w:type="dxa"/>
              <w:left w:w="115" w:type="dxa"/>
              <w:bottom w:w="72" w:type="dxa"/>
              <w:right w:w="115" w:type="dxa"/>
            </w:tcMar>
          </w:tcPr>
          <w:p w14:paraId="015664E2" w14:textId="57F19E7F" w:rsidR="00312F88" w:rsidRPr="0093373D" w:rsidRDefault="00312F88" w:rsidP="00312F88">
            <w:pPr>
              <w:spacing w:after="0"/>
              <w:rPr>
                <w:rFonts w:ascii="Arial" w:hAnsi="Arial" w:cs="Arial"/>
                <w:bCs/>
                <w:sz w:val="18"/>
                <w:szCs w:val="18"/>
                <w:lang w:val="en-GB"/>
              </w:rPr>
            </w:pPr>
            <w:r w:rsidRPr="0093373D">
              <w:rPr>
                <w:rFonts w:ascii="Arial" w:hAnsi="Arial" w:cs="Arial"/>
                <w:sz w:val="18"/>
                <w:szCs w:val="18"/>
                <w:lang w:val="en-GB"/>
              </w:rPr>
              <w:t xml:space="preserve">K&amp;R </w:t>
            </w:r>
            <w:proofErr w:type="spellStart"/>
            <w:r w:rsidRPr="0093373D">
              <w:rPr>
                <w:rFonts w:ascii="Arial" w:hAnsi="Arial" w:cs="Arial"/>
                <w:sz w:val="18"/>
                <w:szCs w:val="18"/>
                <w:lang w:val="en-GB"/>
              </w:rPr>
              <w:t>chs</w:t>
            </w:r>
            <w:proofErr w:type="spellEnd"/>
            <w:r w:rsidRPr="0093373D">
              <w:rPr>
                <w:rFonts w:ascii="Arial" w:hAnsi="Arial" w:cs="Arial"/>
                <w:sz w:val="18"/>
                <w:szCs w:val="18"/>
                <w:lang w:val="en-GB"/>
              </w:rPr>
              <w:t>. 7-10</w:t>
            </w:r>
          </w:p>
        </w:tc>
      </w:tr>
      <w:tr w:rsidR="00312F88" w:rsidRPr="0093373D" w14:paraId="0FA4BA73" w14:textId="77777777" w:rsidTr="002C68D4">
        <w:trPr>
          <w:trHeight w:val="312"/>
        </w:trPr>
        <w:tc>
          <w:tcPr>
            <w:tcW w:w="2630" w:type="pct"/>
            <w:tcMar>
              <w:top w:w="72" w:type="dxa"/>
              <w:left w:w="115" w:type="dxa"/>
              <w:bottom w:w="72" w:type="dxa"/>
              <w:right w:w="115" w:type="dxa"/>
            </w:tcMar>
            <w:vAlign w:val="center"/>
          </w:tcPr>
          <w:p w14:paraId="5EF13477" w14:textId="3012B10F" w:rsidR="00312F88" w:rsidRPr="0093373D" w:rsidRDefault="00312F88" w:rsidP="00312F88">
            <w:pPr>
              <w:adjustRightInd w:val="0"/>
              <w:snapToGrid w:val="0"/>
              <w:spacing w:after="0" w:line="240" w:lineRule="auto"/>
              <w:rPr>
                <w:rFonts w:ascii="Arial" w:hAnsi="Arial" w:cs="Arial"/>
                <w:b/>
                <w:bCs/>
                <w:sz w:val="18"/>
                <w:szCs w:val="18"/>
                <w:lang w:val="en-GB" w:eastAsia="ar-SA"/>
              </w:rPr>
            </w:pPr>
            <w:r w:rsidRPr="0093373D">
              <w:rPr>
                <w:rFonts w:ascii="Arial" w:hAnsi="Arial" w:cs="Arial"/>
                <w:b/>
                <w:bCs/>
                <w:sz w:val="18"/>
                <w:szCs w:val="18"/>
                <w:lang w:val="en-GB" w:eastAsia="ar-SA"/>
              </w:rPr>
              <w:t>6. Tort and criminal liability</w:t>
            </w:r>
          </w:p>
          <w:p w14:paraId="6676AEB7" w14:textId="77777777" w:rsidR="00312F88" w:rsidRPr="0093373D" w:rsidRDefault="00312F88" w:rsidP="00312F88">
            <w:pPr>
              <w:adjustRightInd w:val="0"/>
              <w:snapToGrid w:val="0"/>
              <w:spacing w:after="0" w:line="240" w:lineRule="auto"/>
              <w:rPr>
                <w:rFonts w:ascii="Arial" w:hAnsi="Arial" w:cs="Arial"/>
                <w:sz w:val="18"/>
                <w:szCs w:val="18"/>
                <w:lang w:val="en-GB"/>
              </w:rPr>
            </w:pPr>
          </w:p>
          <w:p w14:paraId="72199B7D" w14:textId="77777777" w:rsidR="00312F88" w:rsidRPr="0093373D" w:rsidRDefault="00312F88" w:rsidP="00312F88">
            <w:pPr>
              <w:adjustRightInd w:val="0"/>
              <w:snapToGrid w:val="0"/>
              <w:spacing w:after="0" w:line="240" w:lineRule="auto"/>
              <w:rPr>
                <w:rFonts w:ascii="Arial" w:hAnsi="Arial" w:cs="Arial"/>
                <w:sz w:val="18"/>
                <w:szCs w:val="18"/>
                <w:lang w:val="en-GB"/>
              </w:rPr>
            </w:pPr>
            <w:r w:rsidRPr="0093373D">
              <w:rPr>
                <w:rFonts w:ascii="Arial" w:hAnsi="Arial" w:cs="Arial"/>
                <w:sz w:val="18"/>
                <w:szCs w:val="18"/>
                <w:lang w:val="en-GB"/>
              </w:rPr>
              <w:t>Why are there criminal remedies available for some cases?</w:t>
            </w:r>
          </w:p>
          <w:p w14:paraId="5B6EF1A9" w14:textId="77777777" w:rsidR="00312F88" w:rsidRPr="0093373D" w:rsidRDefault="00312F88" w:rsidP="00312F88">
            <w:pPr>
              <w:adjustRightInd w:val="0"/>
              <w:snapToGrid w:val="0"/>
              <w:spacing w:after="0" w:line="240" w:lineRule="auto"/>
              <w:rPr>
                <w:rFonts w:ascii="Arial" w:hAnsi="Arial" w:cs="Arial"/>
                <w:sz w:val="18"/>
                <w:szCs w:val="18"/>
                <w:lang w:val="en-GB"/>
              </w:rPr>
            </w:pPr>
            <w:r w:rsidRPr="0093373D">
              <w:rPr>
                <w:rFonts w:ascii="Arial" w:hAnsi="Arial" w:cs="Arial"/>
                <w:sz w:val="18"/>
                <w:szCs w:val="18"/>
                <w:lang w:val="en-GB"/>
              </w:rPr>
              <w:t>Why in some cases is premeditation essential in establishing a liability case, while other is not?</w:t>
            </w:r>
          </w:p>
          <w:p w14:paraId="1B6EDE69" w14:textId="08A65497" w:rsidR="00312F88" w:rsidRPr="0093373D" w:rsidRDefault="00312F88" w:rsidP="00312F88">
            <w:pPr>
              <w:adjustRightInd w:val="0"/>
              <w:snapToGrid w:val="0"/>
              <w:spacing w:after="0" w:line="240" w:lineRule="auto"/>
              <w:rPr>
                <w:rFonts w:ascii="Arial" w:hAnsi="Arial" w:cs="Arial"/>
                <w:b/>
                <w:bCs/>
                <w:sz w:val="18"/>
                <w:szCs w:val="18"/>
                <w:lang w:val="en-GB" w:eastAsia="ar-SA"/>
              </w:rPr>
            </w:pPr>
            <w:r w:rsidRPr="0093373D">
              <w:rPr>
                <w:rFonts w:ascii="Arial" w:hAnsi="Arial" w:cs="Arial"/>
                <w:sz w:val="18"/>
                <w:szCs w:val="18"/>
                <w:lang w:val="en-GB"/>
              </w:rPr>
              <w:t>How does professional obligations (e.g. for accountants, for engineers) play a role in shaping economic behaviours?</w:t>
            </w:r>
          </w:p>
          <w:p w14:paraId="265610B8" w14:textId="351F4674" w:rsidR="00312F88" w:rsidRPr="0093373D" w:rsidRDefault="00312F88" w:rsidP="00312F88">
            <w:pPr>
              <w:adjustRightInd w:val="0"/>
              <w:snapToGrid w:val="0"/>
              <w:spacing w:after="0" w:line="240" w:lineRule="auto"/>
              <w:rPr>
                <w:rFonts w:ascii="Arial" w:hAnsi="Arial" w:cs="Arial"/>
                <w:bCs/>
                <w:sz w:val="18"/>
                <w:szCs w:val="18"/>
                <w:u w:val="single"/>
                <w:lang w:val="en-GB"/>
              </w:rPr>
            </w:pPr>
          </w:p>
        </w:tc>
        <w:tc>
          <w:tcPr>
            <w:tcW w:w="640" w:type="pct"/>
            <w:tcMar>
              <w:top w:w="72" w:type="dxa"/>
              <w:left w:w="115" w:type="dxa"/>
              <w:bottom w:w="72" w:type="dxa"/>
              <w:right w:w="115" w:type="dxa"/>
            </w:tcMar>
            <w:vAlign w:val="center"/>
          </w:tcPr>
          <w:p w14:paraId="091EDB55" w14:textId="47B98745" w:rsidR="00312F88" w:rsidRPr="0093373D" w:rsidRDefault="00312F88" w:rsidP="00312F88">
            <w:pPr>
              <w:spacing w:after="0"/>
              <w:jc w:val="center"/>
              <w:rPr>
                <w:rFonts w:ascii="Arial" w:hAnsi="Arial" w:cs="Arial"/>
                <w:bCs/>
                <w:sz w:val="18"/>
                <w:szCs w:val="18"/>
                <w:lang w:val="en-GB"/>
              </w:rPr>
            </w:pPr>
            <w:r w:rsidRPr="0093373D">
              <w:rPr>
                <w:rFonts w:ascii="Arial" w:hAnsi="Arial" w:cs="Arial"/>
                <w:bCs/>
                <w:sz w:val="18"/>
                <w:szCs w:val="18"/>
                <w:lang w:val="en-GB"/>
              </w:rPr>
              <w:t>6</w:t>
            </w:r>
          </w:p>
        </w:tc>
        <w:tc>
          <w:tcPr>
            <w:tcW w:w="1730" w:type="pct"/>
            <w:tcMar>
              <w:top w:w="72" w:type="dxa"/>
              <w:left w:w="115" w:type="dxa"/>
              <w:bottom w:w="72" w:type="dxa"/>
              <w:right w:w="115" w:type="dxa"/>
            </w:tcMar>
          </w:tcPr>
          <w:p w14:paraId="7FD0FDC7" w14:textId="6F761FA0" w:rsidR="00312F88" w:rsidRPr="0093373D" w:rsidRDefault="000C1DB8" w:rsidP="000C1DB8">
            <w:pPr>
              <w:rPr>
                <w:rFonts w:ascii="Arial" w:hAnsi="Arial" w:cs="Arial"/>
                <w:sz w:val="18"/>
                <w:szCs w:val="18"/>
                <w:lang w:val="en-GB"/>
              </w:rPr>
            </w:pPr>
            <w:r w:rsidRPr="0093373D">
              <w:rPr>
                <w:rFonts w:ascii="Arial" w:hAnsi="Arial" w:cs="Arial"/>
                <w:sz w:val="18"/>
                <w:szCs w:val="18"/>
                <w:lang w:val="en-GB"/>
              </w:rPr>
              <w:t xml:space="preserve">K&amp;R </w:t>
            </w:r>
            <w:proofErr w:type="spellStart"/>
            <w:r w:rsidRPr="0093373D">
              <w:rPr>
                <w:rFonts w:ascii="Arial" w:hAnsi="Arial" w:cs="Arial"/>
                <w:sz w:val="18"/>
                <w:szCs w:val="18"/>
                <w:lang w:val="en-GB"/>
              </w:rPr>
              <w:t>chs</w:t>
            </w:r>
            <w:proofErr w:type="spellEnd"/>
            <w:r w:rsidRPr="0093373D">
              <w:rPr>
                <w:rFonts w:ascii="Arial" w:hAnsi="Arial" w:cs="Arial"/>
                <w:sz w:val="18"/>
                <w:szCs w:val="18"/>
                <w:lang w:val="en-GB"/>
              </w:rPr>
              <w:t>. 11 &amp; 12</w:t>
            </w:r>
          </w:p>
        </w:tc>
      </w:tr>
      <w:tr w:rsidR="00312F88" w:rsidRPr="0093373D" w14:paraId="6F0BEAEC" w14:textId="77777777" w:rsidTr="002C68D4">
        <w:trPr>
          <w:trHeight w:val="312"/>
        </w:trPr>
        <w:tc>
          <w:tcPr>
            <w:tcW w:w="2630" w:type="pct"/>
            <w:tcMar>
              <w:top w:w="72" w:type="dxa"/>
              <w:left w:w="115" w:type="dxa"/>
              <w:bottom w:w="72" w:type="dxa"/>
              <w:right w:w="115" w:type="dxa"/>
            </w:tcMar>
            <w:vAlign w:val="center"/>
          </w:tcPr>
          <w:p w14:paraId="14A72423" w14:textId="3F182D37" w:rsidR="00312F88" w:rsidRPr="0093373D" w:rsidRDefault="00312F88" w:rsidP="00312F88">
            <w:pPr>
              <w:adjustRightInd w:val="0"/>
              <w:snapToGrid w:val="0"/>
              <w:spacing w:after="0" w:line="240" w:lineRule="auto"/>
              <w:rPr>
                <w:rFonts w:ascii="Arial" w:hAnsi="Arial" w:cs="Arial"/>
                <w:bCs/>
                <w:sz w:val="18"/>
                <w:szCs w:val="18"/>
                <w:lang w:val="en-GB"/>
              </w:rPr>
            </w:pPr>
            <w:r w:rsidRPr="0093373D">
              <w:rPr>
                <w:rFonts w:ascii="Arial" w:hAnsi="Arial" w:cs="Arial"/>
                <w:b/>
                <w:bCs/>
                <w:sz w:val="18"/>
                <w:szCs w:val="18"/>
                <w:lang w:val="en-GB" w:eastAsia="ar-SA"/>
              </w:rPr>
              <w:t>7. Pre-exam review &amp; midterm examination</w:t>
            </w:r>
          </w:p>
        </w:tc>
        <w:tc>
          <w:tcPr>
            <w:tcW w:w="640" w:type="pct"/>
            <w:tcMar>
              <w:top w:w="72" w:type="dxa"/>
              <w:left w:w="115" w:type="dxa"/>
              <w:bottom w:w="72" w:type="dxa"/>
              <w:right w:w="115" w:type="dxa"/>
            </w:tcMar>
            <w:vAlign w:val="center"/>
          </w:tcPr>
          <w:p w14:paraId="12E9FC43" w14:textId="277BBE52" w:rsidR="00312F88" w:rsidRPr="0093373D" w:rsidRDefault="00312F88" w:rsidP="00312F88">
            <w:pPr>
              <w:spacing w:after="0"/>
              <w:jc w:val="center"/>
              <w:rPr>
                <w:rFonts w:ascii="Arial" w:hAnsi="Arial" w:cs="Arial"/>
                <w:bCs/>
                <w:sz w:val="18"/>
                <w:szCs w:val="18"/>
                <w:lang w:val="en-GB"/>
              </w:rPr>
            </w:pPr>
            <w:r w:rsidRPr="0093373D">
              <w:rPr>
                <w:rFonts w:ascii="Arial" w:hAnsi="Arial" w:cs="Arial"/>
                <w:bCs/>
                <w:sz w:val="18"/>
                <w:szCs w:val="18"/>
                <w:lang w:val="en-GB"/>
              </w:rPr>
              <w:t>2</w:t>
            </w:r>
          </w:p>
        </w:tc>
        <w:tc>
          <w:tcPr>
            <w:tcW w:w="1730" w:type="pct"/>
            <w:tcMar>
              <w:top w:w="72" w:type="dxa"/>
              <w:left w:w="115" w:type="dxa"/>
              <w:bottom w:w="72" w:type="dxa"/>
              <w:right w:w="115" w:type="dxa"/>
            </w:tcMar>
          </w:tcPr>
          <w:p w14:paraId="357F4878" w14:textId="5A923E49" w:rsidR="00312F88" w:rsidRPr="0093373D" w:rsidRDefault="00312F88" w:rsidP="00312F88">
            <w:pPr>
              <w:spacing w:after="0"/>
              <w:rPr>
                <w:rFonts w:ascii="Arial" w:hAnsi="Arial" w:cs="Arial"/>
                <w:bCs/>
                <w:sz w:val="18"/>
                <w:szCs w:val="18"/>
                <w:lang w:val="en-GB"/>
              </w:rPr>
            </w:pPr>
          </w:p>
        </w:tc>
      </w:tr>
      <w:tr w:rsidR="00312F88" w:rsidRPr="0093373D" w14:paraId="262F694E" w14:textId="77777777" w:rsidTr="002C68D4">
        <w:trPr>
          <w:trHeight w:val="312"/>
        </w:trPr>
        <w:tc>
          <w:tcPr>
            <w:tcW w:w="2630" w:type="pct"/>
            <w:tcMar>
              <w:top w:w="72" w:type="dxa"/>
              <w:left w:w="115" w:type="dxa"/>
              <w:bottom w:w="72" w:type="dxa"/>
              <w:right w:w="115" w:type="dxa"/>
            </w:tcMar>
            <w:vAlign w:val="center"/>
          </w:tcPr>
          <w:p w14:paraId="685BA041" w14:textId="4BED1F70" w:rsidR="00312F88" w:rsidRPr="0093373D" w:rsidRDefault="00312F88" w:rsidP="00312F88">
            <w:pPr>
              <w:adjustRightInd w:val="0"/>
              <w:snapToGrid w:val="0"/>
              <w:spacing w:after="0" w:line="240" w:lineRule="auto"/>
              <w:rPr>
                <w:rFonts w:ascii="Arial" w:hAnsi="Arial" w:cs="Arial"/>
                <w:b/>
                <w:bCs/>
                <w:sz w:val="18"/>
                <w:szCs w:val="18"/>
                <w:lang w:val="en-GB"/>
              </w:rPr>
            </w:pPr>
            <w:r w:rsidRPr="0093373D">
              <w:rPr>
                <w:rFonts w:ascii="Arial" w:hAnsi="Arial" w:cs="Arial"/>
                <w:b/>
                <w:bCs/>
                <w:sz w:val="18"/>
                <w:szCs w:val="18"/>
                <w:lang w:val="en-GB"/>
              </w:rPr>
              <w:t>8. Consumer protection and financial regulations</w:t>
            </w:r>
          </w:p>
          <w:p w14:paraId="1E1FCC6F" w14:textId="77777777" w:rsidR="00312F88" w:rsidRPr="0093373D" w:rsidRDefault="00312F88" w:rsidP="00312F88">
            <w:pPr>
              <w:adjustRightInd w:val="0"/>
              <w:snapToGrid w:val="0"/>
              <w:spacing w:after="0" w:line="240" w:lineRule="auto"/>
              <w:rPr>
                <w:rFonts w:ascii="Arial" w:hAnsi="Arial" w:cs="Arial"/>
                <w:sz w:val="18"/>
                <w:szCs w:val="18"/>
                <w:lang w:val="en-GB"/>
              </w:rPr>
            </w:pPr>
          </w:p>
          <w:p w14:paraId="44F28A9A" w14:textId="77777777" w:rsidR="00312F88" w:rsidRPr="0093373D" w:rsidRDefault="00312F88" w:rsidP="00312F88">
            <w:pPr>
              <w:adjustRightInd w:val="0"/>
              <w:snapToGrid w:val="0"/>
              <w:spacing w:after="0" w:line="240" w:lineRule="auto"/>
              <w:rPr>
                <w:rFonts w:ascii="Arial" w:hAnsi="Arial" w:cs="Arial"/>
                <w:sz w:val="18"/>
                <w:szCs w:val="18"/>
                <w:lang w:val="en-GB"/>
              </w:rPr>
            </w:pPr>
            <w:r w:rsidRPr="0093373D">
              <w:rPr>
                <w:rFonts w:ascii="Arial" w:hAnsi="Arial" w:cs="Arial"/>
                <w:sz w:val="18"/>
                <w:szCs w:val="18"/>
                <w:lang w:val="en-GB"/>
              </w:rPr>
              <w:t>How are the levels of consumer protection different in each jurisdiction?</w:t>
            </w:r>
          </w:p>
          <w:p w14:paraId="27BC0C57" w14:textId="77777777" w:rsidR="00312F88" w:rsidRPr="0093373D" w:rsidRDefault="00312F88" w:rsidP="00312F88">
            <w:pPr>
              <w:adjustRightInd w:val="0"/>
              <w:snapToGrid w:val="0"/>
              <w:spacing w:after="0" w:line="240" w:lineRule="auto"/>
              <w:rPr>
                <w:rFonts w:ascii="Arial" w:hAnsi="Arial" w:cs="Arial"/>
                <w:sz w:val="18"/>
                <w:szCs w:val="18"/>
                <w:lang w:val="en-GB"/>
              </w:rPr>
            </w:pPr>
            <w:r w:rsidRPr="0093373D">
              <w:rPr>
                <w:rFonts w:ascii="Arial" w:hAnsi="Arial" w:cs="Arial"/>
                <w:sz w:val="18"/>
                <w:szCs w:val="18"/>
                <w:lang w:val="en-GB"/>
              </w:rPr>
              <w:t>How are the differences influence international trade?</w:t>
            </w:r>
          </w:p>
          <w:p w14:paraId="3B3A511C" w14:textId="743229A3" w:rsidR="00312F88" w:rsidRPr="0093373D" w:rsidRDefault="00312F88" w:rsidP="00312F88">
            <w:pPr>
              <w:adjustRightInd w:val="0"/>
              <w:snapToGrid w:val="0"/>
              <w:spacing w:after="0" w:line="240" w:lineRule="auto"/>
              <w:rPr>
                <w:rFonts w:ascii="Arial" w:hAnsi="Arial" w:cs="Arial"/>
                <w:bCs/>
                <w:sz w:val="18"/>
                <w:szCs w:val="18"/>
                <w:u w:val="single"/>
                <w:lang w:val="en-GB"/>
              </w:rPr>
            </w:pPr>
            <w:r w:rsidRPr="0093373D">
              <w:rPr>
                <w:rFonts w:ascii="Arial" w:hAnsi="Arial" w:cs="Arial"/>
                <w:sz w:val="18"/>
                <w:szCs w:val="18"/>
                <w:lang w:val="en-GB"/>
              </w:rPr>
              <w:t>What are the recent trends in financial regulations?</w:t>
            </w:r>
          </w:p>
        </w:tc>
        <w:tc>
          <w:tcPr>
            <w:tcW w:w="640" w:type="pct"/>
            <w:tcMar>
              <w:top w:w="72" w:type="dxa"/>
              <w:left w:w="115" w:type="dxa"/>
              <w:bottom w:w="72" w:type="dxa"/>
              <w:right w:w="115" w:type="dxa"/>
            </w:tcMar>
            <w:vAlign w:val="center"/>
          </w:tcPr>
          <w:p w14:paraId="728C7D11" w14:textId="5EAE7B5B" w:rsidR="00312F88" w:rsidRPr="0093373D" w:rsidRDefault="00312F88" w:rsidP="00312F88">
            <w:pPr>
              <w:spacing w:after="0"/>
              <w:jc w:val="center"/>
              <w:rPr>
                <w:rFonts w:ascii="Arial" w:hAnsi="Arial" w:cs="Arial"/>
                <w:bCs/>
                <w:sz w:val="18"/>
                <w:szCs w:val="18"/>
                <w:lang w:val="en-GB"/>
              </w:rPr>
            </w:pPr>
            <w:r w:rsidRPr="0093373D">
              <w:rPr>
                <w:rFonts w:ascii="Arial" w:hAnsi="Arial" w:cs="Arial"/>
                <w:bCs/>
                <w:sz w:val="18"/>
                <w:szCs w:val="18"/>
                <w:lang w:val="en-GB"/>
              </w:rPr>
              <w:t>4</w:t>
            </w:r>
          </w:p>
        </w:tc>
        <w:tc>
          <w:tcPr>
            <w:tcW w:w="1730" w:type="pct"/>
            <w:tcMar>
              <w:top w:w="72" w:type="dxa"/>
              <w:left w:w="115" w:type="dxa"/>
              <w:bottom w:w="72" w:type="dxa"/>
              <w:right w:w="115" w:type="dxa"/>
            </w:tcMar>
          </w:tcPr>
          <w:p w14:paraId="12A6DB15" w14:textId="1971521B" w:rsidR="00312F88" w:rsidRPr="0093373D" w:rsidRDefault="00C1678C" w:rsidP="000C1DB8">
            <w:pPr>
              <w:rPr>
                <w:rFonts w:ascii="Arial" w:hAnsi="Arial" w:cs="Arial"/>
                <w:bCs/>
                <w:sz w:val="18"/>
                <w:szCs w:val="18"/>
                <w:lang w:val="en-GB"/>
              </w:rPr>
            </w:pPr>
            <w:r w:rsidRPr="0093373D">
              <w:rPr>
                <w:rFonts w:ascii="Arial" w:hAnsi="Arial" w:cs="Arial"/>
                <w:bCs/>
                <w:sz w:val="18"/>
                <w:szCs w:val="18"/>
                <w:lang w:val="en-GB"/>
              </w:rPr>
              <w:t xml:space="preserve">K&amp;R </w:t>
            </w:r>
            <w:proofErr w:type="spellStart"/>
            <w:r w:rsidRPr="0093373D">
              <w:rPr>
                <w:rFonts w:ascii="Arial" w:hAnsi="Arial" w:cs="Arial"/>
                <w:bCs/>
                <w:sz w:val="18"/>
                <w:szCs w:val="18"/>
                <w:lang w:val="en-GB"/>
              </w:rPr>
              <w:t>ch.</w:t>
            </w:r>
            <w:proofErr w:type="spellEnd"/>
            <w:r w:rsidRPr="0093373D">
              <w:rPr>
                <w:rFonts w:ascii="Arial" w:hAnsi="Arial" w:cs="Arial"/>
                <w:bCs/>
                <w:sz w:val="18"/>
                <w:szCs w:val="18"/>
                <w:lang w:val="en-GB"/>
              </w:rPr>
              <w:t xml:space="preserve"> 14</w:t>
            </w:r>
          </w:p>
        </w:tc>
      </w:tr>
      <w:tr w:rsidR="00312F88" w:rsidRPr="0093373D" w14:paraId="365D255B" w14:textId="77777777" w:rsidTr="002C68D4">
        <w:trPr>
          <w:trHeight w:val="312"/>
        </w:trPr>
        <w:tc>
          <w:tcPr>
            <w:tcW w:w="2630" w:type="pct"/>
            <w:tcMar>
              <w:top w:w="72" w:type="dxa"/>
              <w:left w:w="115" w:type="dxa"/>
              <w:bottom w:w="72" w:type="dxa"/>
              <w:right w:w="115" w:type="dxa"/>
            </w:tcMar>
            <w:vAlign w:val="center"/>
          </w:tcPr>
          <w:p w14:paraId="43744FB8" w14:textId="4B810AD5" w:rsidR="00312F88" w:rsidRPr="0093373D" w:rsidRDefault="00312F88" w:rsidP="00312F88">
            <w:pPr>
              <w:adjustRightInd w:val="0"/>
              <w:snapToGrid w:val="0"/>
              <w:spacing w:after="0" w:line="240" w:lineRule="auto"/>
              <w:rPr>
                <w:rFonts w:ascii="Arial" w:hAnsi="Arial" w:cs="Arial"/>
                <w:b/>
                <w:bCs/>
                <w:sz w:val="18"/>
                <w:szCs w:val="18"/>
                <w:lang w:val="en-GB" w:eastAsia="ar-SA"/>
              </w:rPr>
            </w:pPr>
            <w:r w:rsidRPr="0093373D">
              <w:rPr>
                <w:rFonts w:ascii="Arial" w:hAnsi="Arial" w:cs="Arial"/>
                <w:b/>
                <w:bCs/>
                <w:sz w:val="18"/>
                <w:szCs w:val="18"/>
                <w:lang w:val="en-GB" w:eastAsia="ar-SA"/>
              </w:rPr>
              <w:t>9. Labour law and migration policy</w:t>
            </w:r>
          </w:p>
          <w:p w14:paraId="60232946"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p>
          <w:p w14:paraId="3FF33DB1"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r w:rsidRPr="0093373D">
              <w:rPr>
                <w:rFonts w:ascii="Arial" w:hAnsi="Arial" w:cs="Arial"/>
                <w:sz w:val="18"/>
                <w:szCs w:val="18"/>
                <w:lang w:val="en-GB" w:eastAsia="ar-SA"/>
              </w:rPr>
              <w:t>What constitutes employment relations?</w:t>
            </w:r>
          </w:p>
          <w:p w14:paraId="71929247"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r w:rsidRPr="0093373D">
              <w:rPr>
                <w:rFonts w:ascii="Arial" w:hAnsi="Arial" w:cs="Arial"/>
                <w:sz w:val="18"/>
                <w:szCs w:val="18"/>
                <w:lang w:val="en-GB" w:eastAsia="ar-SA"/>
              </w:rPr>
              <w:t>Why and how do governments regulate international movements of labour?</w:t>
            </w:r>
          </w:p>
          <w:p w14:paraId="6874D752" w14:textId="1F02ABF9" w:rsidR="00312F88" w:rsidRPr="0093373D" w:rsidRDefault="00312F88" w:rsidP="00312F88">
            <w:pPr>
              <w:adjustRightInd w:val="0"/>
              <w:snapToGrid w:val="0"/>
              <w:spacing w:after="0" w:line="240" w:lineRule="auto"/>
              <w:rPr>
                <w:rFonts w:ascii="Arial" w:hAnsi="Arial" w:cs="Arial"/>
                <w:sz w:val="18"/>
                <w:szCs w:val="18"/>
                <w:lang w:val="en-GB"/>
              </w:rPr>
            </w:pPr>
            <w:r w:rsidRPr="0093373D">
              <w:rPr>
                <w:rFonts w:ascii="Arial" w:hAnsi="Arial" w:cs="Arial"/>
                <w:sz w:val="18"/>
                <w:szCs w:val="18"/>
                <w:lang w:val="en-GB" w:eastAsia="ar-SA"/>
              </w:rPr>
              <w:t>What are the remaining issues in the context of the EU (and COVID)?</w:t>
            </w:r>
          </w:p>
        </w:tc>
        <w:tc>
          <w:tcPr>
            <w:tcW w:w="640" w:type="pct"/>
            <w:tcMar>
              <w:top w:w="72" w:type="dxa"/>
              <w:left w:w="115" w:type="dxa"/>
              <w:bottom w:w="72" w:type="dxa"/>
              <w:right w:w="115" w:type="dxa"/>
            </w:tcMar>
            <w:vAlign w:val="center"/>
          </w:tcPr>
          <w:p w14:paraId="62D89FA5" w14:textId="65C74850" w:rsidR="00312F88" w:rsidRPr="0093373D" w:rsidRDefault="00312F88" w:rsidP="00312F88">
            <w:pPr>
              <w:spacing w:after="0"/>
              <w:jc w:val="center"/>
              <w:rPr>
                <w:rFonts w:ascii="Arial" w:hAnsi="Arial" w:cs="Arial"/>
                <w:bCs/>
                <w:sz w:val="18"/>
                <w:szCs w:val="18"/>
                <w:lang w:val="en-GB"/>
              </w:rPr>
            </w:pPr>
            <w:r w:rsidRPr="0093373D">
              <w:rPr>
                <w:rFonts w:ascii="Arial" w:hAnsi="Arial" w:cs="Arial"/>
                <w:bCs/>
                <w:sz w:val="18"/>
                <w:szCs w:val="18"/>
                <w:lang w:val="en-GB"/>
              </w:rPr>
              <w:t>4</w:t>
            </w:r>
          </w:p>
        </w:tc>
        <w:tc>
          <w:tcPr>
            <w:tcW w:w="1730" w:type="pct"/>
            <w:tcMar>
              <w:top w:w="72" w:type="dxa"/>
              <w:left w:w="115" w:type="dxa"/>
              <w:bottom w:w="72" w:type="dxa"/>
              <w:right w:w="115" w:type="dxa"/>
            </w:tcMar>
          </w:tcPr>
          <w:p w14:paraId="2B715881" w14:textId="3CFC5359" w:rsidR="00312F88" w:rsidRPr="0093373D" w:rsidRDefault="00312F88" w:rsidP="00312F88">
            <w:pPr>
              <w:spacing w:after="0"/>
              <w:rPr>
                <w:rFonts w:ascii="Arial" w:hAnsi="Arial" w:cs="Arial"/>
                <w:bCs/>
                <w:sz w:val="18"/>
                <w:szCs w:val="18"/>
                <w:lang w:val="en-GB"/>
              </w:rPr>
            </w:pPr>
            <w:r w:rsidRPr="0093373D">
              <w:rPr>
                <w:rFonts w:ascii="Arial" w:hAnsi="Arial" w:cs="Arial"/>
                <w:sz w:val="18"/>
                <w:szCs w:val="18"/>
                <w:lang w:val="en-GB"/>
              </w:rPr>
              <w:t xml:space="preserve">K&amp;R </w:t>
            </w:r>
            <w:proofErr w:type="spellStart"/>
            <w:r w:rsidRPr="0093373D">
              <w:rPr>
                <w:rFonts w:ascii="Arial" w:hAnsi="Arial" w:cs="Arial"/>
                <w:sz w:val="18"/>
                <w:szCs w:val="18"/>
                <w:lang w:val="en-GB"/>
              </w:rPr>
              <w:t>ch.</w:t>
            </w:r>
            <w:proofErr w:type="spellEnd"/>
            <w:r w:rsidRPr="0093373D">
              <w:rPr>
                <w:rFonts w:ascii="Arial" w:hAnsi="Arial" w:cs="Arial"/>
                <w:sz w:val="18"/>
                <w:szCs w:val="18"/>
                <w:lang w:val="en-GB"/>
              </w:rPr>
              <w:t xml:space="preserve"> 1</w:t>
            </w:r>
            <w:r w:rsidR="00C1678C" w:rsidRPr="0093373D">
              <w:rPr>
                <w:rFonts w:ascii="Arial" w:hAnsi="Arial" w:cs="Arial"/>
                <w:sz w:val="18"/>
                <w:szCs w:val="18"/>
                <w:lang w:val="en-GB"/>
              </w:rPr>
              <w:t>6</w:t>
            </w:r>
          </w:p>
        </w:tc>
      </w:tr>
      <w:tr w:rsidR="00312F88" w:rsidRPr="0093373D" w14:paraId="6AF960D3" w14:textId="77777777" w:rsidTr="002C68D4">
        <w:trPr>
          <w:trHeight w:val="312"/>
        </w:trPr>
        <w:tc>
          <w:tcPr>
            <w:tcW w:w="2630" w:type="pct"/>
            <w:tcMar>
              <w:top w:w="72" w:type="dxa"/>
              <w:left w:w="115" w:type="dxa"/>
              <w:bottom w:w="72" w:type="dxa"/>
              <w:right w:w="115" w:type="dxa"/>
            </w:tcMar>
            <w:vAlign w:val="center"/>
          </w:tcPr>
          <w:p w14:paraId="448C44CD" w14:textId="655E0BB4" w:rsidR="00312F88" w:rsidRPr="0093373D" w:rsidRDefault="00312F88" w:rsidP="00312F88">
            <w:pPr>
              <w:adjustRightInd w:val="0"/>
              <w:snapToGrid w:val="0"/>
              <w:spacing w:after="0" w:line="240" w:lineRule="auto"/>
              <w:rPr>
                <w:rFonts w:ascii="Arial" w:hAnsi="Arial" w:cs="Arial"/>
                <w:b/>
                <w:bCs/>
                <w:sz w:val="18"/>
                <w:szCs w:val="18"/>
                <w:lang w:val="en-GB" w:eastAsia="ar-SA"/>
              </w:rPr>
            </w:pPr>
            <w:r w:rsidRPr="0093373D">
              <w:rPr>
                <w:rFonts w:ascii="Arial" w:hAnsi="Arial" w:cs="Arial"/>
                <w:b/>
                <w:bCs/>
                <w:sz w:val="18"/>
                <w:szCs w:val="18"/>
                <w:lang w:val="en-GB" w:eastAsia="ar-SA"/>
              </w:rPr>
              <w:t>10 &amp; 11. Regulation on trade and patent</w:t>
            </w:r>
          </w:p>
          <w:p w14:paraId="5438420A"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p>
          <w:p w14:paraId="0D4A641C"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r w:rsidRPr="0093373D">
              <w:rPr>
                <w:rFonts w:ascii="Arial" w:hAnsi="Arial" w:cs="Arial"/>
                <w:sz w:val="18"/>
                <w:szCs w:val="18"/>
                <w:lang w:val="en-GB" w:eastAsia="ar-SA"/>
              </w:rPr>
              <w:t>What is the nature of trade disputes?</w:t>
            </w:r>
          </w:p>
          <w:p w14:paraId="79EF3DEA"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r w:rsidRPr="0093373D">
              <w:rPr>
                <w:rFonts w:ascii="Arial" w:hAnsi="Arial" w:cs="Arial"/>
                <w:sz w:val="18"/>
                <w:szCs w:val="18"/>
                <w:lang w:val="en-GB" w:eastAsia="ar-SA"/>
              </w:rPr>
              <w:lastRenderedPageBreak/>
              <w:t>What is the nature and scope of patent?</w:t>
            </w:r>
          </w:p>
          <w:p w14:paraId="6DE3622B" w14:textId="6A273F9A" w:rsidR="00312F88" w:rsidRPr="0093373D" w:rsidRDefault="00312F88" w:rsidP="00312F88">
            <w:pPr>
              <w:adjustRightInd w:val="0"/>
              <w:snapToGrid w:val="0"/>
              <w:spacing w:after="0" w:line="240" w:lineRule="auto"/>
              <w:rPr>
                <w:rFonts w:ascii="Arial" w:hAnsi="Arial" w:cs="Arial"/>
                <w:sz w:val="18"/>
                <w:szCs w:val="18"/>
                <w:lang w:val="en-GB"/>
              </w:rPr>
            </w:pPr>
            <w:r w:rsidRPr="0093373D">
              <w:rPr>
                <w:rFonts w:ascii="Arial" w:hAnsi="Arial" w:cs="Arial"/>
                <w:sz w:val="18"/>
                <w:szCs w:val="18"/>
                <w:lang w:val="en-GB" w:eastAsia="ar-SA"/>
              </w:rPr>
              <w:t>How is innovation understood in law?</w:t>
            </w:r>
          </w:p>
        </w:tc>
        <w:tc>
          <w:tcPr>
            <w:tcW w:w="640" w:type="pct"/>
            <w:tcMar>
              <w:top w:w="72" w:type="dxa"/>
              <w:left w:w="115" w:type="dxa"/>
              <w:bottom w:w="72" w:type="dxa"/>
              <w:right w:w="115" w:type="dxa"/>
            </w:tcMar>
            <w:vAlign w:val="center"/>
          </w:tcPr>
          <w:p w14:paraId="16242F29" w14:textId="53707545" w:rsidR="00312F88" w:rsidRPr="0093373D" w:rsidRDefault="00312F88" w:rsidP="00312F88">
            <w:pPr>
              <w:spacing w:after="0"/>
              <w:jc w:val="center"/>
              <w:rPr>
                <w:rFonts w:ascii="Arial" w:hAnsi="Arial" w:cs="Arial"/>
                <w:bCs/>
                <w:sz w:val="18"/>
                <w:szCs w:val="18"/>
                <w:lang w:val="en-GB"/>
              </w:rPr>
            </w:pPr>
            <w:r w:rsidRPr="0093373D">
              <w:rPr>
                <w:rFonts w:ascii="Arial" w:hAnsi="Arial" w:cs="Arial"/>
                <w:bCs/>
                <w:sz w:val="18"/>
                <w:szCs w:val="18"/>
                <w:lang w:val="en-GB"/>
              </w:rPr>
              <w:lastRenderedPageBreak/>
              <w:t>8</w:t>
            </w:r>
          </w:p>
        </w:tc>
        <w:tc>
          <w:tcPr>
            <w:tcW w:w="1730" w:type="pct"/>
            <w:tcMar>
              <w:top w:w="72" w:type="dxa"/>
              <w:left w:w="115" w:type="dxa"/>
              <w:bottom w:w="72" w:type="dxa"/>
              <w:right w:w="115" w:type="dxa"/>
            </w:tcMar>
          </w:tcPr>
          <w:p w14:paraId="05320513" w14:textId="6DC78EC5" w:rsidR="00312F88" w:rsidRPr="0093373D" w:rsidRDefault="00C1678C" w:rsidP="00312F88">
            <w:pPr>
              <w:spacing w:after="0"/>
              <w:rPr>
                <w:rFonts w:ascii="Arial" w:hAnsi="Arial" w:cs="Arial"/>
                <w:bCs/>
                <w:sz w:val="18"/>
                <w:szCs w:val="18"/>
                <w:lang w:val="en-GB"/>
              </w:rPr>
            </w:pPr>
            <w:r w:rsidRPr="0093373D">
              <w:rPr>
                <w:rFonts w:ascii="Arial" w:hAnsi="Arial" w:cs="Arial"/>
                <w:bCs/>
                <w:sz w:val="18"/>
                <w:szCs w:val="18"/>
                <w:lang w:val="en-GB"/>
              </w:rPr>
              <w:t xml:space="preserve">W&amp;W </w:t>
            </w:r>
            <w:proofErr w:type="spellStart"/>
            <w:r w:rsidRPr="0093373D">
              <w:rPr>
                <w:rFonts w:ascii="Arial" w:hAnsi="Arial" w:cs="Arial"/>
                <w:bCs/>
                <w:sz w:val="18"/>
                <w:szCs w:val="18"/>
                <w:lang w:val="en-GB"/>
              </w:rPr>
              <w:t>chs</w:t>
            </w:r>
            <w:proofErr w:type="spellEnd"/>
            <w:r w:rsidRPr="0093373D">
              <w:rPr>
                <w:rFonts w:ascii="Arial" w:hAnsi="Arial" w:cs="Arial"/>
                <w:bCs/>
                <w:sz w:val="18"/>
                <w:szCs w:val="18"/>
                <w:lang w:val="en-GB"/>
              </w:rPr>
              <w:t>. 6-9, 11</w:t>
            </w:r>
          </w:p>
        </w:tc>
      </w:tr>
      <w:tr w:rsidR="00312F88" w:rsidRPr="0093373D" w14:paraId="2A77CE1A" w14:textId="77777777" w:rsidTr="002C68D4">
        <w:trPr>
          <w:trHeight w:val="312"/>
        </w:trPr>
        <w:tc>
          <w:tcPr>
            <w:tcW w:w="2630" w:type="pct"/>
            <w:tcMar>
              <w:top w:w="72" w:type="dxa"/>
              <w:left w:w="115" w:type="dxa"/>
              <w:bottom w:w="72" w:type="dxa"/>
              <w:right w:w="115" w:type="dxa"/>
            </w:tcMar>
            <w:vAlign w:val="center"/>
          </w:tcPr>
          <w:p w14:paraId="7EBFF20D" w14:textId="50DD9EB0" w:rsidR="00312F88" w:rsidRPr="0093373D" w:rsidRDefault="00312F88" w:rsidP="00312F88">
            <w:pPr>
              <w:adjustRightInd w:val="0"/>
              <w:snapToGrid w:val="0"/>
              <w:spacing w:after="0" w:line="240" w:lineRule="auto"/>
              <w:rPr>
                <w:rFonts w:ascii="Arial" w:hAnsi="Arial" w:cs="Arial"/>
                <w:b/>
                <w:bCs/>
                <w:sz w:val="18"/>
                <w:szCs w:val="18"/>
                <w:lang w:val="en-GB" w:eastAsia="ar-SA"/>
              </w:rPr>
            </w:pPr>
            <w:r w:rsidRPr="0093373D">
              <w:rPr>
                <w:rFonts w:ascii="Arial" w:hAnsi="Arial" w:cs="Arial"/>
                <w:b/>
                <w:bCs/>
                <w:sz w:val="18"/>
                <w:szCs w:val="18"/>
                <w:lang w:val="en-GB" w:eastAsia="ar-SA"/>
              </w:rPr>
              <w:t>12. Recent trends in law: Environment protection, GDPR, and minority protection</w:t>
            </w:r>
          </w:p>
          <w:p w14:paraId="24B5C746"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p>
          <w:p w14:paraId="6CAA874B"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r w:rsidRPr="0093373D">
              <w:rPr>
                <w:rFonts w:ascii="Arial" w:hAnsi="Arial" w:cs="Arial"/>
                <w:sz w:val="18"/>
                <w:szCs w:val="18"/>
                <w:lang w:val="en-GB" w:eastAsia="ar-SA"/>
              </w:rPr>
              <w:t>What are the recent trends in law?</w:t>
            </w:r>
          </w:p>
          <w:p w14:paraId="6515314B"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r w:rsidRPr="0093373D">
              <w:rPr>
                <w:rFonts w:ascii="Arial" w:hAnsi="Arial" w:cs="Arial"/>
                <w:sz w:val="18"/>
                <w:szCs w:val="18"/>
                <w:lang w:val="en-GB" w:eastAsia="ar-SA"/>
              </w:rPr>
              <w:t>How do these trends interact with international business?</w:t>
            </w:r>
          </w:p>
          <w:p w14:paraId="7910FD8F"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r w:rsidRPr="0093373D">
              <w:rPr>
                <w:rFonts w:ascii="Arial" w:hAnsi="Arial" w:cs="Arial"/>
                <w:sz w:val="18"/>
                <w:szCs w:val="18"/>
                <w:lang w:val="en-GB" w:eastAsia="ar-SA"/>
              </w:rPr>
              <w:t>What are non-legal consequences of conflicts in these areas?</w:t>
            </w:r>
          </w:p>
          <w:p w14:paraId="1BDC45B2"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p>
          <w:p w14:paraId="4E958201" w14:textId="3CDD9A63" w:rsidR="00312F88" w:rsidRPr="00D172C5" w:rsidRDefault="00312F88" w:rsidP="00312F88">
            <w:pPr>
              <w:adjustRightInd w:val="0"/>
              <w:snapToGrid w:val="0"/>
              <w:spacing w:after="0" w:line="240" w:lineRule="auto"/>
              <w:rPr>
                <w:rFonts w:ascii="Arial" w:hAnsi="Arial" w:cs="Arial"/>
                <w:b/>
                <w:bCs/>
                <w:sz w:val="18"/>
                <w:szCs w:val="18"/>
                <w:lang w:val="en-GB" w:eastAsia="ar-SA"/>
              </w:rPr>
            </w:pPr>
            <w:r w:rsidRPr="0093373D">
              <w:rPr>
                <w:rFonts w:ascii="Arial" w:hAnsi="Arial" w:cs="Arial"/>
                <w:b/>
                <w:bCs/>
                <w:sz w:val="18"/>
                <w:szCs w:val="18"/>
                <w:lang w:val="en-GB" w:eastAsia="ar-SA"/>
              </w:rPr>
              <w:t>Pre-Final Review</w:t>
            </w:r>
          </w:p>
        </w:tc>
        <w:tc>
          <w:tcPr>
            <w:tcW w:w="640" w:type="pct"/>
            <w:tcMar>
              <w:top w:w="72" w:type="dxa"/>
              <w:left w:w="115" w:type="dxa"/>
              <w:bottom w:w="72" w:type="dxa"/>
              <w:right w:w="115" w:type="dxa"/>
            </w:tcMar>
            <w:vAlign w:val="center"/>
          </w:tcPr>
          <w:p w14:paraId="700524BB" w14:textId="691681DB" w:rsidR="00312F88" w:rsidRPr="0093373D" w:rsidRDefault="00312F88" w:rsidP="00312F88">
            <w:pPr>
              <w:spacing w:after="0"/>
              <w:jc w:val="center"/>
              <w:rPr>
                <w:rFonts w:ascii="Arial" w:hAnsi="Arial" w:cs="Arial"/>
                <w:bCs/>
                <w:sz w:val="18"/>
                <w:szCs w:val="18"/>
                <w:lang w:val="en-GB"/>
              </w:rPr>
            </w:pPr>
            <w:r w:rsidRPr="0093373D">
              <w:rPr>
                <w:rFonts w:ascii="Arial" w:hAnsi="Arial" w:cs="Arial"/>
                <w:bCs/>
                <w:sz w:val="18"/>
                <w:szCs w:val="18"/>
                <w:lang w:val="en-GB"/>
              </w:rPr>
              <w:t>4</w:t>
            </w:r>
          </w:p>
        </w:tc>
        <w:tc>
          <w:tcPr>
            <w:tcW w:w="1730" w:type="pct"/>
            <w:tcMar>
              <w:top w:w="72" w:type="dxa"/>
              <w:left w:w="115" w:type="dxa"/>
              <w:bottom w:w="72" w:type="dxa"/>
              <w:right w:w="115" w:type="dxa"/>
            </w:tcMar>
          </w:tcPr>
          <w:p w14:paraId="105F1365" w14:textId="2DD782D8" w:rsidR="00312F88" w:rsidRPr="0093373D" w:rsidRDefault="00312F88" w:rsidP="00312F88">
            <w:pPr>
              <w:spacing w:after="0"/>
              <w:rPr>
                <w:rFonts w:ascii="Arial" w:hAnsi="Arial" w:cs="Arial"/>
                <w:bCs/>
                <w:sz w:val="18"/>
                <w:szCs w:val="18"/>
                <w:lang w:val="en-GB"/>
              </w:rPr>
            </w:pPr>
            <w:r w:rsidRPr="0093373D">
              <w:rPr>
                <w:rFonts w:ascii="Arial" w:hAnsi="Arial" w:cs="Arial"/>
                <w:sz w:val="18"/>
                <w:szCs w:val="18"/>
                <w:lang w:val="en-GB"/>
              </w:rPr>
              <w:t xml:space="preserve">W&amp;W </w:t>
            </w:r>
            <w:proofErr w:type="spellStart"/>
            <w:r w:rsidRPr="0093373D">
              <w:rPr>
                <w:rFonts w:ascii="Arial" w:hAnsi="Arial" w:cs="Arial"/>
                <w:sz w:val="18"/>
                <w:szCs w:val="18"/>
                <w:lang w:val="en-GB"/>
              </w:rPr>
              <w:t>chs</w:t>
            </w:r>
            <w:proofErr w:type="spellEnd"/>
            <w:r w:rsidRPr="0093373D">
              <w:rPr>
                <w:rFonts w:ascii="Arial" w:hAnsi="Arial" w:cs="Arial"/>
                <w:sz w:val="18"/>
                <w:szCs w:val="18"/>
                <w:lang w:val="en-GB"/>
              </w:rPr>
              <w:t xml:space="preserve">. </w:t>
            </w:r>
            <w:r w:rsidR="00C1678C" w:rsidRPr="0093373D">
              <w:rPr>
                <w:rFonts w:ascii="Arial" w:hAnsi="Arial" w:cs="Arial"/>
                <w:sz w:val="18"/>
                <w:szCs w:val="18"/>
                <w:lang w:val="en-GB"/>
              </w:rPr>
              <w:t>12</w:t>
            </w:r>
          </w:p>
        </w:tc>
      </w:tr>
      <w:tr w:rsidR="00312F88" w:rsidRPr="0093373D" w14:paraId="1C5A9327" w14:textId="77777777" w:rsidTr="002C68D4">
        <w:trPr>
          <w:trHeight w:val="312"/>
        </w:trPr>
        <w:tc>
          <w:tcPr>
            <w:tcW w:w="2630" w:type="pct"/>
            <w:tcMar>
              <w:top w:w="72" w:type="dxa"/>
              <w:left w:w="115" w:type="dxa"/>
              <w:bottom w:w="72" w:type="dxa"/>
              <w:right w:w="115" w:type="dxa"/>
            </w:tcMar>
            <w:vAlign w:val="center"/>
          </w:tcPr>
          <w:p w14:paraId="485EE392" w14:textId="2CE1B0D1" w:rsidR="00312F88" w:rsidRPr="0093373D" w:rsidRDefault="00312F88" w:rsidP="00312F88">
            <w:pPr>
              <w:spacing w:after="0"/>
              <w:rPr>
                <w:rFonts w:ascii="Arial" w:hAnsi="Arial" w:cs="Arial"/>
                <w:sz w:val="18"/>
                <w:szCs w:val="18"/>
                <w:lang w:val="en-GB"/>
              </w:rPr>
            </w:pPr>
          </w:p>
        </w:tc>
        <w:tc>
          <w:tcPr>
            <w:tcW w:w="640" w:type="pct"/>
            <w:tcMar>
              <w:top w:w="72" w:type="dxa"/>
              <w:left w:w="115" w:type="dxa"/>
              <w:bottom w:w="72" w:type="dxa"/>
              <w:right w:w="115" w:type="dxa"/>
            </w:tcMar>
            <w:vAlign w:val="center"/>
          </w:tcPr>
          <w:p w14:paraId="5BD87266" w14:textId="39F69809" w:rsidR="00312F88" w:rsidRPr="0093373D" w:rsidRDefault="00312F88" w:rsidP="00312F88">
            <w:pPr>
              <w:spacing w:after="0"/>
              <w:jc w:val="center"/>
              <w:rPr>
                <w:rFonts w:ascii="Arial" w:hAnsi="Arial" w:cs="Arial"/>
                <w:bCs/>
                <w:sz w:val="18"/>
                <w:szCs w:val="18"/>
                <w:lang w:val="en-GB"/>
              </w:rPr>
            </w:pPr>
            <w:r w:rsidRPr="0093373D">
              <w:rPr>
                <w:rFonts w:ascii="Arial" w:hAnsi="Arial" w:cs="Arial"/>
                <w:b/>
                <w:bCs/>
                <w:sz w:val="18"/>
                <w:szCs w:val="18"/>
                <w:lang w:val="en-GB"/>
              </w:rPr>
              <w:t xml:space="preserve">Total: 48 hours </w:t>
            </w:r>
          </w:p>
        </w:tc>
        <w:tc>
          <w:tcPr>
            <w:tcW w:w="1730" w:type="pct"/>
            <w:tcMar>
              <w:top w:w="72" w:type="dxa"/>
              <w:left w:w="115" w:type="dxa"/>
              <w:bottom w:w="72" w:type="dxa"/>
              <w:right w:w="115" w:type="dxa"/>
            </w:tcMar>
          </w:tcPr>
          <w:p w14:paraId="19A9A639" w14:textId="1BBD134E" w:rsidR="00312F88" w:rsidRPr="0093373D" w:rsidRDefault="00312F88" w:rsidP="00312F88">
            <w:pPr>
              <w:spacing w:after="0"/>
              <w:rPr>
                <w:rFonts w:ascii="Arial" w:hAnsi="Arial" w:cs="Arial"/>
                <w:bCs/>
                <w:sz w:val="18"/>
                <w:szCs w:val="18"/>
                <w:lang w:val="en-GB"/>
              </w:rPr>
            </w:pPr>
          </w:p>
        </w:tc>
      </w:tr>
      <w:tr w:rsidR="00312F88" w:rsidRPr="0093373D"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312F88" w:rsidRPr="0093373D" w:rsidRDefault="00312F88" w:rsidP="00312F88">
            <w:pPr>
              <w:spacing w:after="0"/>
              <w:rPr>
                <w:rFonts w:ascii="Arial" w:hAnsi="Arial" w:cs="Arial"/>
                <w:sz w:val="18"/>
                <w:szCs w:val="18"/>
                <w:lang w:val="en-GB"/>
              </w:rPr>
            </w:pPr>
            <w:r w:rsidRPr="0093373D">
              <w:rPr>
                <w:rFonts w:ascii="Arial" w:hAnsi="Arial" w:cs="Arial"/>
                <w:sz w:val="18"/>
                <w:szCs w:val="18"/>
                <w:lang w:val="en-GB"/>
              </w:rPr>
              <w:t>CONSULTATIONS</w:t>
            </w:r>
          </w:p>
        </w:tc>
        <w:tc>
          <w:tcPr>
            <w:tcW w:w="640" w:type="pct"/>
            <w:tcMar>
              <w:top w:w="72" w:type="dxa"/>
              <w:left w:w="115" w:type="dxa"/>
              <w:bottom w:w="72" w:type="dxa"/>
              <w:right w:w="115" w:type="dxa"/>
            </w:tcMar>
            <w:vAlign w:val="center"/>
          </w:tcPr>
          <w:p w14:paraId="5A0303C7" w14:textId="28B3810C" w:rsidR="00312F88" w:rsidRPr="0093373D" w:rsidRDefault="00312F88" w:rsidP="00312F88">
            <w:pPr>
              <w:spacing w:after="0"/>
              <w:jc w:val="center"/>
              <w:rPr>
                <w:rFonts w:ascii="Arial" w:hAnsi="Arial" w:cs="Arial"/>
                <w:bCs/>
                <w:sz w:val="18"/>
                <w:szCs w:val="18"/>
                <w:lang w:val="en-GB"/>
              </w:rPr>
            </w:pPr>
            <w:r w:rsidRPr="0093373D">
              <w:rPr>
                <w:rFonts w:ascii="Arial" w:hAnsi="Arial" w:cs="Arial"/>
                <w:bCs/>
                <w:sz w:val="18"/>
                <w:szCs w:val="18"/>
                <w:lang w:val="en-GB"/>
              </w:rPr>
              <w:t>6</w:t>
            </w:r>
          </w:p>
        </w:tc>
        <w:tc>
          <w:tcPr>
            <w:tcW w:w="1730" w:type="pct"/>
            <w:tcMar>
              <w:top w:w="72" w:type="dxa"/>
              <w:left w:w="115" w:type="dxa"/>
              <w:bottom w:w="72" w:type="dxa"/>
              <w:right w:w="115" w:type="dxa"/>
            </w:tcMar>
            <w:vAlign w:val="center"/>
          </w:tcPr>
          <w:p w14:paraId="40B4DF9B" w14:textId="77777777" w:rsidR="00312F88" w:rsidRPr="0093373D" w:rsidRDefault="00312F88" w:rsidP="00312F88">
            <w:pPr>
              <w:spacing w:after="0"/>
              <w:rPr>
                <w:rFonts w:ascii="Arial" w:hAnsi="Arial" w:cs="Arial"/>
                <w:bCs/>
                <w:sz w:val="18"/>
                <w:szCs w:val="18"/>
                <w:lang w:val="en-GB"/>
              </w:rPr>
            </w:pPr>
          </w:p>
        </w:tc>
      </w:tr>
      <w:tr w:rsidR="00312F88" w:rsidRPr="0093373D"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312F88" w:rsidRPr="0093373D" w:rsidRDefault="00312F88" w:rsidP="00312F88">
            <w:pPr>
              <w:spacing w:after="0"/>
              <w:rPr>
                <w:rFonts w:ascii="Arial" w:hAnsi="Arial" w:cs="Arial"/>
                <w:color w:val="000000"/>
                <w:sz w:val="18"/>
                <w:szCs w:val="18"/>
                <w:lang w:val="en-GB"/>
              </w:rPr>
            </w:pPr>
            <w:r w:rsidRPr="0093373D">
              <w:rPr>
                <w:rFonts w:ascii="Arial" w:hAnsi="Arial" w:cs="Arial"/>
                <w:color w:val="000000"/>
                <w:sz w:val="18"/>
                <w:szCs w:val="18"/>
                <w:lang w:val="en-GB"/>
              </w:rPr>
              <w:t>FINAL EXAM</w:t>
            </w:r>
          </w:p>
        </w:tc>
        <w:tc>
          <w:tcPr>
            <w:tcW w:w="640" w:type="pct"/>
            <w:tcMar>
              <w:top w:w="72" w:type="dxa"/>
              <w:left w:w="115" w:type="dxa"/>
              <w:bottom w:w="72" w:type="dxa"/>
              <w:right w:w="115" w:type="dxa"/>
            </w:tcMar>
            <w:vAlign w:val="center"/>
          </w:tcPr>
          <w:p w14:paraId="2275E763" w14:textId="0330B467" w:rsidR="00312F88" w:rsidRPr="0093373D" w:rsidRDefault="00312F88" w:rsidP="00312F88">
            <w:pPr>
              <w:spacing w:after="0"/>
              <w:jc w:val="center"/>
              <w:rPr>
                <w:rFonts w:ascii="Arial" w:hAnsi="Arial" w:cs="Arial"/>
                <w:bCs/>
                <w:sz w:val="18"/>
                <w:szCs w:val="18"/>
                <w:lang w:val="en-GB"/>
              </w:rPr>
            </w:pPr>
            <w:r w:rsidRPr="0093373D">
              <w:rPr>
                <w:rFonts w:ascii="Arial" w:hAnsi="Arial" w:cs="Arial"/>
                <w:bCs/>
                <w:sz w:val="18"/>
                <w:szCs w:val="18"/>
                <w:lang w:val="en-GB"/>
              </w:rPr>
              <w:t>2</w:t>
            </w:r>
          </w:p>
        </w:tc>
        <w:tc>
          <w:tcPr>
            <w:tcW w:w="1730" w:type="pct"/>
            <w:tcMar>
              <w:top w:w="72" w:type="dxa"/>
              <w:left w:w="115" w:type="dxa"/>
              <w:bottom w:w="72" w:type="dxa"/>
              <w:right w:w="115" w:type="dxa"/>
            </w:tcMar>
            <w:vAlign w:val="center"/>
          </w:tcPr>
          <w:p w14:paraId="203A8ED1" w14:textId="77777777" w:rsidR="00312F88" w:rsidRPr="0093373D" w:rsidRDefault="00312F88" w:rsidP="00312F88">
            <w:pPr>
              <w:spacing w:after="0"/>
              <w:rPr>
                <w:rFonts w:ascii="Arial" w:hAnsi="Arial" w:cs="Arial"/>
                <w:bCs/>
                <w:sz w:val="18"/>
                <w:szCs w:val="18"/>
                <w:lang w:val="en-GB"/>
              </w:rPr>
            </w:pPr>
          </w:p>
        </w:tc>
      </w:tr>
    </w:tbl>
    <w:p w14:paraId="57E7EB1D" w14:textId="77777777" w:rsidR="001A3D16" w:rsidRPr="0093373D" w:rsidRDefault="001A3D16" w:rsidP="00DA66F4">
      <w:pPr>
        <w:spacing w:after="0" w:line="240" w:lineRule="auto"/>
        <w:rPr>
          <w:rFonts w:ascii="Arial" w:hAnsi="Arial" w:cs="Arial"/>
          <w:sz w:val="18"/>
          <w:szCs w:val="18"/>
          <w:lang w:val="en-GB"/>
        </w:rPr>
      </w:pPr>
    </w:p>
    <w:p w14:paraId="705B112E" w14:textId="0DCBDB96" w:rsidR="007B07E1" w:rsidRPr="0093373D" w:rsidRDefault="005E0D68" w:rsidP="00DA66F4">
      <w:pPr>
        <w:spacing w:after="0" w:line="240" w:lineRule="auto"/>
        <w:rPr>
          <w:rFonts w:ascii="Arial" w:hAnsi="Arial" w:cs="Arial"/>
          <w:b/>
          <w:sz w:val="18"/>
          <w:szCs w:val="18"/>
          <w:lang w:val="en-GB"/>
        </w:rPr>
      </w:pPr>
      <w:r w:rsidRPr="0093373D">
        <w:rPr>
          <w:rFonts w:ascii="Arial" w:hAnsi="Arial" w:cs="Arial"/>
          <w:b/>
          <w:sz w:val="18"/>
          <w:szCs w:val="18"/>
          <w:lang w:val="en-GB"/>
        </w:rPr>
        <w:t>FINAL GRADE COMPOSITION</w:t>
      </w:r>
    </w:p>
    <w:p w14:paraId="19BD3A11" w14:textId="3AE43093" w:rsidR="00D8515F" w:rsidRPr="0093373D" w:rsidRDefault="00D8515F" w:rsidP="00DA66F4">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93373D"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93373D" w:rsidRDefault="00B259CF" w:rsidP="00A41EFE">
            <w:pPr>
              <w:spacing w:after="0"/>
              <w:rPr>
                <w:rFonts w:ascii="Arial" w:hAnsi="Arial" w:cs="Arial"/>
                <w:b/>
                <w:i/>
                <w:sz w:val="18"/>
                <w:szCs w:val="18"/>
                <w:lang w:val="en-GB"/>
              </w:rPr>
            </w:pPr>
            <w:r w:rsidRPr="0093373D">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93373D" w:rsidRDefault="00B259CF" w:rsidP="00B259CF">
            <w:pPr>
              <w:spacing w:before="120" w:after="0"/>
              <w:jc w:val="center"/>
              <w:rPr>
                <w:rFonts w:ascii="Arial" w:hAnsi="Arial" w:cs="Arial"/>
                <w:b/>
                <w:bCs/>
                <w:sz w:val="18"/>
                <w:szCs w:val="18"/>
                <w:lang w:val="en-GB"/>
              </w:rPr>
            </w:pPr>
            <w:r w:rsidRPr="0093373D">
              <w:rPr>
                <w:rFonts w:ascii="Arial" w:hAnsi="Arial" w:cs="Arial"/>
                <w:b/>
                <w:bCs/>
                <w:sz w:val="18"/>
                <w:szCs w:val="18"/>
                <w:lang w:val="en-GB"/>
              </w:rPr>
              <w:t>%</w:t>
            </w:r>
          </w:p>
        </w:tc>
      </w:tr>
      <w:tr w:rsidR="00B259CF" w:rsidRPr="0093373D" w14:paraId="47A52E5A" w14:textId="77777777" w:rsidTr="005E0D68">
        <w:trPr>
          <w:trHeight w:val="125"/>
        </w:trPr>
        <w:tc>
          <w:tcPr>
            <w:tcW w:w="3270" w:type="pct"/>
            <w:tcMar>
              <w:top w:w="29" w:type="dxa"/>
              <w:left w:w="115" w:type="dxa"/>
              <w:bottom w:w="29" w:type="dxa"/>
              <w:right w:w="115" w:type="dxa"/>
            </w:tcMar>
            <w:vAlign w:val="center"/>
          </w:tcPr>
          <w:p w14:paraId="2A311653" w14:textId="18230657" w:rsidR="00B259CF" w:rsidRPr="0093373D" w:rsidRDefault="004A239B" w:rsidP="005E0D68">
            <w:pPr>
              <w:spacing w:before="120" w:after="0"/>
              <w:rPr>
                <w:rFonts w:ascii="Arial" w:hAnsi="Arial" w:cs="Arial"/>
                <w:bCs/>
                <w:sz w:val="18"/>
                <w:szCs w:val="18"/>
                <w:lang w:val="en-GB"/>
              </w:rPr>
            </w:pPr>
            <w:r w:rsidRPr="0093373D">
              <w:rPr>
                <w:rFonts w:ascii="Arial" w:hAnsi="Arial" w:cs="Arial"/>
                <w:i/>
                <w:sz w:val="18"/>
                <w:szCs w:val="18"/>
                <w:lang w:val="en-GB"/>
              </w:rPr>
              <w:t>Group C</w:t>
            </w:r>
            <w:r w:rsidR="00B259CF" w:rsidRPr="0093373D">
              <w:rPr>
                <w:rFonts w:ascii="Arial" w:hAnsi="Arial" w:cs="Arial"/>
                <w:i/>
                <w:sz w:val="18"/>
                <w:szCs w:val="18"/>
                <w:lang w:val="en-GB"/>
              </w:rPr>
              <w:t xml:space="preserve">omponents </w:t>
            </w:r>
            <w:r w:rsidR="00AE5F23">
              <w:rPr>
                <w:rFonts w:ascii="Arial" w:hAnsi="Arial" w:cs="Arial"/>
                <w:i/>
                <w:sz w:val="18"/>
                <w:szCs w:val="18"/>
                <w:lang w:val="en-GB"/>
              </w:rPr>
              <w:t>25</w:t>
            </w:r>
            <w:r w:rsidR="00B259CF" w:rsidRPr="0093373D">
              <w:rPr>
                <w:rFonts w:ascii="Arial" w:hAnsi="Arial" w:cs="Arial"/>
                <w:i/>
                <w:sz w:val="18"/>
                <w:szCs w:val="18"/>
                <w:lang w:val="en-GB"/>
              </w:rPr>
              <w:t>%</w:t>
            </w:r>
          </w:p>
        </w:tc>
        <w:tc>
          <w:tcPr>
            <w:tcW w:w="1730" w:type="pct"/>
            <w:tcMar>
              <w:top w:w="29" w:type="dxa"/>
              <w:left w:w="115" w:type="dxa"/>
              <w:bottom w:w="29" w:type="dxa"/>
              <w:right w:w="115" w:type="dxa"/>
            </w:tcMar>
            <w:vAlign w:val="center"/>
          </w:tcPr>
          <w:p w14:paraId="77606239" w14:textId="1FD749AB" w:rsidR="00B259CF" w:rsidRPr="0093373D" w:rsidRDefault="00B259CF" w:rsidP="00B259CF">
            <w:pPr>
              <w:spacing w:before="120" w:after="0"/>
              <w:jc w:val="center"/>
              <w:rPr>
                <w:rFonts w:ascii="Arial" w:hAnsi="Arial" w:cs="Arial"/>
                <w:sz w:val="18"/>
                <w:szCs w:val="18"/>
                <w:lang w:val="en-GB"/>
              </w:rPr>
            </w:pPr>
          </w:p>
        </w:tc>
      </w:tr>
      <w:tr w:rsidR="00B259CF" w:rsidRPr="0093373D" w14:paraId="7A2D1F51" w14:textId="77777777" w:rsidTr="005E0D68">
        <w:trPr>
          <w:trHeight w:val="168"/>
        </w:trPr>
        <w:tc>
          <w:tcPr>
            <w:tcW w:w="3270" w:type="pct"/>
            <w:tcMar>
              <w:top w:w="29" w:type="dxa"/>
              <w:left w:w="115" w:type="dxa"/>
              <w:bottom w:w="29" w:type="dxa"/>
              <w:right w:w="115" w:type="dxa"/>
            </w:tcMar>
            <w:vAlign w:val="center"/>
          </w:tcPr>
          <w:p w14:paraId="1B9B8C5C" w14:textId="70A58AC1" w:rsidR="00B259CF" w:rsidRPr="0093373D" w:rsidRDefault="00A025B5" w:rsidP="00A025B5">
            <w:pPr>
              <w:pStyle w:val="ListParagraph"/>
              <w:numPr>
                <w:ilvl w:val="0"/>
                <w:numId w:val="31"/>
              </w:numPr>
              <w:spacing w:before="120" w:after="0"/>
              <w:rPr>
                <w:rFonts w:ascii="Arial" w:hAnsi="Arial" w:cs="Arial"/>
                <w:iCs/>
                <w:sz w:val="18"/>
                <w:szCs w:val="18"/>
                <w:lang w:val="en-GB"/>
              </w:rPr>
            </w:pPr>
            <w:r w:rsidRPr="0093373D">
              <w:rPr>
                <w:rFonts w:ascii="Arial" w:hAnsi="Arial" w:cs="Arial"/>
                <w:iCs/>
                <w:sz w:val="18"/>
                <w:szCs w:val="18"/>
                <w:lang w:val="en-GB"/>
              </w:rPr>
              <w:t>Group paper</w:t>
            </w:r>
          </w:p>
        </w:tc>
        <w:tc>
          <w:tcPr>
            <w:tcW w:w="1730" w:type="pct"/>
            <w:tcMar>
              <w:top w:w="29" w:type="dxa"/>
              <w:left w:w="115" w:type="dxa"/>
              <w:bottom w:w="29" w:type="dxa"/>
              <w:right w:w="115" w:type="dxa"/>
            </w:tcMar>
            <w:vAlign w:val="center"/>
          </w:tcPr>
          <w:p w14:paraId="5982636D" w14:textId="25E9F5B5" w:rsidR="00B259CF" w:rsidRPr="0093373D" w:rsidRDefault="00AE5F23" w:rsidP="00A025B5">
            <w:pPr>
              <w:spacing w:before="120" w:after="0"/>
              <w:jc w:val="center"/>
              <w:rPr>
                <w:rFonts w:ascii="Arial" w:hAnsi="Arial" w:cs="Arial"/>
                <w:iCs/>
                <w:sz w:val="18"/>
                <w:szCs w:val="18"/>
                <w:lang w:val="en-GB"/>
              </w:rPr>
            </w:pPr>
            <w:r>
              <w:rPr>
                <w:rFonts w:ascii="Arial" w:hAnsi="Arial" w:cs="Arial"/>
                <w:iCs/>
                <w:sz w:val="18"/>
                <w:szCs w:val="18"/>
                <w:lang w:val="en-GB"/>
              </w:rPr>
              <w:t>25</w:t>
            </w:r>
          </w:p>
        </w:tc>
      </w:tr>
      <w:tr w:rsidR="00B259CF" w:rsidRPr="0093373D" w14:paraId="0239382D" w14:textId="77777777" w:rsidTr="005E0D68">
        <w:trPr>
          <w:trHeight w:val="245"/>
        </w:trPr>
        <w:tc>
          <w:tcPr>
            <w:tcW w:w="3270" w:type="pct"/>
            <w:tcMar>
              <w:top w:w="29" w:type="dxa"/>
              <w:left w:w="115" w:type="dxa"/>
              <w:bottom w:w="29" w:type="dxa"/>
              <w:right w:w="115" w:type="dxa"/>
            </w:tcMar>
            <w:vAlign w:val="center"/>
          </w:tcPr>
          <w:p w14:paraId="775851C1" w14:textId="0D6861AF" w:rsidR="00B259CF" w:rsidRPr="0093373D" w:rsidRDefault="00B259CF" w:rsidP="00B259CF">
            <w:pPr>
              <w:spacing w:before="120" w:after="0"/>
              <w:rPr>
                <w:rFonts w:ascii="Arial" w:hAnsi="Arial" w:cs="Arial"/>
                <w:i/>
                <w:sz w:val="18"/>
                <w:szCs w:val="18"/>
                <w:lang w:val="en-GB"/>
              </w:rPr>
            </w:pPr>
            <w:r w:rsidRPr="0093373D">
              <w:rPr>
                <w:rFonts w:ascii="Arial" w:hAnsi="Arial" w:cs="Arial"/>
                <w:i/>
                <w:sz w:val="18"/>
                <w:szCs w:val="18"/>
                <w:lang w:val="en-GB"/>
              </w:rPr>
              <w:t xml:space="preserve">Individual Components </w:t>
            </w:r>
            <w:r w:rsidR="00A025B5" w:rsidRPr="0093373D">
              <w:rPr>
                <w:rFonts w:ascii="Arial" w:hAnsi="Arial" w:cs="Arial"/>
                <w:i/>
                <w:sz w:val="18"/>
                <w:szCs w:val="18"/>
                <w:lang w:val="en-GB"/>
              </w:rPr>
              <w:t>7</w:t>
            </w:r>
            <w:r w:rsidR="00AE5F23">
              <w:rPr>
                <w:rFonts w:ascii="Arial" w:hAnsi="Arial" w:cs="Arial"/>
                <w:i/>
                <w:sz w:val="18"/>
                <w:szCs w:val="18"/>
                <w:lang w:val="en-GB"/>
              </w:rPr>
              <w:t>5</w:t>
            </w:r>
            <w:r w:rsidRPr="0093373D">
              <w:rPr>
                <w:rFonts w:ascii="Arial" w:hAnsi="Arial" w:cs="Arial"/>
                <w:i/>
                <w:sz w:val="18"/>
                <w:szCs w:val="18"/>
                <w:lang w:val="en-GB"/>
              </w:rPr>
              <w:t>%</w:t>
            </w:r>
          </w:p>
        </w:tc>
        <w:tc>
          <w:tcPr>
            <w:tcW w:w="1730" w:type="pct"/>
            <w:tcMar>
              <w:top w:w="29" w:type="dxa"/>
              <w:left w:w="115" w:type="dxa"/>
              <w:bottom w:w="29" w:type="dxa"/>
              <w:right w:w="115" w:type="dxa"/>
            </w:tcMar>
            <w:vAlign w:val="center"/>
          </w:tcPr>
          <w:p w14:paraId="084CB7F0" w14:textId="105258E9" w:rsidR="00B259CF" w:rsidRPr="0093373D" w:rsidRDefault="00B259CF" w:rsidP="00B259CF">
            <w:pPr>
              <w:spacing w:before="120" w:after="0"/>
              <w:jc w:val="center"/>
              <w:rPr>
                <w:rFonts w:ascii="Arial" w:hAnsi="Arial" w:cs="Arial"/>
                <w:sz w:val="18"/>
                <w:szCs w:val="18"/>
                <w:lang w:val="en-GB"/>
              </w:rPr>
            </w:pPr>
          </w:p>
        </w:tc>
      </w:tr>
      <w:tr w:rsidR="00B259CF" w:rsidRPr="0093373D" w14:paraId="5FE16AF2" w14:textId="77777777" w:rsidTr="005E0D68">
        <w:trPr>
          <w:trHeight w:val="245"/>
        </w:trPr>
        <w:tc>
          <w:tcPr>
            <w:tcW w:w="3270" w:type="pct"/>
            <w:tcMar>
              <w:top w:w="29" w:type="dxa"/>
              <w:left w:w="115" w:type="dxa"/>
              <w:bottom w:w="29" w:type="dxa"/>
              <w:right w:w="115" w:type="dxa"/>
            </w:tcMar>
            <w:vAlign w:val="center"/>
          </w:tcPr>
          <w:p w14:paraId="31AEABC8" w14:textId="39B7570D" w:rsidR="00B259CF" w:rsidRPr="0093373D" w:rsidRDefault="00A025B5" w:rsidP="00A025B5">
            <w:pPr>
              <w:pStyle w:val="ListParagraph"/>
              <w:numPr>
                <w:ilvl w:val="0"/>
                <w:numId w:val="31"/>
              </w:numPr>
              <w:spacing w:before="120" w:after="0"/>
              <w:rPr>
                <w:rFonts w:ascii="Arial" w:hAnsi="Arial" w:cs="Arial"/>
                <w:sz w:val="18"/>
                <w:szCs w:val="18"/>
                <w:lang w:val="en-GB"/>
              </w:rPr>
            </w:pPr>
            <w:r w:rsidRPr="0093373D">
              <w:rPr>
                <w:rFonts w:ascii="Arial" w:hAnsi="Arial" w:cs="Arial"/>
                <w:sz w:val="18"/>
                <w:szCs w:val="18"/>
                <w:lang w:val="en-GB"/>
              </w:rPr>
              <w:t>Midterm</w:t>
            </w:r>
          </w:p>
        </w:tc>
        <w:tc>
          <w:tcPr>
            <w:tcW w:w="1730" w:type="pct"/>
            <w:tcMar>
              <w:top w:w="29" w:type="dxa"/>
              <w:left w:w="115" w:type="dxa"/>
              <w:bottom w:w="29" w:type="dxa"/>
              <w:right w:w="115" w:type="dxa"/>
            </w:tcMar>
            <w:vAlign w:val="center"/>
          </w:tcPr>
          <w:p w14:paraId="1500EF1A" w14:textId="4ACEB932" w:rsidR="00B259CF" w:rsidRPr="0093373D" w:rsidRDefault="00A025B5" w:rsidP="00B259CF">
            <w:pPr>
              <w:spacing w:before="120" w:after="0"/>
              <w:jc w:val="center"/>
              <w:rPr>
                <w:rFonts w:ascii="Arial" w:hAnsi="Arial" w:cs="Arial"/>
                <w:sz w:val="18"/>
                <w:szCs w:val="18"/>
                <w:lang w:val="en-GB"/>
              </w:rPr>
            </w:pPr>
            <w:r w:rsidRPr="0093373D">
              <w:rPr>
                <w:rFonts w:ascii="Arial" w:hAnsi="Arial" w:cs="Arial"/>
                <w:sz w:val="18"/>
                <w:szCs w:val="18"/>
                <w:lang w:val="en-GB"/>
              </w:rPr>
              <w:t>30</w:t>
            </w:r>
          </w:p>
        </w:tc>
      </w:tr>
      <w:tr w:rsidR="00B259CF" w:rsidRPr="0093373D" w14:paraId="5A2ACF56" w14:textId="77777777" w:rsidTr="005E0D68">
        <w:trPr>
          <w:trHeight w:val="245"/>
        </w:trPr>
        <w:tc>
          <w:tcPr>
            <w:tcW w:w="3270" w:type="pct"/>
            <w:tcMar>
              <w:top w:w="29" w:type="dxa"/>
              <w:left w:w="115" w:type="dxa"/>
              <w:bottom w:w="29" w:type="dxa"/>
              <w:right w:w="115" w:type="dxa"/>
            </w:tcMar>
            <w:vAlign w:val="center"/>
          </w:tcPr>
          <w:p w14:paraId="253EC4BB" w14:textId="29DC5EF9" w:rsidR="00B259CF" w:rsidRPr="0093373D" w:rsidRDefault="00A025B5" w:rsidP="00A025B5">
            <w:pPr>
              <w:pStyle w:val="ListParagraph"/>
              <w:numPr>
                <w:ilvl w:val="0"/>
                <w:numId w:val="31"/>
              </w:numPr>
              <w:spacing w:before="120" w:after="0"/>
              <w:rPr>
                <w:rFonts w:ascii="Arial" w:hAnsi="Arial" w:cs="Arial"/>
                <w:sz w:val="18"/>
                <w:szCs w:val="18"/>
                <w:lang w:val="en-GB"/>
              </w:rPr>
            </w:pPr>
            <w:r w:rsidRPr="0093373D">
              <w:rPr>
                <w:rFonts w:ascii="Arial" w:hAnsi="Arial" w:cs="Arial"/>
                <w:sz w:val="18"/>
                <w:szCs w:val="18"/>
                <w:lang w:val="en-GB"/>
              </w:rPr>
              <w:t>Final exam</w:t>
            </w:r>
          </w:p>
        </w:tc>
        <w:tc>
          <w:tcPr>
            <w:tcW w:w="1730" w:type="pct"/>
            <w:tcMar>
              <w:top w:w="29" w:type="dxa"/>
              <w:left w:w="115" w:type="dxa"/>
              <w:bottom w:w="29" w:type="dxa"/>
              <w:right w:w="115" w:type="dxa"/>
            </w:tcMar>
            <w:vAlign w:val="center"/>
          </w:tcPr>
          <w:p w14:paraId="740E0D8D" w14:textId="377BA92B" w:rsidR="00B259CF" w:rsidRPr="0093373D" w:rsidRDefault="00A025B5" w:rsidP="00B259CF">
            <w:pPr>
              <w:spacing w:before="120" w:after="0"/>
              <w:jc w:val="center"/>
              <w:rPr>
                <w:rFonts w:ascii="Arial" w:hAnsi="Arial" w:cs="Arial"/>
                <w:sz w:val="18"/>
                <w:szCs w:val="18"/>
                <w:lang w:val="en-GB"/>
              </w:rPr>
            </w:pPr>
            <w:r w:rsidRPr="0093373D">
              <w:rPr>
                <w:rFonts w:ascii="Arial" w:hAnsi="Arial" w:cs="Arial"/>
                <w:sz w:val="18"/>
                <w:szCs w:val="18"/>
                <w:lang w:val="en-GB"/>
              </w:rPr>
              <w:t>4</w:t>
            </w:r>
            <w:r w:rsidR="00AE5F23">
              <w:rPr>
                <w:rFonts w:ascii="Arial" w:hAnsi="Arial" w:cs="Arial"/>
                <w:sz w:val="18"/>
                <w:szCs w:val="18"/>
                <w:lang w:val="en-GB"/>
              </w:rPr>
              <w:t>5</w:t>
            </w:r>
          </w:p>
        </w:tc>
      </w:tr>
      <w:tr w:rsidR="00B259CF" w:rsidRPr="0093373D"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93373D" w:rsidRDefault="00B259CF" w:rsidP="00B259CF">
            <w:pPr>
              <w:spacing w:before="120" w:after="0"/>
              <w:rPr>
                <w:rFonts w:ascii="Arial" w:hAnsi="Arial" w:cs="Arial"/>
                <w:b/>
                <w:bCs/>
                <w:sz w:val="18"/>
                <w:szCs w:val="18"/>
                <w:lang w:val="en-GB"/>
              </w:rPr>
            </w:pPr>
            <w:r w:rsidRPr="0093373D">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B259CF" w:rsidRPr="0093373D" w:rsidRDefault="00B259CF" w:rsidP="00B259CF">
            <w:pPr>
              <w:spacing w:before="120" w:after="0"/>
              <w:jc w:val="center"/>
              <w:rPr>
                <w:rFonts w:ascii="Arial" w:hAnsi="Arial" w:cs="Arial"/>
                <w:b/>
                <w:bCs/>
                <w:sz w:val="18"/>
                <w:szCs w:val="18"/>
                <w:lang w:val="en-GB"/>
              </w:rPr>
            </w:pPr>
            <w:r w:rsidRPr="0093373D">
              <w:rPr>
                <w:rFonts w:ascii="Arial" w:hAnsi="Arial" w:cs="Arial"/>
                <w:b/>
                <w:bCs/>
                <w:sz w:val="18"/>
                <w:szCs w:val="18"/>
                <w:lang w:val="en-GB"/>
              </w:rPr>
              <w:t>100</w:t>
            </w:r>
          </w:p>
        </w:tc>
      </w:tr>
    </w:tbl>
    <w:p w14:paraId="1D256188" w14:textId="77777777" w:rsidR="00303181" w:rsidRPr="0093373D" w:rsidRDefault="00303181" w:rsidP="00DA66F4">
      <w:pPr>
        <w:spacing w:after="0" w:line="240" w:lineRule="auto"/>
        <w:rPr>
          <w:rFonts w:ascii="Arial" w:hAnsi="Arial" w:cs="Arial"/>
          <w:b/>
          <w:sz w:val="18"/>
          <w:szCs w:val="18"/>
          <w:lang w:val="en-GB"/>
        </w:rPr>
      </w:pPr>
    </w:p>
    <w:p w14:paraId="59743E0F" w14:textId="77777777" w:rsidR="00D172C5" w:rsidRDefault="00D172C5" w:rsidP="00DA66F4">
      <w:pPr>
        <w:pStyle w:val="ListParagraph"/>
        <w:autoSpaceDE w:val="0"/>
        <w:autoSpaceDN w:val="0"/>
        <w:adjustRightInd w:val="0"/>
        <w:spacing w:after="0" w:line="240" w:lineRule="auto"/>
        <w:ind w:left="0"/>
        <w:jc w:val="both"/>
        <w:rPr>
          <w:rFonts w:ascii="Arial" w:hAnsi="Arial" w:cs="Arial"/>
          <w:b/>
          <w:sz w:val="18"/>
          <w:szCs w:val="18"/>
          <w:lang w:val="en-GB"/>
        </w:rPr>
      </w:pPr>
    </w:p>
    <w:p w14:paraId="56410AB0" w14:textId="1C789837" w:rsidR="006928A9" w:rsidRPr="0093373D" w:rsidRDefault="00114104" w:rsidP="00DA66F4">
      <w:pPr>
        <w:pStyle w:val="ListParagraph"/>
        <w:autoSpaceDE w:val="0"/>
        <w:autoSpaceDN w:val="0"/>
        <w:adjustRightInd w:val="0"/>
        <w:spacing w:after="0" w:line="240" w:lineRule="auto"/>
        <w:ind w:left="0"/>
        <w:jc w:val="both"/>
        <w:rPr>
          <w:rFonts w:ascii="Arial" w:hAnsi="Arial" w:cs="Arial"/>
          <w:b/>
          <w:sz w:val="18"/>
          <w:szCs w:val="18"/>
          <w:lang w:val="en-GB"/>
        </w:rPr>
      </w:pPr>
      <w:r w:rsidRPr="0093373D">
        <w:rPr>
          <w:rFonts w:ascii="Arial" w:hAnsi="Arial" w:cs="Arial"/>
          <w:b/>
          <w:sz w:val="18"/>
          <w:szCs w:val="18"/>
          <w:lang w:val="en-GB"/>
        </w:rPr>
        <w:t xml:space="preserve">DESCRIPTION AND </w:t>
      </w:r>
      <w:r w:rsidR="004A239B" w:rsidRPr="0093373D">
        <w:rPr>
          <w:rFonts w:ascii="Arial" w:hAnsi="Arial" w:cs="Arial"/>
          <w:b/>
          <w:sz w:val="18"/>
          <w:szCs w:val="18"/>
          <w:lang w:val="en-GB"/>
        </w:rPr>
        <w:t>GRADING CRITERIA OF EACH ASSIGNMENT</w:t>
      </w:r>
    </w:p>
    <w:p w14:paraId="53F3265F" w14:textId="77777777" w:rsidR="00A41EFE" w:rsidRPr="0093373D"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p>
    <w:p w14:paraId="03F94F63" w14:textId="77777777" w:rsidR="00A025B5" w:rsidRPr="0093373D" w:rsidRDefault="00A025B5" w:rsidP="00A025B5">
      <w:pPr>
        <w:numPr>
          <w:ilvl w:val="0"/>
          <w:numId w:val="32"/>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93373D">
        <w:rPr>
          <w:rFonts w:ascii="Arial" w:hAnsi="Arial" w:cs="Arial"/>
          <w:i/>
          <w:iCs/>
          <w:sz w:val="18"/>
          <w:szCs w:val="18"/>
          <w:lang w:val="en-GB" w:eastAsia="ar-SA"/>
        </w:rPr>
        <w:t>Midterm examination:</w:t>
      </w:r>
      <w:r w:rsidRPr="0093373D">
        <w:rPr>
          <w:rFonts w:ascii="Arial" w:hAnsi="Arial" w:cs="Arial"/>
          <w:sz w:val="18"/>
          <w:szCs w:val="18"/>
          <w:lang w:val="en-GB" w:eastAsia="ar-SA"/>
        </w:rPr>
        <w:t xml:space="preserve"> It is written in-class, open-book (i.e. you are allowed to bring your own notebook, the textbook, and other paper-based materials – electronic devices are prohibited), and in an essay format. It is designed to tackle the major concepts and themes characterising international business law at large.</w:t>
      </w:r>
    </w:p>
    <w:p w14:paraId="0E6746A2" w14:textId="77777777" w:rsidR="00A025B5" w:rsidRPr="0093373D" w:rsidRDefault="00A025B5" w:rsidP="00A025B5">
      <w:pPr>
        <w:jc w:val="both"/>
        <w:rPr>
          <w:rFonts w:ascii="Arial" w:hAnsi="Arial" w:cs="Arial"/>
          <w:sz w:val="18"/>
          <w:szCs w:val="18"/>
          <w:lang w:val="en-GB" w:eastAsia="ar-SA"/>
        </w:rPr>
      </w:pPr>
    </w:p>
    <w:p w14:paraId="2B0D7B23" w14:textId="13778C22" w:rsidR="00A025B5" w:rsidRPr="0093373D" w:rsidRDefault="00A025B5" w:rsidP="00A025B5">
      <w:pPr>
        <w:numPr>
          <w:ilvl w:val="0"/>
          <w:numId w:val="32"/>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93373D">
        <w:rPr>
          <w:rFonts w:ascii="Arial" w:hAnsi="Arial" w:cs="Arial"/>
          <w:i/>
          <w:iCs/>
          <w:sz w:val="18"/>
          <w:szCs w:val="18"/>
          <w:lang w:val="en-GB" w:eastAsia="ar-SA"/>
        </w:rPr>
        <w:t>Group paper:</w:t>
      </w:r>
      <w:r w:rsidRPr="0093373D">
        <w:rPr>
          <w:rFonts w:ascii="Arial" w:hAnsi="Arial" w:cs="Arial"/>
          <w:color w:val="000000"/>
          <w:sz w:val="18"/>
          <w:szCs w:val="18"/>
          <w:bdr w:val="none" w:sz="0" w:space="0" w:color="auto" w:frame="1"/>
          <w:lang w:val="en-GB" w:eastAsia="ja-JP"/>
        </w:rPr>
        <w:t xml:space="preserve"> </w:t>
      </w:r>
      <w:r w:rsidRPr="0093373D">
        <w:rPr>
          <w:rFonts w:ascii="Arial" w:hAnsi="Arial" w:cs="Arial"/>
          <w:sz w:val="18"/>
          <w:szCs w:val="18"/>
          <w:lang w:val="en-GB" w:eastAsia="ar-SA"/>
        </w:rPr>
        <w:t>It should be 2,500-3,000 words (excluding bibliography and appendices) on the topic of your choice (subject to approval by the lecturer). It is evaluated based on not only the depth of knowledge, but also the coherence of argument vis-à-vis the chosen research question. Some interesting case studies shall be a starting point.</w:t>
      </w:r>
    </w:p>
    <w:p w14:paraId="3F39AFBA" w14:textId="77777777" w:rsidR="00A025B5" w:rsidRPr="0093373D" w:rsidRDefault="00A025B5" w:rsidP="00A025B5">
      <w:pPr>
        <w:jc w:val="both"/>
        <w:rPr>
          <w:rFonts w:ascii="Arial" w:hAnsi="Arial" w:cs="Arial"/>
          <w:sz w:val="18"/>
          <w:szCs w:val="18"/>
          <w:lang w:val="en-GB" w:eastAsia="ar-SA"/>
        </w:rPr>
      </w:pPr>
    </w:p>
    <w:p w14:paraId="23174D63" w14:textId="77777777" w:rsidR="00A025B5" w:rsidRPr="0093373D" w:rsidRDefault="00A025B5" w:rsidP="00A025B5">
      <w:pPr>
        <w:numPr>
          <w:ilvl w:val="0"/>
          <w:numId w:val="32"/>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93373D">
        <w:rPr>
          <w:rFonts w:ascii="Arial" w:hAnsi="Arial" w:cs="Arial"/>
          <w:i/>
          <w:iCs/>
          <w:sz w:val="18"/>
          <w:szCs w:val="18"/>
          <w:lang w:val="en-GB" w:eastAsia="ar-SA"/>
        </w:rPr>
        <w:t>Final examination:</w:t>
      </w:r>
      <w:r w:rsidRPr="0093373D">
        <w:rPr>
          <w:rFonts w:ascii="Arial" w:hAnsi="Arial" w:cs="Arial"/>
          <w:sz w:val="18"/>
          <w:szCs w:val="18"/>
          <w:lang w:val="en-GB" w:eastAsia="ar-SA"/>
        </w:rPr>
        <w:t xml:space="preserve"> It is written in-class, open-book, and in an essay format. It is designed to assist your critical thinking on the issues beyond the formal legal institutional arrangements.</w:t>
      </w:r>
    </w:p>
    <w:p w14:paraId="50008822" w14:textId="77777777" w:rsidR="00A025B5" w:rsidRPr="0093373D" w:rsidRDefault="00A025B5" w:rsidP="00A025B5">
      <w:pPr>
        <w:jc w:val="both"/>
        <w:rPr>
          <w:rFonts w:ascii="Arial" w:hAnsi="Arial" w:cs="Arial"/>
          <w:sz w:val="18"/>
          <w:szCs w:val="18"/>
          <w:lang w:val="en-GB" w:eastAsia="ar-SA"/>
        </w:rPr>
      </w:pPr>
    </w:p>
    <w:p w14:paraId="4ABED449" w14:textId="1E626639" w:rsidR="00A025B5" w:rsidRPr="0093373D" w:rsidRDefault="00A025B5" w:rsidP="00A025B5">
      <w:pPr>
        <w:jc w:val="both"/>
        <w:rPr>
          <w:rFonts w:ascii="Arial" w:hAnsi="Arial" w:cs="Arial"/>
          <w:sz w:val="18"/>
          <w:szCs w:val="18"/>
          <w:lang w:val="en-GB" w:eastAsia="ar-SA"/>
        </w:rPr>
      </w:pPr>
      <w:r w:rsidRPr="0093373D">
        <w:rPr>
          <w:rFonts w:ascii="Arial" w:hAnsi="Arial" w:cs="Arial"/>
          <w:b/>
          <w:bCs/>
          <w:i/>
          <w:iCs/>
          <w:sz w:val="18"/>
          <w:szCs w:val="18"/>
          <w:lang w:val="en-GB" w:eastAsia="ar-SA"/>
        </w:rPr>
        <w:t>NB:</w:t>
      </w:r>
      <w:r w:rsidRPr="0093373D">
        <w:rPr>
          <w:rFonts w:ascii="Arial" w:hAnsi="Arial" w:cs="Arial"/>
          <w:b/>
          <w:bCs/>
          <w:sz w:val="18"/>
          <w:szCs w:val="18"/>
          <w:lang w:val="en-GB" w:eastAsia="ar-SA"/>
        </w:rPr>
        <w:t xml:space="preserve"> </w:t>
      </w:r>
      <w:r w:rsidRPr="0093373D">
        <w:rPr>
          <w:rFonts w:ascii="Arial" w:hAnsi="Arial" w:cs="Arial"/>
          <w:sz w:val="18"/>
          <w:szCs w:val="18"/>
          <w:lang w:val="en-GB" w:eastAsia="ar-SA"/>
        </w:rPr>
        <w:t xml:space="preserve">You must obtain at least 5.0 points (out of 10.0) for </w:t>
      </w:r>
      <w:r w:rsidRPr="0093373D">
        <w:rPr>
          <w:rFonts w:ascii="Arial" w:hAnsi="Arial" w:cs="Arial"/>
          <w:i/>
          <w:iCs/>
          <w:sz w:val="18"/>
          <w:szCs w:val="18"/>
          <w:lang w:val="en-GB" w:eastAsia="ar-SA"/>
        </w:rPr>
        <w:t>each</w:t>
      </w:r>
      <w:r w:rsidRPr="0093373D">
        <w:rPr>
          <w:rFonts w:ascii="Arial" w:hAnsi="Arial" w:cs="Arial"/>
          <w:sz w:val="18"/>
          <w:szCs w:val="18"/>
          <w:lang w:val="en-GB" w:eastAsia="ar-SA"/>
        </w:rPr>
        <w:t xml:space="preserve"> assignment to be counted for the total score.</w:t>
      </w:r>
    </w:p>
    <w:p w14:paraId="2C6315D5" w14:textId="3689B32E" w:rsidR="00A025B5" w:rsidRPr="0093373D" w:rsidRDefault="00A025B5" w:rsidP="00A025B5">
      <w:pPr>
        <w:numPr>
          <w:ilvl w:val="0"/>
          <w:numId w:val="32"/>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93373D">
        <w:rPr>
          <w:rFonts w:ascii="Arial" w:hAnsi="Arial" w:cs="Arial"/>
          <w:sz w:val="18"/>
          <w:szCs w:val="18"/>
          <w:lang w:val="en-GB"/>
        </w:rPr>
        <w:t xml:space="preserve">Additionally, an </w:t>
      </w:r>
      <w:r w:rsidRPr="0093373D">
        <w:rPr>
          <w:rFonts w:ascii="Arial" w:hAnsi="Arial" w:cs="Arial"/>
          <w:i/>
          <w:iCs/>
          <w:sz w:val="18"/>
          <w:szCs w:val="18"/>
          <w:lang w:val="en-GB"/>
        </w:rPr>
        <w:t>oral exam</w:t>
      </w:r>
      <w:r w:rsidRPr="0093373D">
        <w:rPr>
          <w:rFonts w:ascii="Arial" w:hAnsi="Arial" w:cs="Arial"/>
          <w:sz w:val="18"/>
          <w:szCs w:val="18"/>
          <w:lang w:val="en-GB"/>
        </w:rPr>
        <w:t xml:space="preserve"> (‘</w:t>
      </w:r>
      <w:r w:rsidRPr="0093373D">
        <w:rPr>
          <w:rFonts w:ascii="Arial" w:hAnsi="Arial" w:cs="Arial"/>
          <w:i/>
          <w:iCs/>
          <w:sz w:val="18"/>
          <w:szCs w:val="18"/>
          <w:lang w:val="en-GB"/>
        </w:rPr>
        <w:t>viva voce</w:t>
      </w:r>
      <w:r w:rsidRPr="0093373D">
        <w:rPr>
          <w:rFonts w:ascii="Arial" w:hAnsi="Arial" w:cs="Arial"/>
          <w:sz w:val="18"/>
          <w:szCs w:val="18"/>
          <w:lang w:val="en-GB"/>
        </w:rPr>
        <w:t>’) is carried out when a lecture requires further explanations on the submitted papers or exams. The aim of the oral exam is to clarify what the students have written and how they understand the concepts/data in question.</w:t>
      </w:r>
    </w:p>
    <w:p w14:paraId="70295B23" w14:textId="5B7DBB9C" w:rsidR="00A07C2E" w:rsidRDefault="00A07C2E" w:rsidP="00A07C2E">
      <w:pPr>
        <w:pStyle w:val="ListParagraph"/>
        <w:autoSpaceDE w:val="0"/>
        <w:autoSpaceDN w:val="0"/>
        <w:adjustRightInd w:val="0"/>
        <w:spacing w:after="0" w:line="240" w:lineRule="auto"/>
        <w:ind w:left="0"/>
        <w:jc w:val="both"/>
        <w:rPr>
          <w:rFonts w:ascii="Arial" w:hAnsi="Arial" w:cs="Arial"/>
          <w:bCs/>
          <w:sz w:val="18"/>
          <w:szCs w:val="18"/>
          <w:lang w:val="en-GB"/>
        </w:rPr>
      </w:pPr>
    </w:p>
    <w:p w14:paraId="01933AAC" w14:textId="77777777" w:rsidR="00D172C5" w:rsidRPr="0093373D" w:rsidRDefault="00D172C5" w:rsidP="00A07C2E">
      <w:pPr>
        <w:pStyle w:val="ListParagraph"/>
        <w:autoSpaceDE w:val="0"/>
        <w:autoSpaceDN w:val="0"/>
        <w:adjustRightInd w:val="0"/>
        <w:spacing w:after="0" w:line="240" w:lineRule="auto"/>
        <w:ind w:left="0"/>
        <w:jc w:val="both"/>
        <w:rPr>
          <w:rFonts w:ascii="Arial" w:hAnsi="Arial" w:cs="Arial"/>
          <w:bCs/>
          <w:sz w:val="18"/>
          <w:szCs w:val="18"/>
          <w:lang w:val="en-GB"/>
        </w:rPr>
      </w:pPr>
    </w:p>
    <w:p w14:paraId="423D955C" w14:textId="264D413C" w:rsidR="002105E2" w:rsidRPr="0093373D" w:rsidRDefault="002105E2" w:rsidP="002105E2">
      <w:pPr>
        <w:pStyle w:val="ListParagraph"/>
        <w:autoSpaceDE w:val="0"/>
        <w:autoSpaceDN w:val="0"/>
        <w:adjustRightInd w:val="0"/>
        <w:spacing w:after="0" w:line="240" w:lineRule="auto"/>
        <w:ind w:left="0"/>
        <w:jc w:val="both"/>
        <w:rPr>
          <w:rFonts w:ascii="Arial" w:hAnsi="Arial" w:cs="Arial"/>
          <w:b/>
          <w:bCs/>
          <w:sz w:val="18"/>
          <w:szCs w:val="18"/>
          <w:lang w:val="en-GB"/>
        </w:rPr>
      </w:pPr>
      <w:r w:rsidRPr="0093373D">
        <w:rPr>
          <w:rFonts w:ascii="Arial" w:hAnsi="Arial" w:cs="Arial"/>
          <w:b/>
          <w:bCs/>
          <w:sz w:val="18"/>
          <w:szCs w:val="18"/>
          <w:lang w:val="en-GB"/>
        </w:rPr>
        <w:lastRenderedPageBreak/>
        <w:t>RETAKE POLICY</w:t>
      </w:r>
    </w:p>
    <w:p w14:paraId="27B29333" w14:textId="08C5E332" w:rsidR="002105E2" w:rsidRPr="0093373D" w:rsidRDefault="002105E2" w:rsidP="002105E2">
      <w:pPr>
        <w:pStyle w:val="ListParagraph"/>
        <w:autoSpaceDE w:val="0"/>
        <w:autoSpaceDN w:val="0"/>
        <w:adjustRightInd w:val="0"/>
        <w:spacing w:after="0" w:line="240" w:lineRule="auto"/>
        <w:ind w:left="0"/>
        <w:jc w:val="both"/>
        <w:rPr>
          <w:rFonts w:ascii="Arial" w:hAnsi="Arial" w:cs="Arial"/>
          <w:sz w:val="18"/>
          <w:szCs w:val="18"/>
          <w:lang w:val="en-GB"/>
        </w:rPr>
      </w:pPr>
    </w:p>
    <w:p w14:paraId="2AA9BC93" w14:textId="1C98E81E" w:rsidR="002105E2" w:rsidRPr="0093373D" w:rsidRDefault="00A025B5" w:rsidP="00A025B5">
      <w:pPr>
        <w:suppressAutoHyphens/>
        <w:spacing w:after="0"/>
        <w:jc w:val="both"/>
        <w:rPr>
          <w:rFonts w:ascii="Arial" w:hAnsi="Arial" w:cs="Arial"/>
          <w:sz w:val="18"/>
          <w:szCs w:val="18"/>
          <w:lang w:val="en-GB" w:eastAsia="ar-SA"/>
        </w:rPr>
      </w:pPr>
      <w:r w:rsidRPr="0093373D">
        <w:rPr>
          <w:rFonts w:ascii="Arial" w:hAnsi="Arial" w:cs="Arial"/>
          <w:sz w:val="18"/>
          <w:szCs w:val="18"/>
          <w:lang w:val="en-GB" w:eastAsia="ar-SA"/>
        </w:rPr>
        <w:t xml:space="preserve">The </w:t>
      </w:r>
      <w:r w:rsidRPr="0093373D">
        <w:rPr>
          <w:rFonts w:ascii="Arial" w:hAnsi="Arial" w:cs="Arial"/>
          <w:i/>
          <w:iCs/>
          <w:sz w:val="18"/>
          <w:szCs w:val="18"/>
          <w:lang w:val="en-GB" w:eastAsia="ar-SA"/>
        </w:rPr>
        <w:t>retake</w:t>
      </w:r>
      <w:r w:rsidRPr="0093373D">
        <w:rPr>
          <w:rFonts w:ascii="Arial" w:hAnsi="Arial" w:cs="Arial"/>
          <w:sz w:val="18"/>
          <w:szCs w:val="18"/>
          <w:lang w:val="en-GB" w:eastAsia="ar-SA"/>
        </w:rPr>
        <w:t xml:space="preserve"> examination for the students who do not meet the passing score is normally scheduled 1-2 weeks after the announcement of the final grades. The retake examination covers the materials from the entire course, and it is worth 7</w:t>
      </w:r>
      <w:r w:rsidR="00F07CF8">
        <w:rPr>
          <w:rFonts w:ascii="Arial" w:hAnsi="Arial" w:cs="Arial"/>
          <w:sz w:val="18"/>
          <w:szCs w:val="18"/>
          <w:lang w:val="en-GB" w:eastAsia="ar-SA"/>
        </w:rPr>
        <w:t>5</w:t>
      </w:r>
      <w:r w:rsidRPr="0093373D">
        <w:rPr>
          <w:rFonts w:ascii="Arial" w:hAnsi="Arial" w:cs="Arial"/>
          <w:sz w:val="18"/>
          <w:szCs w:val="18"/>
          <w:lang w:val="en-GB" w:eastAsia="ar-SA"/>
        </w:rPr>
        <w:t xml:space="preserve">% of the total grade (the remaining </w:t>
      </w:r>
      <w:r w:rsidR="00F07CF8">
        <w:rPr>
          <w:rFonts w:ascii="Arial" w:hAnsi="Arial" w:cs="Arial"/>
          <w:sz w:val="18"/>
          <w:szCs w:val="18"/>
          <w:lang w:val="en-GB" w:eastAsia="ar-SA"/>
        </w:rPr>
        <w:t>25</w:t>
      </w:r>
      <w:r w:rsidRPr="0093373D">
        <w:rPr>
          <w:rFonts w:ascii="Arial" w:hAnsi="Arial" w:cs="Arial"/>
          <w:sz w:val="18"/>
          <w:szCs w:val="18"/>
          <w:lang w:val="en-GB" w:eastAsia="ar-SA"/>
        </w:rPr>
        <w:t>% comes from the group paper).</w:t>
      </w:r>
    </w:p>
    <w:p w14:paraId="45DBF4D1" w14:textId="77777777" w:rsidR="002105E2" w:rsidRPr="0093373D" w:rsidRDefault="002105E2" w:rsidP="00A07C2E">
      <w:pPr>
        <w:pStyle w:val="ListParagraph"/>
        <w:autoSpaceDE w:val="0"/>
        <w:autoSpaceDN w:val="0"/>
        <w:adjustRightInd w:val="0"/>
        <w:spacing w:after="0" w:line="240" w:lineRule="auto"/>
        <w:ind w:left="0"/>
        <w:jc w:val="both"/>
        <w:rPr>
          <w:rFonts w:ascii="Arial" w:hAnsi="Arial" w:cs="Arial"/>
          <w:b/>
          <w:sz w:val="18"/>
          <w:szCs w:val="18"/>
          <w:lang w:val="en-GB"/>
        </w:rPr>
      </w:pPr>
    </w:p>
    <w:p w14:paraId="511B1EA1" w14:textId="77777777" w:rsidR="002105E2" w:rsidRPr="0093373D" w:rsidRDefault="002105E2" w:rsidP="00A07C2E">
      <w:pPr>
        <w:pStyle w:val="ListParagraph"/>
        <w:autoSpaceDE w:val="0"/>
        <w:autoSpaceDN w:val="0"/>
        <w:adjustRightInd w:val="0"/>
        <w:spacing w:after="0" w:line="240" w:lineRule="auto"/>
        <w:ind w:left="0"/>
        <w:jc w:val="both"/>
        <w:rPr>
          <w:rFonts w:ascii="Arial" w:hAnsi="Arial" w:cs="Arial"/>
          <w:b/>
          <w:sz w:val="18"/>
          <w:szCs w:val="18"/>
          <w:lang w:val="en-GB"/>
        </w:rPr>
      </w:pPr>
    </w:p>
    <w:p w14:paraId="643885D1" w14:textId="224BCD99" w:rsidR="008630DD" w:rsidRPr="0093373D" w:rsidRDefault="008630DD" w:rsidP="00A07C2E">
      <w:pPr>
        <w:pStyle w:val="ListParagraph"/>
        <w:autoSpaceDE w:val="0"/>
        <w:autoSpaceDN w:val="0"/>
        <w:adjustRightInd w:val="0"/>
        <w:spacing w:after="0" w:line="240" w:lineRule="auto"/>
        <w:ind w:left="0"/>
        <w:jc w:val="both"/>
        <w:rPr>
          <w:rFonts w:ascii="Arial" w:hAnsi="Arial" w:cs="Arial"/>
          <w:b/>
          <w:sz w:val="18"/>
          <w:szCs w:val="18"/>
          <w:lang w:val="en-GB"/>
        </w:rPr>
      </w:pPr>
      <w:r w:rsidRPr="0093373D">
        <w:rPr>
          <w:rFonts w:ascii="Arial" w:hAnsi="Arial" w:cs="Arial"/>
          <w:b/>
          <w:sz w:val="18"/>
          <w:szCs w:val="18"/>
          <w:lang w:val="en-GB"/>
        </w:rPr>
        <w:t>ADDITIONAL REMARKS</w:t>
      </w:r>
    </w:p>
    <w:p w14:paraId="7D9A4CB7" w14:textId="12A7596B" w:rsidR="00363C77" w:rsidRPr="0093373D" w:rsidRDefault="00363C77"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11DB9C0A" w14:textId="58D0C759" w:rsidR="00A025B5" w:rsidRPr="0093373D" w:rsidRDefault="00A025B5" w:rsidP="00A025B5">
      <w:pPr>
        <w:jc w:val="both"/>
        <w:rPr>
          <w:rFonts w:ascii="Arial" w:hAnsi="Arial" w:cs="Arial"/>
          <w:sz w:val="18"/>
          <w:szCs w:val="18"/>
          <w:lang w:val="en-GB" w:eastAsia="ar-SA"/>
        </w:rPr>
      </w:pPr>
      <w:r w:rsidRPr="0093373D">
        <w:rPr>
          <w:rFonts w:ascii="Arial" w:hAnsi="Arial" w:cs="Arial"/>
          <w:sz w:val="18"/>
          <w:szCs w:val="18"/>
          <w:lang w:val="en-GB" w:eastAsia="ar-SA"/>
        </w:rPr>
        <w:t xml:space="preserve">Regular attendance is strongly encouraged as both exams are open-book (i.e. you are allowed to bring your own notebook, printed materials, and the textbook). If for some reasons you need to miss a class, please notify the lecturer </w:t>
      </w:r>
      <w:r w:rsidRPr="0093373D">
        <w:rPr>
          <w:rFonts w:ascii="Arial" w:hAnsi="Arial" w:cs="Arial"/>
          <w:i/>
          <w:sz w:val="18"/>
          <w:szCs w:val="18"/>
          <w:lang w:val="en-GB" w:eastAsia="ar-SA"/>
        </w:rPr>
        <w:t>beforehand</w:t>
      </w:r>
      <w:r w:rsidRPr="0093373D">
        <w:rPr>
          <w:rFonts w:ascii="Arial" w:hAnsi="Arial" w:cs="Arial"/>
          <w:sz w:val="18"/>
          <w:szCs w:val="18"/>
          <w:lang w:val="en-GB" w:eastAsia="ar-SA"/>
        </w:rPr>
        <w:t>. The same etiquette rule applies for your peers when you gather for group projects.</w:t>
      </w:r>
    </w:p>
    <w:p w14:paraId="30FDDF2F" w14:textId="25958C33" w:rsidR="00A025B5" w:rsidRPr="0093373D" w:rsidRDefault="00A025B5" w:rsidP="00A025B5">
      <w:pPr>
        <w:jc w:val="both"/>
        <w:rPr>
          <w:rFonts w:ascii="Arial" w:hAnsi="Arial" w:cs="Arial"/>
          <w:sz w:val="18"/>
          <w:szCs w:val="18"/>
          <w:lang w:val="en-GB" w:eastAsia="ar-SA"/>
        </w:rPr>
      </w:pPr>
      <w:r w:rsidRPr="0093373D">
        <w:rPr>
          <w:rFonts w:ascii="Arial" w:hAnsi="Arial" w:cs="Arial"/>
          <w:sz w:val="18"/>
          <w:szCs w:val="18"/>
          <w:lang w:val="en-GB" w:eastAsia="ar-SA"/>
        </w:rPr>
        <w:t xml:space="preserve">Please note, due to the travel restriction in place, </w:t>
      </w:r>
      <w:r w:rsidR="0040299F">
        <w:rPr>
          <w:rFonts w:ascii="Arial" w:hAnsi="Arial" w:cs="Arial"/>
          <w:sz w:val="18"/>
          <w:szCs w:val="18"/>
          <w:lang w:val="en-GB" w:eastAsia="ar-SA"/>
        </w:rPr>
        <w:t>some meetings may be scheduled via MS Teams.</w:t>
      </w:r>
    </w:p>
    <w:p w14:paraId="391E279A" w14:textId="27242A6E" w:rsidR="008630DD" w:rsidRPr="0093373D" w:rsidRDefault="008630DD" w:rsidP="00A07C2E">
      <w:pPr>
        <w:pStyle w:val="ListParagraph"/>
        <w:autoSpaceDE w:val="0"/>
        <w:autoSpaceDN w:val="0"/>
        <w:adjustRightInd w:val="0"/>
        <w:spacing w:after="0" w:line="240" w:lineRule="auto"/>
        <w:ind w:left="0"/>
        <w:jc w:val="both"/>
        <w:rPr>
          <w:rFonts w:ascii="Arial" w:hAnsi="Arial" w:cs="Arial"/>
          <w:sz w:val="18"/>
          <w:szCs w:val="18"/>
          <w:lang w:val="en-GB"/>
        </w:rPr>
      </w:pPr>
    </w:p>
    <w:p w14:paraId="2906A45E" w14:textId="77777777" w:rsidR="008630DD" w:rsidRPr="0093373D" w:rsidRDefault="008630DD"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237E0430" w14:textId="47EFC646" w:rsidR="00E4758A" w:rsidRPr="0093373D" w:rsidRDefault="00E4758A" w:rsidP="00E4758A">
      <w:pPr>
        <w:pStyle w:val="metod"/>
        <w:ind w:firstLine="0"/>
        <w:jc w:val="both"/>
        <w:rPr>
          <w:rFonts w:ascii="Arial" w:hAnsi="Arial" w:cs="Arial"/>
          <w:b/>
          <w:sz w:val="18"/>
          <w:szCs w:val="18"/>
          <w:lang w:val="en-GB"/>
        </w:rPr>
      </w:pPr>
      <w:r w:rsidRPr="0093373D">
        <w:rPr>
          <w:rFonts w:ascii="Arial" w:hAnsi="Arial" w:cs="Arial"/>
          <w:b/>
          <w:sz w:val="18"/>
          <w:szCs w:val="18"/>
          <w:lang w:val="en-GB"/>
        </w:rPr>
        <w:t>R</w:t>
      </w:r>
      <w:r w:rsidR="00B259CF" w:rsidRPr="0093373D">
        <w:rPr>
          <w:rFonts w:ascii="Arial" w:hAnsi="Arial" w:cs="Arial"/>
          <w:b/>
          <w:sz w:val="18"/>
          <w:szCs w:val="18"/>
          <w:lang w:val="en-GB"/>
        </w:rPr>
        <w:t>EQUIRED READINGS</w:t>
      </w:r>
    </w:p>
    <w:p w14:paraId="549638FB" w14:textId="7B862DE3" w:rsidR="00B259CF" w:rsidRPr="0093373D" w:rsidRDefault="00B259CF" w:rsidP="00E4758A">
      <w:pPr>
        <w:pStyle w:val="metod"/>
        <w:ind w:firstLine="0"/>
        <w:jc w:val="both"/>
        <w:rPr>
          <w:rFonts w:ascii="Arial" w:hAnsi="Arial" w:cs="Arial"/>
          <w:b/>
          <w:sz w:val="18"/>
          <w:szCs w:val="18"/>
          <w:lang w:val="en-GB"/>
        </w:rPr>
      </w:pPr>
    </w:p>
    <w:p w14:paraId="1BDF91F2" w14:textId="07F04897" w:rsidR="0093373D" w:rsidRPr="0093373D" w:rsidRDefault="0093373D" w:rsidP="0093373D">
      <w:pPr>
        <w:jc w:val="both"/>
        <w:rPr>
          <w:rFonts w:ascii="Arial" w:hAnsi="Arial" w:cs="Arial"/>
          <w:sz w:val="18"/>
          <w:szCs w:val="18"/>
          <w:lang w:val="en-GB" w:eastAsia="ar-SA"/>
        </w:rPr>
      </w:pPr>
      <w:r w:rsidRPr="0093373D">
        <w:rPr>
          <w:rFonts w:ascii="Arial" w:hAnsi="Arial" w:cs="Arial"/>
          <w:sz w:val="18"/>
          <w:szCs w:val="18"/>
          <w:lang w:val="en-GB" w:eastAsia="ar-SA"/>
        </w:rPr>
        <w:t>(The editions we have at our library is listed here. Any later editions are equally informative.)</w:t>
      </w:r>
    </w:p>
    <w:p w14:paraId="60563FCD" w14:textId="303E3CF5" w:rsidR="0093373D" w:rsidRPr="0093373D" w:rsidRDefault="0093373D" w:rsidP="0093373D">
      <w:pPr>
        <w:numPr>
          <w:ilvl w:val="0"/>
          <w:numId w:val="34"/>
        </w:numPr>
        <w:spacing w:after="0" w:line="240" w:lineRule="auto"/>
        <w:jc w:val="both"/>
        <w:rPr>
          <w:rFonts w:ascii="Arial" w:hAnsi="Arial" w:cs="Arial"/>
          <w:sz w:val="18"/>
          <w:szCs w:val="18"/>
          <w:lang w:val="en-GB" w:eastAsia="ar-SA"/>
        </w:rPr>
      </w:pPr>
      <w:r w:rsidRPr="0093373D">
        <w:rPr>
          <w:rFonts w:ascii="Arial" w:hAnsi="Arial" w:cs="Arial"/>
          <w:sz w:val="18"/>
          <w:szCs w:val="18"/>
          <w:lang w:val="en-GB" w:eastAsia="ar-SA"/>
        </w:rPr>
        <w:t>Keenan</w:t>
      </w:r>
      <w:r w:rsidR="00E07393">
        <w:rPr>
          <w:rFonts w:ascii="Arial" w:hAnsi="Arial" w:cs="Arial"/>
          <w:sz w:val="18"/>
          <w:szCs w:val="18"/>
          <w:lang w:val="en-GB" w:eastAsia="ar-SA"/>
        </w:rPr>
        <w:t>,</w:t>
      </w:r>
      <w:r w:rsidRPr="0093373D">
        <w:rPr>
          <w:rFonts w:ascii="Arial" w:hAnsi="Arial" w:cs="Arial"/>
          <w:sz w:val="18"/>
          <w:szCs w:val="18"/>
          <w:lang w:val="en-GB" w:eastAsia="ar-SA"/>
        </w:rPr>
        <w:t xml:space="preserve"> D. &amp; Riches</w:t>
      </w:r>
      <w:r w:rsidR="00E07393">
        <w:rPr>
          <w:rFonts w:ascii="Arial" w:hAnsi="Arial" w:cs="Arial"/>
          <w:sz w:val="18"/>
          <w:szCs w:val="18"/>
          <w:lang w:val="en-GB" w:eastAsia="ar-SA"/>
        </w:rPr>
        <w:t>,</w:t>
      </w:r>
      <w:r w:rsidRPr="0093373D">
        <w:rPr>
          <w:rFonts w:ascii="Arial" w:hAnsi="Arial" w:cs="Arial"/>
          <w:sz w:val="18"/>
          <w:szCs w:val="18"/>
          <w:lang w:val="en-GB" w:eastAsia="ar-SA"/>
        </w:rPr>
        <w:t xml:space="preserve"> S. (2007) </w:t>
      </w:r>
      <w:r w:rsidRPr="0093373D">
        <w:rPr>
          <w:rFonts w:ascii="Arial" w:hAnsi="Arial" w:cs="Arial"/>
          <w:i/>
          <w:iCs/>
          <w:sz w:val="18"/>
          <w:szCs w:val="18"/>
          <w:lang w:val="en-GB" w:eastAsia="ar-SA"/>
        </w:rPr>
        <w:t>Business Law</w:t>
      </w:r>
      <w:r w:rsidRPr="0093373D">
        <w:rPr>
          <w:rFonts w:ascii="Arial" w:hAnsi="Arial" w:cs="Arial"/>
          <w:sz w:val="18"/>
          <w:szCs w:val="18"/>
          <w:lang w:val="en-GB" w:eastAsia="ar-SA"/>
        </w:rPr>
        <w:t>. Eighth edition. Harlow: Pearson.</w:t>
      </w:r>
    </w:p>
    <w:p w14:paraId="67DA7B9B" w14:textId="77777777" w:rsidR="0093373D" w:rsidRPr="0093373D" w:rsidRDefault="0093373D" w:rsidP="0093373D">
      <w:pPr>
        <w:numPr>
          <w:ilvl w:val="0"/>
          <w:numId w:val="34"/>
        </w:numPr>
        <w:spacing w:after="0" w:line="240" w:lineRule="auto"/>
        <w:jc w:val="both"/>
        <w:rPr>
          <w:rFonts w:ascii="Arial" w:hAnsi="Arial" w:cs="Arial"/>
          <w:sz w:val="18"/>
          <w:szCs w:val="18"/>
          <w:lang w:val="en-GB" w:eastAsia="ar-SA"/>
        </w:rPr>
      </w:pPr>
      <w:r w:rsidRPr="0093373D">
        <w:rPr>
          <w:rFonts w:ascii="Arial" w:hAnsi="Arial" w:cs="Arial"/>
          <w:sz w:val="18"/>
          <w:szCs w:val="18"/>
          <w:lang w:val="en-GB" w:eastAsia="ar-SA"/>
        </w:rPr>
        <w:t xml:space="preserve">Willes, J. H. &amp; Willes, J. A. (2005) </w:t>
      </w:r>
      <w:r w:rsidRPr="0093373D">
        <w:rPr>
          <w:rFonts w:ascii="Arial" w:hAnsi="Arial" w:cs="Arial"/>
          <w:i/>
          <w:iCs/>
          <w:sz w:val="18"/>
          <w:szCs w:val="18"/>
          <w:lang w:val="en-GB" w:eastAsia="ar-SA"/>
        </w:rPr>
        <w:t>International Business Law: Environments and Transactions</w:t>
      </w:r>
      <w:r w:rsidRPr="0093373D">
        <w:rPr>
          <w:rFonts w:ascii="Arial" w:hAnsi="Arial" w:cs="Arial"/>
          <w:sz w:val="18"/>
          <w:szCs w:val="18"/>
          <w:lang w:val="en-GB" w:eastAsia="ar-SA"/>
        </w:rPr>
        <w:t>. New York: McGraw-Hill.</w:t>
      </w:r>
    </w:p>
    <w:p w14:paraId="35249295" w14:textId="77777777" w:rsidR="00114104" w:rsidRPr="0093373D" w:rsidRDefault="00114104" w:rsidP="00E4758A">
      <w:pPr>
        <w:pStyle w:val="metod"/>
        <w:ind w:firstLine="0"/>
        <w:jc w:val="both"/>
        <w:rPr>
          <w:rFonts w:ascii="Arial" w:hAnsi="Arial" w:cs="Arial"/>
          <w:b/>
          <w:sz w:val="18"/>
          <w:szCs w:val="18"/>
          <w:lang w:val="en-GB"/>
        </w:rPr>
      </w:pPr>
    </w:p>
    <w:p w14:paraId="61AB4A29" w14:textId="79294D8E" w:rsidR="00B259CF" w:rsidRPr="0093373D" w:rsidRDefault="00B259CF" w:rsidP="00E4758A">
      <w:pPr>
        <w:pStyle w:val="metod"/>
        <w:ind w:firstLine="0"/>
        <w:jc w:val="both"/>
        <w:rPr>
          <w:rFonts w:ascii="Arial" w:hAnsi="Arial" w:cs="Arial"/>
          <w:b/>
          <w:sz w:val="18"/>
          <w:szCs w:val="18"/>
          <w:lang w:val="en-GB"/>
        </w:rPr>
      </w:pPr>
      <w:r w:rsidRPr="0093373D">
        <w:rPr>
          <w:rFonts w:ascii="Arial" w:hAnsi="Arial" w:cs="Arial"/>
          <w:b/>
          <w:sz w:val="18"/>
          <w:szCs w:val="18"/>
          <w:lang w:val="en-GB"/>
        </w:rPr>
        <w:t>ADDITIONAL READINGS</w:t>
      </w:r>
    </w:p>
    <w:p w14:paraId="078EDD1B" w14:textId="51EB4405" w:rsidR="001B338B" w:rsidRPr="0093373D" w:rsidRDefault="001B338B" w:rsidP="00B259CF">
      <w:pPr>
        <w:pStyle w:val="metod"/>
        <w:ind w:firstLine="0"/>
        <w:jc w:val="both"/>
        <w:rPr>
          <w:rFonts w:ascii="Arial" w:hAnsi="Arial" w:cs="Arial"/>
          <w:sz w:val="18"/>
          <w:szCs w:val="18"/>
          <w:lang w:val="en-GB"/>
        </w:rPr>
      </w:pPr>
    </w:p>
    <w:p w14:paraId="499D57C5" w14:textId="7C4E1060" w:rsidR="0093373D" w:rsidRPr="0093373D" w:rsidRDefault="0093373D" w:rsidP="0093373D">
      <w:pPr>
        <w:pStyle w:val="metod"/>
        <w:spacing w:line="276" w:lineRule="auto"/>
        <w:ind w:firstLine="0"/>
        <w:jc w:val="both"/>
        <w:rPr>
          <w:rFonts w:ascii="Arial" w:hAnsi="Arial" w:cs="Arial"/>
          <w:sz w:val="18"/>
          <w:szCs w:val="18"/>
          <w:lang w:val="en-GB"/>
        </w:rPr>
      </w:pPr>
      <w:r w:rsidRPr="0093373D">
        <w:rPr>
          <w:rFonts w:ascii="Arial" w:hAnsi="Arial" w:cs="Arial"/>
          <w:sz w:val="18"/>
          <w:szCs w:val="18"/>
          <w:lang w:val="en-GB"/>
        </w:rPr>
        <w:t xml:space="preserve">For each </w:t>
      </w:r>
      <w:r w:rsidRPr="000D388C">
        <w:rPr>
          <w:rFonts w:ascii="Arial" w:hAnsi="Arial" w:cs="Arial"/>
          <w:sz w:val="18"/>
          <w:szCs w:val="18"/>
          <w:lang w:val="en-GB"/>
        </w:rPr>
        <w:t>lecture</w:t>
      </w:r>
      <w:r w:rsidRPr="0093373D">
        <w:rPr>
          <w:rFonts w:ascii="Arial" w:hAnsi="Arial" w:cs="Arial"/>
          <w:sz w:val="18"/>
          <w:szCs w:val="18"/>
          <w:lang w:val="en-GB"/>
        </w:rPr>
        <w:t xml:space="preserve">, please read the relevant chapter(s) – the connection between the topic of the day and chapter(s) should be straightforward. </w:t>
      </w:r>
      <w:r w:rsidR="000D388C">
        <w:rPr>
          <w:rFonts w:ascii="Arial" w:hAnsi="Arial" w:cs="Arial"/>
          <w:sz w:val="18"/>
          <w:szCs w:val="18"/>
          <w:lang w:val="en-GB"/>
        </w:rPr>
        <w:t>For our in-class discussions</w:t>
      </w:r>
      <w:r w:rsidRPr="0093373D">
        <w:rPr>
          <w:rFonts w:ascii="Arial" w:hAnsi="Arial" w:cs="Arial"/>
          <w:sz w:val="18"/>
          <w:szCs w:val="18"/>
          <w:lang w:val="en-GB"/>
        </w:rPr>
        <w:t>, students must refer to relevant academic and/or news articles to highlight current issues linked to the topic of the day. No formal presentations are required, however. Please note that our textbook was published prior to the current financial crisis. Thus, you must update your knowledge with a critical mind-set.</w:t>
      </w:r>
    </w:p>
    <w:p w14:paraId="47B8A80F" w14:textId="71809E5C" w:rsidR="00DB6F63" w:rsidRPr="0093373D" w:rsidRDefault="00DB6F63">
      <w:pPr>
        <w:spacing w:after="0" w:line="240" w:lineRule="auto"/>
        <w:rPr>
          <w:rFonts w:ascii="Arial" w:hAnsi="Arial" w:cs="Arial"/>
          <w:b/>
          <w:sz w:val="18"/>
          <w:szCs w:val="18"/>
          <w:lang w:val="en-GB" w:eastAsia="ar-SA"/>
        </w:rPr>
      </w:pPr>
      <w:r w:rsidRPr="0093373D">
        <w:rPr>
          <w:rFonts w:ascii="Arial" w:hAnsi="Arial" w:cs="Arial"/>
          <w:b/>
          <w:sz w:val="18"/>
          <w:szCs w:val="18"/>
          <w:lang w:val="en-GB"/>
        </w:rPr>
        <w:br w:type="page"/>
      </w:r>
    </w:p>
    <w:p w14:paraId="6E481360" w14:textId="77777777" w:rsidR="001B338B" w:rsidRPr="0093373D" w:rsidRDefault="001B338B" w:rsidP="00B259CF">
      <w:pPr>
        <w:pStyle w:val="metod"/>
        <w:ind w:firstLine="0"/>
        <w:jc w:val="both"/>
        <w:rPr>
          <w:rFonts w:ascii="Arial" w:hAnsi="Arial" w:cs="Arial"/>
          <w:b/>
          <w:sz w:val="18"/>
          <w:szCs w:val="18"/>
          <w:lang w:val="en-GB"/>
        </w:rPr>
      </w:pPr>
    </w:p>
    <w:p w14:paraId="20C5BC33" w14:textId="15EBBA7B" w:rsidR="001B338B" w:rsidRPr="0093373D" w:rsidRDefault="001B338B" w:rsidP="001B338B">
      <w:pPr>
        <w:pStyle w:val="metod"/>
        <w:ind w:firstLine="0"/>
        <w:jc w:val="right"/>
        <w:rPr>
          <w:rFonts w:ascii="Arial" w:hAnsi="Arial" w:cs="Arial"/>
          <w:b/>
          <w:sz w:val="18"/>
          <w:szCs w:val="18"/>
          <w:lang w:val="en-GB"/>
        </w:rPr>
      </w:pPr>
      <w:r w:rsidRPr="0093373D">
        <w:rPr>
          <w:rFonts w:ascii="Arial" w:hAnsi="Arial" w:cs="Arial"/>
          <w:b/>
          <w:sz w:val="18"/>
          <w:szCs w:val="18"/>
          <w:lang w:val="en-GB"/>
        </w:rPr>
        <w:t>ANNEX</w:t>
      </w:r>
    </w:p>
    <w:p w14:paraId="0F5DACF8" w14:textId="77777777" w:rsidR="001B338B" w:rsidRPr="0093373D" w:rsidRDefault="001B338B" w:rsidP="00B259CF">
      <w:pPr>
        <w:pStyle w:val="metod"/>
        <w:ind w:firstLine="0"/>
        <w:jc w:val="both"/>
        <w:rPr>
          <w:rFonts w:ascii="Arial" w:hAnsi="Arial" w:cs="Arial"/>
          <w:b/>
          <w:sz w:val="18"/>
          <w:szCs w:val="18"/>
          <w:lang w:val="en-GB"/>
        </w:rPr>
      </w:pPr>
    </w:p>
    <w:p w14:paraId="2D5D9AF9" w14:textId="5B30B144" w:rsidR="007C6666" w:rsidRPr="0093373D" w:rsidRDefault="0073580A" w:rsidP="00DB6F63">
      <w:pPr>
        <w:pStyle w:val="metod"/>
        <w:ind w:firstLine="0"/>
        <w:jc w:val="center"/>
        <w:rPr>
          <w:rFonts w:ascii="Arial" w:hAnsi="Arial" w:cs="Arial"/>
          <w:b/>
          <w:sz w:val="20"/>
          <w:lang w:val="en-GB"/>
        </w:rPr>
      </w:pPr>
      <w:r w:rsidRPr="0093373D">
        <w:rPr>
          <w:rFonts w:ascii="Arial" w:hAnsi="Arial" w:cs="Arial"/>
          <w:b/>
          <w:sz w:val="20"/>
          <w:lang w:val="en-GB"/>
        </w:rPr>
        <w:t>DEGREE</w:t>
      </w:r>
      <w:r w:rsidR="00DB6F63" w:rsidRPr="0093373D">
        <w:rPr>
          <w:rFonts w:ascii="Arial" w:hAnsi="Arial" w:cs="Arial"/>
          <w:b/>
          <w:sz w:val="20"/>
          <w:lang w:val="en-GB"/>
        </w:rPr>
        <w:t xml:space="preserve"> LEVEL LEARNING OBJECTIVES</w:t>
      </w:r>
    </w:p>
    <w:p w14:paraId="7D0E3022" w14:textId="78B7B60A" w:rsidR="007C0E00" w:rsidRPr="0093373D" w:rsidRDefault="007C0E00" w:rsidP="00B259CF">
      <w:pPr>
        <w:pStyle w:val="metod"/>
        <w:ind w:firstLine="0"/>
        <w:jc w:val="both"/>
        <w:rPr>
          <w:rFonts w:ascii="Arial" w:hAnsi="Arial" w:cs="Arial"/>
          <w:b/>
          <w:sz w:val="18"/>
          <w:szCs w:val="18"/>
          <w:lang w:val="en-GB"/>
        </w:rPr>
      </w:pPr>
    </w:p>
    <w:p w14:paraId="3A68429E" w14:textId="77777777" w:rsidR="00DB6F63" w:rsidRPr="0093373D" w:rsidRDefault="00DB6F63" w:rsidP="00B259CF">
      <w:pPr>
        <w:pStyle w:val="metod"/>
        <w:ind w:firstLine="0"/>
        <w:jc w:val="both"/>
        <w:rPr>
          <w:rFonts w:ascii="Arial" w:hAnsi="Arial" w:cs="Arial"/>
          <w:b/>
          <w:sz w:val="18"/>
          <w:szCs w:val="18"/>
          <w:lang w:val="en-GB"/>
        </w:rPr>
      </w:pPr>
    </w:p>
    <w:p w14:paraId="30805D9E" w14:textId="77777777" w:rsidR="00DB6F63" w:rsidRPr="0093373D" w:rsidRDefault="00DB6F63" w:rsidP="00B259CF">
      <w:pPr>
        <w:pStyle w:val="metod"/>
        <w:ind w:firstLine="0"/>
        <w:jc w:val="both"/>
        <w:rPr>
          <w:rFonts w:ascii="Arial" w:hAnsi="Arial" w:cs="Arial"/>
          <w:b/>
          <w:sz w:val="18"/>
          <w:szCs w:val="18"/>
          <w:lang w:val="en-GB"/>
        </w:rPr>
      </w:pPr>
    </w:p>
    <w:p w14:paraId="3ACF87CF" w14:textId="7DE760FA" w:rsidR="007C0E00" w:rsidRPr="0093373D" w:rsidRDefault="00194A85" w:rsidP="00B259CF">
      <w:pPr>
        <w:pStyle w:val="metod"/>
        <w:ind w:firstLine="0"/>
        <w:jc w:val="both"/>
        <w:rPr>
          <w:rFonts w:ascii="Arial" w:hAnsi="Arial" w:cs="Arial"/>
          <w:b/>
          <w:sz w:val="18"/>
          <w:szCs w:val="18"/>
          <w:lang w:val="en-GB"/>
        </w:rPr>
      </w:pPr>
      <w:r w:rsidRPr="0093373D">
        <w:rPr>
          <w:rFonts w:ascii="Arial" w:hAnsi="Arial" w:cs="Arial"/>
          <w:b/>
          <w:sz w:val="18"/>
          <w:szCs w:val="18"/>
          <w:lang w:val="en-GB"/>
        </w:rPr>
        <w:t xml:space="preserve">Learning objectives for the </w:t>
      </w:r>
      <w:r w:rsidRPr="0093373D">
        <w:rPr>
          <w:rFonts w:ascii="Arial" w:hAnsi="Arial" w:cs="Arial"/>
          <w:b/>
          <w:sz w:val="18"/>
          <w:szCs w:val="18"/>
          <w:u w:val="single"/>
          <w:lang w:val="en-GB"/>
        </w:rPr>
        <w:t>Bachelor of Business Management</w:t>
      </w:r>
    </w:p>
    <w:p w14:paraId="659A3E73" w14:textId="4323B923" w:rsidR="001B338B" w:rsidRPr="0093373D" w:rsidRDefault="00194A85" w:rsidP="00B259CF">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Programmes: </w:t>
      </w:r>
    </w:p>
    <w:p w14:paraId="1FBD0245" w14:textId="77777777" w:rsidR="001B338B" w:rsidRPr="0093373D" w:rsidRDefault="00194A85" w:rsidP="00B259CF">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International Business and Communication, </w:t>
      </w:r>
    </w:p>
    <w:p w14:paraId="3765DE8C" w14:textId="77777777" w:rsidR="001B338B" w:rsidRPr="0093373D" w:rsidRDefault="001B338B" w:rsidP="00B259CF">
      <w:pPr>
        <w:pStyle w:val="metod"/>
        <w:ind w:firstLine="0"/>
        <w:jc w:val="both"/>
        <w:rPr>
          <w:rFonts w:ascii="Arial" w:hAnsi="Arial" w:cs="Arial"/>
          <w:i/>
          <w:sz w:val="16"/>
          <w:szCs w:val="18"/>
          <w:lang w:val="en-GB"/>
        </w:rPr>
      </w:pPr>
      <w:r w:rsidRPr="0093373D">
        <w:rPr>
          <w:rFonts w:ascii="Arial" w:hAnsi="Arial" w:cs="Arial"/>
          <w:i/>
          <w:sz w:val="16"/>
          <w:szCs w:val="18"/>
          <w:lang w:val="en-GB"/>
        </w:rPr>
        <w:t>Business Management and M</w:t>
      </w:r>
      <w:r w:rsidR="00194A85" w:rsidRPr="0093373D">
        <w:rPr>
          <w:rFonts w:ascii="Arial" w:hAnsi="Arial" w:cs="Arial"/>
          <w:i/>
          <w:sz w:val="16"/>
          <w:szCs w:val="18"/>
          <w:lang w:val="en-GB"/>
        </w:rPr>
        <w:t xml:space="preserve">arketing, Finance, </w:t>
      </w:r>
    </w:p>
    <w:p w14:paraId="50E30118" w14:textId="6329D559" w:rsidR="00194A85" w:rsidRPr="0093373D" w:rsidRDefault="00194A85" w:rsidP="00B259CF">
      <w:pPr>
        <w:pStyle w:val="metod"/>
        <w:ind w:firstLine="0"/>
        <w:jc w:val="both"/>
        <w:rPr>
          <w:rFonts w:ascii="Arial" w:hAnsi="Arial" w:cs="Arial"/>
          <w:i/>
          <w:sz w:val="16"/>
          <w:szCs w:val="18"/>
          <w:lang w:val="en-GB"/>
        </w:rPr>
      </w:pPr>
      <w:r w:rsidRPr="0093373D">
        <w:rPr>
          <w:rFonts w:ascii="Arial" w:hAnsi="Arial" w:cs="Arial"/>
          <w:i/>
          <w:sz w:val="16"/>
          <w:szCs w:val="18"/>
          <w:lang w:val="en-GB"/>
        </w:rPr>
        <w:t>In</w:t>
      </w:r>
      <w:r w:rsidR="001B338B" w:rsidRPr="0093373D">
        <w:rPr>
          <w:rFonts w:ascii="Arial" w:hAnsi="Arial" w:cs="Arial"/>
          <w:i/>
          <w:sz w:val="16"/>
          <w:szCs w:val="18"/>
          <w:lang w:val="en-GB"/>
        </w:rPr>
        <w:t>dustrial Technology Management</w:t>
      </w:r>
    </w:p>
    <w:p w14:paraId="56EA9CDC" w14:textId="77777777" w:rsidR="001B338B" w:rsidRPr="0093373D" w:rsidRDefault="001B338B" w:rsidP="00B259CF">
      <w:pPr>
        <w:pStyle w:val="metod"/>
        <w:ind w:firstLine="0"/>
        <w:jc w:val="both"/>
        <w:rPr>
          <w:rFonts w:ascii="Arial" w:hAnsi="Arial" w:cs="Arial"/>
          <w:i/>
          <w:sz w:val="18"/>
          <w:szCs w:val="18"/>
          <w:lang w:val="en-GB"/>
        </w:rPr>
      </w:pPr>
    </w:p>
    <w:tbl>
      <w:tblPr>
        <w:tblStyle w:val="TableGrid"/>
        <w:tblW w:w="0" w:type="auto"/>
        <w:tblLook w:val="04A0" w:firstRow="1" w:lastRow="0" w:firstColumn="1" w:lastColumn="0" w:noHBand="0" w:noVBand="1"/>
      </w:tblPr>
      <w:tblGrid>
        <w:gridCol w:w="2405"/>
        <w:gridCol w:w="7557"/>
      </w:tblGrid>
      <w:tr w:rsidR="007C0E00" w:rsidRPr="0093373D" w14:paraId="4C3AF666" w14:textId="77777777" w:rsidTr="00194A85">
        <w:tc>
          <w:tcPr>
            <w:tcW w:w="2405" w:type="dxa"/>
          </w:tcPr>
          <w:p w14:paraId="1891CA7E" w14:textId="72743C9C" w:rsidR="007C0E00" w:rsidRPr="0093373D" w:rsidRDefault="00194A85" w:rsidP="007C0E00">
            <w:pPr>
              <w:pStyle w:val="metod"/>
              <w:ind w:firstLine="0"/>
              <w:jc w:val="both"/>
              <w:rPr>
                <w:rFonts w:ascii="Arial" w:hAnsi="Arial" w:cs="Arial"/>
                <w:b/>
                <w:sz w:val="18"/>
                <w:szCs w:val="18"/>
                <w:lang w:val="en-GB"/>
              </w:rPr>
            </w:pPr>
            <w:r w:rsidRPr="0093373D">
              <w:rPr>
                <w:rFonts w:ascii="Arial" w:hAnsi="Arial" w:cs="Arial"/>
                <w:b/>
                <w:sz w:val="18"/>
                <w:szCs w:val="18"/>
                <w:lang w:val="en-GB"/>
              </w:rPr>
              <w:t>Learning Goals</w:t>
            </w:r>
          </w:p>
        </w:tc>
        <w:tc>
          <w:tcPr>
            <w:tcW w:w="7557" w:type="dxa"/>
          </w:tcPr>
          <w:p w14:paraId="2C1211A0" w14:textId="60D8E411" w:rsidR="007C0E00" w:rsidRPr="0093373D" w:rsidRDefault="00194A85" w:rsidP="007C0E00">
            <w:pPr>
              <w:pStyle w:val="metod"/>
              <w:ind w:firstLine="0"/>
              <w:jc w:val="both"/>
              <w:rPr>
                <w:rFonts w:ascii="Arial" w:hAnsi="Arial" w:cs="Arial"/>
                <w:b/>
                <w:sz w:val="18"/>
                <w:szCs w:val="18"/>
                <w:lang w:val="en-GB"/>
              </w:rPr>
            </w:pPr>
            <w:r w:rsidRPr="0093373D">
              <w:rPr>
                <w:rFonts w:ascii="Arial" w:hAnsi="Arial" w:cs="Arial"/>
                <w:b/>
                <w:sz w:val="18"/>
                <w:szCs w:val="18"/>
                <w:lang w:val="en-GB"/>
              </w:rPr>
              <w:t>Learning Objectives</w:t>
            </w:r>
          </w:p>
        </w:tc>
      </w:tr>
      <w:tr w:rsidR="007C0E00" w:rsidRPr="0093373D" w14:paraId="476BBF1C" w14:textId="77777777" w:rsidTr="00194A85">
        <w:tc>
          <w:tcPr>
            <w:tcW w:w="2405" w:type="dxa"/>
            <w:vMerge w:val="restart"/>
          </w:tcPr>
          <w:p w14:paraId="569715A6" w14:textId="2E1441CA" w:rsidR="007C0E00"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critical thinkers</w:t>
            </w:r>
          </w:p>
        </w:tc>
        <w:tc>
          <w:tcPr>
            <w:tcW w:w="7557" w:type="dxa"/>
          </w:tcPr>
          <w:p w14:paraId="7D267537" w14:textId="7905BFC6" w:rsidR="007C0E00" w:rsidRPr="0093373D" w:rsidRDefault="00DB6F63" w:rsidP="007C0E00">
            <w:pPr>
              <w:pStyle w:val="metod"/>
              <w:ind w:firstLine="0"/>
              <w:jc w:val="both"/>
              <w:rPr>
                <w:rFonts w:ascii="Arial" w:hAnsi="Arial" w:cs="Arial"/>
                <w:sz w:val="18"/>
                <w:szCs w:val="18"/>
                <w:lang w:val="en-GB"/>
              </w:rPr>
            </w:pPr>
            <w:r w:rsidRPr="0093373D">
              <w:rPr>
                <w:rFonts w:ascii="Arial" w:hAnsi="Arial" w:cs="Arial"/>
                <w:sz w:val="18"/>
                <w:szCs w:val="18"/>
                <w:lang w:val="en-GB"/>
              </w:rPr>
              <w:t>B</w:t>
            </w:r>
            <w:r w:rsidR="007C0E00" w:rsidRPr="0093373D">
              <w:rPr>
                <w:rFonts w:ascii="Arial" w:hAnsi="Arial" w:cs="Arial"/>
                <w:sz w:val="18"/>
                <w:szCs w:val="18"/>
                <w:lang w:val="en-GB"/>
              </w:rPr>
              <w:t>LO1.1. Students will be able to understand core concepts and methods in the business disciplines</w:t>
            </w:r>
          </w:p>
        </w:tc>
      </w:tr>
      <w:tr w:rsidR="007C0E00" w:rsidRPr="0093373D" w14:paraId="7AA20BD5" w14:textId="77777777" w:rsidTr="00194A85">
        <w:tc>
          <w:tcPr>
            <w:tcW w:w="2405" w:type="dxa"/>
            <w:vMerge/>
          </w:tcPr>
          <w:p w14:paraId="0D0B87A4" w14:textId="77777777" w:rsidR="007C0E00" w:rsidRPr="0093373D" w:rsidRDefault="007C0E00" w:rsidP="00194A85">
            <w:pPr>
              <w:pStyle w:val="metod"/>
              <w:ind w:firstLine="0"/>
              <w:rPr>
                <w:rFonts w:ascii="Arial" w:hAnsi="Arial" w:cs="Arial"/>
                <w:sz w:val="18"/>
                <w:szCs w:val="18"/>
                <w:lang w:val="en-GB"/>
              </w:rPr>
            </w:pPr>
          </w:p>
        </w:tc>
        <w:tc>
          <w:tcPr>
            <w:tcW w:w="7557" w:type="dxa"/>
          </w:tcPr>
          <w:p w14:paraId="0E5F573A" w14:textId="160FE69F" w:rsidR="007C0E00"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7C0E00" w:rsidRPr="0093373D">
              <w:rPr>
                <w:rFonts w:ascii="Arial" w:hAnsi="Arial" w:cs="Arial"/>
                <w:sz w:val="18"/>
                <w:szCs w:val="18"/>
                <w:lang w:val="en-GB"/>
              </w:rPr>
              <w:t xml:space="preserve">LO1.2. Students will be able to conduct a contextual analysis to identify a problem associated with their discipline, to generate managerial options and propose viable solutions </w:t>
            </w:r>
          </w:p>
        </w:tc>
      </w:tr>
      <w:tr w:rsidR="007C0E00" w:rsidRPr="0093373D" w14:paraId="1849BA55" w14:textId="77777777" w:rsidTr="00194A85">
        <w:tc>
          <w:tcPr>
            <w:tcW w:w="2405" w:type="dxa"/>
          </w:tcPr>
          <w:p w14:paraId="35ACDA53" w14:textId="14319C5F" w:rsidR="007C0E00"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socially responsible in their related discipline</w:t>
            </w:r>
          </w:p>
        </w:tc>
        <w:tc>
          <w:tcPr>
            <w:tcW w:w="7557" w:type="dxa"/>
          </w:tcPr>
          <w:p w14:paraId="43406404" w14:textId="2267D194" w:rsidR="007C0E00"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7C0E00" w:rsidRPr="0093373D">
              <w:rPr>
                <w:rFonts w:ascii="Arial" w:hAnsi="Arial" w:cs="Arial"/>
                <w:sz w:val="18"/>
                <w:szCs w:val="18"/>
                <w:lang w:val="en-GB"/>
              </w:rPr>
              <w:t xml:space="preserve">LO2.1. Students will be knowledgeable about ethics and social responsibility </w:t>
            </w:r>
          </w:p>
        </w:tc>
      </w:tr>
      <w:tr w:rsidR="00194A85" w:rsidRPr="0093373D" w14:paraId="00E2EE30" w14:textId="77777777" w:rsidTr="00194A85">
        <w:tc>
          <w:tcPr>
            <w:tcW w:w="2405" w:type="dxa"/>
            <w:vMerge w:val="restart"/>
          </w:tcPr>
          <w:p w14:paraId="3EA239FE" w14:textId="258A94F0"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technology agile</w:t>
            </w:r>
          </w:p>
        </w:tc>
        <w:tc>
          <w:tcPr>
            <w:tcW w:w="7557" w:type="dxa"/>
          </w:tcPr>
          <w:p w14:paraId="70978C01" w14:textId="7AD28B98" w:rsidR="00194A85" w:rsidRPr="0093373D" w:rsidRDefault="00DB6F63" w:rsidP="007C0E00">
            <w:pPr>
              <w:pStyle w:val="metod"/>
              <w:ind w:firstLine="0"/>
              <w:jc w:val="both"/>
              <w:rPr>
                <w:rFonts w:ascii="Arial" w:hAnsi="Arial" w:cs="Arial"/>
                <w:sz w:val="18"/>
                <w:szCs w:val="18"/>
                <w:lang w:val="en-GB"/>
              </w:rPr>
            </w:pPr>
            <w:r w:rsidRPr="0093373D">
              <w:rPr>
                <w:rFonts w:ascii="Arial" w:hAnsi="Arial" w:cs="Arial"/>
                <w:sz w:val="18"/>
                <w:szCs w:val="18"/>
                <w:lang w:val="en-GB"/>
              </w:rPr>
              <w:t>B</w:t>
            </w:r>
            <w:r w:rsidR="00194A85" w:rsidRPr="0093373D">
              <w:rPr>
                <w:rFonts w:ascii="Arial" w:hAnsi="Arial" w:cs="Arial"/>
                <w:sz w:val="18"/>
                <w:szCs w:val="18"/>
                <w:lang w:val="en-GB"/>
              </w:rPr>
              <w:t>LO3.1. Students will demonstrate proficiency in common business software packages</w:t>
            </w:r>
          </w:p>
        </w:tc>
      </w:tr>
      <w:tr w:rsidR="00194A85" w:rsidRPr="0093373D" w14:paraId="7F8F84FC" w14:textId="77777777" w:rsidTr="00194A85">
        <w:tc>
          <w:tcPr>
            <w:tcW w:w="2405" w:type="dxa"/>
            <w:vMerge/>
          </w:tcPr>
          <w:p w14:paraId="5F7E104A" w14:textId="77777777" w:rsidR="00194A85" w:rsidRPr="0093373D" w:rsidRDefault="00194A85" w:rsidP="00194A85">
            <w:pPr>
              <w:pStyle w:val="metod"/>
              <w:ind w:firstLine="0"/>
              <w:rPr>
                <w:rFonts w:ascii="Arial" w:hAnsi="Arial" w:cs="Arial"/>
                <w:sz w:val="18"/>
                <w:szCs w:val="18"/>
                <w:lang w:val="en-GB"/>
              </w:rPr>
            </w:pPr>
          </w:p>
        </w:tc>
        <w:tc>
          <w:tcPr>
            <w:tcW w:w="7557" w:type="dxa"/>
          </w:tcPr>
          <w:p w14:paraId="0243D6AE" w14:textId="3A8C95FA" w:rsidR="00194A85"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194A85" w:rsidRPr="0093373D">
              <w:rPr>
                <w:rFonts w:ascii="Arial" w:hAnsi="Arial" w:cs="Arial"/>
                <w:sz w:val="18"/>
                <w:szCs w:val="18"/>
                <w:lang w:val="en-GB"/>
              </w:rPr>
              <w:t xml:space="preserve">LO3.2. Students will be able to make decisions using appropriate IT tools </w:t>
            </w:r>
          </w:p>
        </w:tc>
      </w:tr>
      <w:tr w:rsidR="00194A85" w:rsidRPr="0093373D" w14:paraId="215AEC05" w14:textId="77777777" w:rsidTr="00194A85">
        <w:tc>
          <w:tcPr>
            <w:tcW w:w="2405" w:type="dxa"/>
            <w:vMerge w:val="restart"/>
          </w:tcPr>
          <w:p w14:paraId="3FEDA518" w14:textId="49D6F473"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effective communicators</w:t>
            </w:r>
          </w:p>
        </w:tc>
        <w:tc>
          <w:tcPr>
            <w:tcW w:w="7557" w:type="dxa"/>
          </w:tcPr>
          <w:p w14:paraId="1AE369B4" w14:textId="7A272A73" w:rsidR="00194A85"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194A85" w:rsidRPr="0093373D">
              <w:rPr>
                <w:rFonts w:ascii="Arial" w:hAnsi="Arial" w:cs="Arial"/>
                <w:sz w:val="18"/>
                <w:szCs w:val="18"/>
                <w:lang w:val="en-GB"/>
              </w:rPr>
              <w:t>LO4.1. Students will be able to communicate reasonably in different settings according to target audience tasks and situations</w:t>
            </w:r>
          </w:p>
        </w:tc>
      </w:tr>
      <w:tr w:rsidR="00194A85" w:rsidRPr="0093373D" w14:paraId="51EC1BB3" w14:textId="77777777" w:rsidTr="00194A85">
        <w:tc>
          <w:tcPr>
            <w:tcW w:w="2405" w:type="dxa"/>
            <w:vMerge/>
          </w:tcPr>
          <w:p w14:paraId="381D3630" w14:textId="77777777" w:rsidR="00194A85" w:rsidRPr="0093373D" w:rsidRDefault="00194A85" w:rsidP="007C0E00">
            <w:pPr>
              <w:pStyle w:val="metod"/>
              <w:ind w:firstLine="0"/>
              <w:jc w:val="both"/>
              <w:rPr>
                <w:rFonts w:ascii="Arial" w:hAnsi="Arial" w:cs="Arial"/>
                <w:b/>
                <w:sz w:val="18"/>
                <w:szCs w:val="18"/>
                <w:lang w:val="en-GB"/>
              </w:rPr>
            </w:pPr>
          </w:p>
        </w:tc>
        <w:tc>
          <w:tcPr>
            <w:tcW w:w="7557" w:type="dxa"/>
          </w:tcPr>
          <w:p w14:paraId="53B49605" w14:textId="5E5B0881" w:rsidR="00194A85"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194A85" w:rsidRPr="0093373D">
              <w:rPr>
                <w:rFonts w:ascii="Arial" w:hAnsi="Arial" w:cs="Arial"/>
                <w:sz w:val="18"/>
                <w:szCs w:val="18"/>
                <w:lang w:val="en-GB"/>
              </w:rPr>
              <w:t xml:space="preserve">LO4.2. Students will be able to convey their ideas effectively through an oral presentation </w:t>
            </w:r>
          </w:p>
        </w:tc>
      </w:tr>
      <w:tr w:rsidR="00194A85" w:rsidRPr="0093373D" w14:paraId="73D5DCD4" w14:textId="77777777" w:rsidTr="00194A85">
        <w:tc>
          <w:tcPr>
            <w:tcW w:w="2405" w:type="dxa"/>
            <w:vMerge/>
          </w:tcPr>
          <w:p w14:paraId="69EF92B8" w14:textId="77777777" w:rsidR="00194A85" w:rsidRPr="0093373D" w:rsidRDefault="00194A85" w:rsidP="007C0E00">
            <w:pPr>
              <w:pStyle w:val="metod"/>
              <w:ind w:firstLine="0"/>
              <w:jc w:val="both"/>
              <w:rPr>
                <w:rFonts w:ascii="Arial" w:hAnsi="Arial" w:cs="Arial"/>
                <w:b/>
                <w:sz w:val="18"/>
                <w:szCs w:val="18"/>
                <w:lang w:val="en-GB"/>
              </w:rPr>
            </w:pPr>
          </w:p>
        </w:tc>
        <w:tc>
          <w:tcPr>
            <w:tcW w:w="7557" w:type="dxa"/>
          </w:tcPr>
          <w:p w14:paraId="26DC7DE1" w14:textId="46578011" w:rsidR="00194A85"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194A85" w:rsidRPr="0093373D">
              <w:rPr>
                <w:rFonts w:ascii="Arial" w:hAnsi="Arial" w:cs="Arial"/>
                <w:sz w:val="18"/>
                <w:szCs w:val="18"/>
                <w:lang w:val="en-GB"/>
              </w:rPr>
              <w:t>LO4.3. Students will be able to convey their ideas effectively in a written paper</w:t>
            </w:r>
          </w:p>
        </w:tc>
      </w:tr>
    </w:tbl>
    <w:p w14:paraId="73E94923" w14:textId="77777777" w:rsidR="007C0E00" w:rsidRPr="0093373D" w:rsidRDefault="007C0E00" w:rsidP="00B259CF">
      <w:pPr>
        <w:pStyle w:val="metod"/>
        <w:ind w:firstLine="0"/>
        <w:jc w:val="both"/>
        <w:rPr>
          <w:rFonts w:ascii="Arial" w:hAnsi="Arial" w:cs="Arial"/>
          <w:b/>
          <w:sz w:val="18"/>
          <w:szCs w:val="18"/>
          <w:lang w:val="en-GB"/>
        </w:rPr>
      </w:pPr>
    </w:p>
    <w:p w14:paraId="3D451CAA" w14:textId="41B81C7A" w:rsidR="007C0E00" w:rsidRPr="0093373D" w:rsidRDefault="00194A85">
      <w:pPr>
        <w:pStyle w:val="metod"/>
        <w:ind w:firstLine="0"/>
        <w:jc w:val="both"/>
        <w:rPr>
          <w:rFonts w:ascii="Arial" w:hAnsi="Arial" w:cs="Arial"/>
          <w:b/>
          <w:sz w:val="18"/>
          <w:szCs w:val="18"/>
          <w:lang w:val="en-GB"/>
        </w:rPr>
      </w:pPr>
      <w:r w:rsidRPr="0093373D">
        <w:rPr>
          <w:rFonts w:ascii="Arial" w:hAnsi="Arial" w:cs="Arial"/>
          <w:b/>
          <w:sz w:val="18"/>
          <w:szCs w:val="18"/>
          <w:lang w:val="en-GB"/>
        </w:rPr>
        <w:t xml:space="preserve">Learning objectives for the </w:t>
      </w:r>
      <w:r w:rsidRPr="0093373D">
        <w:rPr>
          <w:rFonts w:ascii="Arial" w:hAnsi="Arial" w:cs="Arial"/>
          <w:b/>
          <w:sz w:val="18"/>
          <w:szCs w:val="18"/>
          <w:u w:val="single"/>
          <w:lang w:val="en-GB"/>
        </w:rPr>
        <w:t>Bachelor of Social Science</w:t>
      </w:r>
    </w:p>
    <w:p w14:paraId="41D2F84C" w14:textId="77777777" w:rsidR="001B338B" w:rsidRPr="0093373D" w:rsidRDefault="001B338B">
      <w:pPr>
        <w:pStyle w:val="metod"/>
        <w:ind w:firstLine="0"/>
        <w:jc w:val="both"/>
        <w:rPr>
          <w:rFonts w:ascii="Arial" w:hAnsi="Arial" w:cs="Arial"/>
          <w:i/>
          <w:sz w:val="16"/>
          <w:szCs w:val="18"/>
          <w:lang w:val="en-GB"/>
        </w:rPr>
      </w:pPr>
      <w:r w:rsidRPr="0093373D">
        <w:rPr>
          <w:rFonts w:ascii="Arial" w:hAnsi="Arial" w:cs="Arial"/>
          <w:i/>
          <w:sz w:val="16"/>
          <w:szCs w:val="18"/>
          <w:lang w:val="en-GB"/>
        </w:rPr>
        <w:t>Programmes:</w:t>
      </w:r>
    </w:p>
    <w:p w14:paraId="25C4EF11" w14:textId="77777777" w:rsidR="001B338B" w:rsidRPr="0093373D" w:rsidRDefault="00194A85">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Economics and Data Analytics, </w:t>
      </w:r>
    </w:p>
    <w:p w14:paraId="41045CF1" w14:textId="6745532D" w:rsidR="00194A85" w:rsidRPr="0093373D" w:rsidRDefault="00194A85">
      <w:pPr>
        <w:pStyle w:val="metod"/>
        <w:ind w:firstLine="0"/>
        <w:jc w:val="both"/>
        <w:rPr>
          <w:rFonts w:ascii="Arial" w:hAnsi="Arial" w:cs="Arial"/>
          <w:i/>
          <w:sz w:val="16"/>
          <w:szCs w:val="18"/>
          <w:lang w:val="en-GB"/>
        </w:rPr>
      </w:pPr>
      <w:r w:rsidRPr="0093373D">
        <w:rPr>
          <w:rFonts w:ascii="Arial" w:hAnsi="Arial" w:cs="Arial"/>
          <w:i/>
          <w:sz w:val="16"/>
          <w:szCs w:val="18"/>
          <w:lang w:val="en-GB"/>
        </w:rPr>
        <w:t>Economics and Politics</w:t>
      </w:r>
    </w:p>
    <w:p w14:paraId="6DD0C97D" w14:textId="207E3BC6" w:rsidR="00194A85" w:rsidRPr="0093373D" w:rsidRDefault="00194A85">
      <w:pPr>
        <w:pStyle w:val="metod"/>
        <w:ind w:firstLine="0"/>
        <w:jc w:val="both"/>
        <w:rPr>
          <w:rFonts w:ascii="Arial" w:hAnsi="Arial" w:cs="Arial"/>
          <w:sz w:val="18"/>
          <w:szCs w:val="18"/>
          <w:lang w:val="en-GB"/>
        </w:rPr>
      </w:pPr>
    </w:p>
    <w:tbl>
      <w:tblPr>
        <w:tblStyle w:val="TableGrid"/>
        <w:tblW w:w="0" w:type="auto"/>
        <w:tblLook w:val="04A0" w:firstRow="1" w:lastRow="0" w:firstColumn="1" w:lastColumn="0" w:noHBand="0" w:noVBand="1"/>
      </w:tblPr>
      <w:tblGrid>
        <w:gridCol w:w="2405"/>
        <w:gridCol w:w="7557"/>
      </w:tblGrid>
      <w:tr w:rsidR="00194A85" w:rsidRPr="0093373D" w14:paraId="2A6C6B55" w14:textId="77777777" w:rsidTr="00910AA2">
        <w:tc>
          <w:tcPr>
            <w:tcW w:w="2405" w:type="dxa"/>
          </w:tcPr>
          <w:p w14:paraId="76131B52" w14:textId="77777777" w:rsidR="00194A85" w:rsidRPr="0093373D" w:rsidRDefault="00194A85" w:rsidP="00910AA2">
            <w:pPr>
              <w:pStyle w:val="metod"/>
              <w:ind w:firstLine="0"/>
              <w:jc w:val="both"/>
              <w:rPr>
                <w:rFonts w:ascii="Arial" w:hAnsi="Arial" w:cs="Arial"/>
                <w:b/>
                <w:sz w:val="18"/>
                <w:szCs w:val="18"/>
                <w:lang w:val="en-GB"/>
              </w:rPr>
            </w:pPr>
            <w:r w:rsidRPr="0093373D">
              <w:rPr>
                <w:rFonts w:ascii="Arial" w:hAnsi="Arial" w:cs="Arial"/>
                <w:b/>
                <w:sz w:val="18"/>
                <w:szCs w:val="18"/>
                <w:lang w:val="en-GB"/>
              </w:rPr>
              <w:t>Learning Goals</w:t>
            </w:r>
          </w:p>
        </w:tc>
        <w:tc>
          <w:tcPr>
            <w:tcW w:w="7557" w:type="dxa"/>
          </w:tcPr>
          <w:p w14:paraId="560C2175" w14:textId="77777777" w:rsidR="00194A85" w:rsidRPr="0093373D" w:rsidRDefault="00194A85" w:rsidP="00910AA2">
            <w:pPr>
              <w:pStyle w:val="metod"/>
              <w:ind w:firstLine="0"/>
              <w:jc w:val="both"/>
              <w:rPr>
                <w:rFonts w:ascii="Arial" w:hAnsi="Arial" w:cs="Arial"/>
                <w:b/>
                <w:sz w:val="18"/>
                <w:szCs w:val="18"/>
                <w:lang w:val="en-GB"/>
              </w:rPr>
            </w:pPr>
            <w:r w:rsidRPr="0093373D">
              <w:rPr>
                <w:rFonts w:ascii="Arial" w:hAnsi="Arial" w:cs="Arial"/>
                <w:b/>
                <w:sz w:val="18"/>
                <w:szCs w:val="18"/>
                <w:lang w:val="en-GB"/>
              </w:rPr>
              <w:t>Learning Objectives</w:t>
            </w:r>
          </w:p>
        </w:tc>
      </w:tr>
      <w:tr w:rsidR="00194A85" w:rsidRPr="0093373D" w14:paraId="1A01F8C4" w14:textId="77777777" w:rsidTr="00910AA2">
        <w:tc>
          <w:tcPr>
            <w:tcW w:w="2405" w:type="dxa"/>
            <w:vMerge w:val="restart"/>
          </w:tcPr>
          <w:p w14:paraId="1C5E6FF3" w14:textId="77777777"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critical thinkers</w:t>
            </w:r>
          </w:p>
        </w:tc>
        <w:tc>
          <w:tcPr>
            <w:tcW w:w="7557" w:type="dxa"/>
          </w:tcPr>
          <w:p w14:paraId="6DF98F79" w14:textId="6013CCF5"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LO1.1. Students will be able to understand core concepts and methods in the key economics disciplines </w:t>
            </w:r>
          </w:p>
        </w:tc>
      </w:tr>
      <w:tr w:rsidR="00194A85" w:rsidRPr="0093373D" w14:paraId="738FF08D" w14:textId="77777777" w:rsidTr="00910AA2">
        <w:tc>
          <w:tcPr>
            <w:tcW w:w="2405" w:type="dxa"/>
            <w:vMerge/>
          </w:tcPr>
          <w:p w14:paraId="58B12894" w14:textId="77777777" w:rsidR="00194A85" w:rsidRPr="0093373D" w:rsidRDefault="00194A85" w:rsidP="00194A85">
            <w:pPr>
              <w:pStyle w:val="metod"/>
              <w:ind w:firstLine="0"/>
              <w:rPr>
                <w:rFonts w:ascii="Arial" w:hAnsi="Arial" w:cs="Arial"/>
                <w:sz w:val="18"/>
                <w:szCs w:val="18"/>
                <w:lang w:val="en-GB"/>
              </w:rPr>
            </w:pPr>
          </w:p>
        </w:tc>
        <w:tc>
          <w:tcPr>
            <w:tcW w:w="7557" w:type="dxa"/>
          </w:tcPr>
          <w:p w14:paraId="1F6EAA82" w14:textId="4E778F14"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LO1.2. Students will be able to identify underlying assumptions and logical consistency of causal statements </w:t>
            </w:r>
          </w:p>
        </w:tc>
      </w:tr>
      <w:tr w:rsidR="00194A85" w:rsidRPr="0093373D" w14:paraId="59CCEEC9" w14:textId="77777777" w:rsidTr="00910AA2">
        <w:tc>
          <w:tcPr>
            <w:tcW w:w="2405" w:type="dxa"/>
          </w:tcPr>
          <w:p w14:paraId="740C3B51" w14:textId="390AED70"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have skills to employ economic thought for the common good</w:t>
            </w:r>
          </w:p>
        </w:tc>
        <w:tc>
          <w:tcPr>
            <w:tcW w:w="7557" w:type="dxa"/>
          </w:tcPr>
          <w:p w14:paraId="144C9A6C" w14:textId="6B48AEB2"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LO2.1.Students will have a keen sense of ethical criteria for practical problem-solving </w:t>
            </w:r>
          </w:p>
        </w:tc>
      </w:tr>
      <w:tr w:rsidR="00194A85" w:rsidRPr="0093373D" w14:paraId="731A99B7" w14:textId="77777777" w:rsidTr="00910AA2">
        <w:tc>
          <w:tcPr>
            <w:tcW w:w="2405" w:type="dxa"/>
            <w:vMerge w:val="restart"/>
          </w:tcPr>
          <w:p w14:paraId="25F16EC9" w14:textId="77777777"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technology agile</w:t>
            </w:r>
          </w:p>
        </w:tc>
        <w:tc>
          <w:tcPr>
            <w:tcW w:w="7557" w:type="dxa"/>
          </w:tcPr>
          <w:p w14:paraId="3A33DFB9" w14:textId="12C08353"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LO3.1. Students will demonstrate proficiency in common business software packages </w:t>
            </w:r>
          </w:p>
        </w:tc>
      </w:tr>
      <w:tr w:rsidR="00194A85" w:rsidRPr="0093373D" w14:paraId="386DC3A4" w14:textId="77777777" w:rsidTr="00910AA2">
        <w:tc>
          <w:tcPr>
            <w:tcW w:w="2405" w:type="dxa"/>
            <w:vMerge/>
          </w:tcPr>
          <w:p w14:paraId="5E87F5B1" w14:textId="77777777" w:rsidR="00194A85" w:rsidRPr="0093373D" w:rsidRDefault="00194A85" w:rsidP="00194A85">
            <w:pPr>
              <w:pStyle w:val="metod"/>
              <w:ind w:firstLine="0"/>
              <w:rPr>
                <w:rFonts w:ascii="Arial" w:hAnsi="Arial" w:cs="Arial"/>
                <w:sz w:val="18"/>
                <w:szCs w:val="18"/>
                <w:lang w:val="en-GB"/>
              </w:rPr>
            </w:pPr>
          </w:p>
        </w:tc>
        <w:tc>
          <w:tcPr>
            <w:tcW w:w="7557" w:type="dxa"/>
          </w:tcPr>
          <w:p w14:paraId="20E97D04" w14:textId="0B403086"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LO3.2. Students will be able to make decisions using appropriate IT tools </w:t>
            </w:r>
          </w:p>
        </w:tc>
      </w:tr>
      <w:tr w:rsidR="00194A85" w:rsidRPr="0093373D" w14:paraId="1D2B0E5B" w14:textId="77777777" w:rsidTr="00910AA2">
        <w:tc>
          <w:tcPr>
            <w:tcW w:w="2405" w:type="dxa"/>
            <w:vMerge w:val="restart"/>
          </w:tcPr>
          <w:p w14:paraId="65F74577" w14:textId="77777777"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effective communicators</w:t>
            </w:r>
          </w:p>
        </w:tc>
        <w:tc>
          <w:tcPr>
            <w:tcW w:w="7557" w:type="dxa"/>
          </w:tcPr>
          <w:p w14:paraId="5A30CCBB" w14:textId="208A3435"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LO4.1.Students will be able to communicate reasonably in different settings according to target audience tasks and situations </w:t>
            </w:r>
          </w:p>
        </w:tc>
      </w:tr>
      <w:tr w:rsidR="00194A85" w:rsidRPr="0093373D" w14:paraId="7AD688C0" w14:textId="77777777" w:rsidTr="00910AA2">
        <w:tc>
          <w:tcPr>
            <w:tcW w:w="2405" w:type="dxa"/>
            <w:vMerge/>
          </w:tcPr>
          <w:p w14:paraId="17D28C88" w14:textId="77777777" w:rsidR="00194A85" w:rsidRPr="0093373D" w:rsidRDefault="00194A85" w:rsidP="00194A85">
            <w:pPr>
              <w:pStyle w:val="metod"/>
              <w:ind w:firstLine="0"/>
              <w:jc w:val="both"/>
              <w:rPr>
                <w:rFonts w:ascii="Arial" w:hAnsi="Arial" w:cs="Arial"/>
                <w:b/>
                <w:sz w:val="18"/>
                <w:szCs w:val="18"/>
                <w:lang w:val="en-GB"/>
              </w:rPr>
            </w:pPr>
          </w:p>
        </w:tc>
        <w:tc>
          <w:tcPr>
            <w:tcW w:w="7557" w:type="dxa"/>
          </w:tcPr>
          <w:p w14:paraId="0365FE39" w14:textId="7484908A"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LO4.2.Students will be able to convey their ideas effectively through an oral presentation </w:t>
            </w:r>
          </w:p>
        </w:tc>
      </w:tr>
      <w:tr w:rsidR="00194A85" w:rsidRPr="0093373D" w14:paraId="439184C2" w14:textId="77777777" w:rsidTr="00910AA2">
        <w:tc>
          <w:tcPr>
            <w:tcW w:w="2405" w:type="dxa"/>
            <w:vMerge/>
          </w:tcPr>
          <w:p w14:paraId="134928DC" w14:textId="77777777" w:rsidR="00194A85" w:rsidRPr="0093373D" w:rsidRDefault="00194A85" w:rsidP="00194A85">
            <w:pPr>
              <w:pStyle w:val="metod"/>
              <w:ind w:firstLine="0"/>
              <w:jc w:val="both"/>
              <w:rPr>
                <w:rFonts w:ascii="Arial" w:hAnsi="Arial" w:cs="Arial"/>
                <w:b/>
                <w:sz w:val="18"/>
                <w:szCs w:val="18"/>
                <w:lang w:val="en-GB"/>
              </w:rPr>
            </w:pPr>
          </w:p>
        </w:tc>
        <w:tc>
          <w:tcPr>
            <w:tcW w:w="7557" w:type="dxa"/>
          </w:tcPr>
          <w:p w14:paraId="78B1442E" w14:textId="54F0B3DC"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LO4.3. Students will be able to convey their ideas effectively in a written paper </w:t>
            </w:r>
          </w:p>
        </w:tc>
      </w:tr>
    </w:tbl>
    <w:p w14:paraId="25C7EFAD" w14:textId="77777777" w:rsidR="00194A85" w:rsidRPr="0093373D" w:rsidRDefault="00194A85">
      <w:pPr>
        <w:pStyle w:val="metod"/>
        <w:ind w:firstLine="0"/>
        <w:jc w:val="both"/>
        <w:rPr>
          <w:rFonts w:ascii="Arial" w:hAnsi="Arial" w:cs="Arial"/>
          <w:sz w:val="18"/>
          <w:szCs w:val="18"/>
          <w:lang w:val="en-GB"/>
        </w:rPr>
      </w:pPr>
    </w:p>
    <w:sectPr w:rsidR="00194A85" w:rsidRPr="0093373D"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44141E" w14:textId="77777777" w:rsidR="004831D3" w:rsidRDefault="004831D3" w:rsidP="00062544">
      <w:pPr>
        <w:spacing w:after="0" w:line="240" w:lineRule="auto"/>
      </w:pPr>
      <w:r>
        <w:separator/>
      </w:r>
    </w:p>
  </w:endnote>
  <w:endnote w:type="continuationSeparator" w:id="0">
    <w:p w14:paraId="6E5E7211" w14:textId="77777777" w:rsidR="004831D3" w:rsidRDefault="004831D3"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altName w:val="﷽﷽﷽﷽﷽﷽﷽﷽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1431852"/>
      <w:docPartObj>
        <w:docPartGallery w:val="Page Numbers (Bottom of Page)"/>
        <w:docPartUnique/>
      </w:docPartObj>
    </w:sdtPr>
    <w:sdtEndPr>
      <w:rPr>
        <w:noProof/>
      </w:rPr>
    </w:sdtEndPr>
    <w:sdtContent>
      <w:p w14:paraId="00642020" w14:textId="6E3EAA1F" w:rsidR="00AD140F" w:rsidRDefault="00DB6F63" w:rsidP="00DB6F63">
        <w:pPr>
          <w:pStyle w:val="Footer"/>
          <w:jc w:val="center"/>
        </w:pPr>
        <w:r>
          <w:fldChar w:fldCharType="begin"/>
        </w:r>
        <w:r>
          <w:instrText xml:space="preserve"> PAGE   \* MERGEFORMAT </w:instrText>
        </w:r>
        <w:r>
          <w:fldChar w:fldCharType="separate"/>
        </w:r>
        <w:r w:rsidR="00BB3566">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F0DB6D" w14:textId="77777777" w:rsidR="004831D3" w:rsidRDefault="004831D3" w:rsidP="00062544">
      <w:pPr>
        <w:spacing w:after="0" w:line="240" w:lineRule="auto"/>
      </w:pPr>
      <w:r>
        <w:separator/>
      </w:r>
    </w:p>
  </w:footnote>
  <w:footnote w:type="continuationSeparator" w:id="0">
    <w:p w14:paraId="20F608F8" w14:textId="77777777" w:rsidR="004831D3" w:rsidRDefault="004831D3"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6A415F4"/>
    <w:lvl w:ilvl="0">
      <w:start w:val="1"/>
      <w:numFmt w:val="decimal"/>
      <w:isLgl/>
      <w:lvlText w:val="%1."/>
      <w:lvlJc w:val="left"/>
      <w:pPr>
        <w:tabs>
          <w:tab w:val="num" w:pos="240"/>
        </w:tabs>
        <w:ind w:left="240" w:firstLine="540"/>
      </w:pPr>
      <w:rPr>
        <w:rFonts w:hint="default"/>
        <w:color w:val="000000"/>
        <w:position w:val="0"/>
        <w:sz w:val="18"/>
        <w:szCs w:val="18"/>
      </w:rPr>
    </w:lvl>
    <w:lvl w:ilvl="1">
      <w:start w:val="1"/>
      <w:numFmt w:val="decimal"/>
      <w:isLgl/>
      <w:lvlText w:val="%1."/>
      <w:lvlJc w:val="left"/>
      <w:pPr>
        <w:tabs>
          <w:tab w:val="num" w:pos="360"/>
        </w:tabs>
        <w:ind w:left="360" w:firstLine="420"/>
      </w:pPr>
      <w:rPr>
        <w:rFonts w:hint="default"/>
        <w:color w:val="000000"/>
        <w:position w:val="0"/>
        <w:sz w:val="24"/>
      </w:rPr>
    </w:lvl>
    <w:lvl w:ilvl="2">
      <w:start w:val="1"/>
      <w:numFmt w:val="bullet"/>
      <w:lvlText w:val=""/>
      <w:lvlJc w:val="left"/>
      <w:pPr>
        <w:tabs>
          <w:tab w:val="num" w:pos="360"/>
        </w:tabs>
        <w:ind w:left="360" w:firstLine="420"/>
      </w:pPr>
      <w:rPr>
        <w:rFonts w:hint="default"/>
        <w:color w:val="000000"/>
        <w:position w:val="0"/>
        <w:sz w:val="24"/>
      </w:rPr>
    </w:lvl>
    <w:lvl w:ilvl="3">
      <w:start w:val="1"/>
      <w:numFmt w:val="bullet"/>
      <w:lvlText w:val=""/>
      <w:lvlJc w:val="left"/>
      <w:pPr>
        <w:tabs>
          <w:tab w:val="num" w:pos="360"/>
        </w:tabs>
        <w:ind w:left="360" w:firstLine="420"/>
      </w:pPr>
      <w:rPr>
        <w:rFonts w:hint="default"/>
        <w:color w:val="000000"/>
        <w:position w:val="0"/>
        <w:sz w:val="24"/>
      </w:rPr>
    </w:lvl>
    <w:lvl w:ilvl="4">
      <w:start w:val="1"/>
      <w:numFmt w:val="bullet"/>
      <w:lvlText w:val=""/>
      <w:lvlJc w:val="left"/>
      <w:pPr>
        <w:tabs>
          <w:tab w:val="num" w:pos="360"/>
        </w:tabs>
        <w:ind w:left="360" w:firstLine="420"/>
      </w:pPr>
      <w:rPr>
        <w:rFonts w:hint="default"/>
        <w:color w:val="000000"/>
        <w:position w:val="0"/>
        <w:sz w:val="24"/>
      </w:rPr>
    </w:lvl>
    <w:lvl w:ilvl="5">
      <w:start w:val="1"/>
      <w:numFmt w:val="bullet"/>
      <w:lvlText w:val=""/>
      <w:lvlJc w:val="left"/>
      <w:pPr>
        <w:tabs>
          <w:tab w:val="num" w:pos="360"/>
        </w:tabs>
        <w:ind w:left="360" w:firstLine="420"/>
      </w:pPr>
      <w:rPr>
        <w:rFonts w:hint="default"/>
        <w:color w:val="000000"/>
        <w:position w:val="0"/>
        <w:sz w:val="24"/>
      </w:rPr>
    </w:lvl>
    <w:lvl w:ilvl="6">
      <w:start w:val="1"/>
      <w:numFmt w:val="bullet"/>
      <w:lvlText w:val=""/>
      <w:lvlJc w:val="left"/>
      <w:pPr>
        <w:tabs>
          <w:tab w:val="num" w:pos="360"/>
        </w:tabs>
        <w:ind w:left="360" w:firstLine="420"/>
      </w:pPr>
      <w:rPr>
        <w:rFonts w:hint="default"/>
        <w:color w:val="000000"/>
        <w:position w:val="0"/>
        <w:sz w:val="24"/>
      </w:rPr>
    </w:lvl>
    <w:lvl w:ilvl="7">
      <w:start w:val="1"/>
      <w:numFmt w:val="bullet"/>
      <w:lvlText w:val=""/>
      <w:lvlJc w:val="left"/>
      <w:pPr>
        <w:tabs>
          <w:tab w:val="num" w:pos="360"/>
        </w:tabs>
        <w:ind w:left="360" w:firstLine="420"/>
      </w:pPr>
      <w:rPr>
        <w:rFonts w:hint="default"/>
        <w:color w:val="000000"/>
        <w:position w:val="0"/>
        <w:sz w:val="24"/>
      </w:rPr>
    </w:lvl>
    <w:lvl w:ilvl="8">
      <w:start w:val="1"/>
      <w:numFmt w:val="bullet"/>
      <w:lvlText w:val=""/>
      <w:lvlJc w:val="left"/>
      <w:pPr>
        <w:tabs>
          <w:tab w:val="num" w:pos="360"/>
        </w:tabs>
        <w:ind w:left="360" w:firstLine="420"/>
      </w:pPr>
      <w:rPr>
        <w:rFonts w:hint="default"/>
        <w:color w:val="000000"/>
        <w:position w:val="0"/>
        <w:sz w:val="24"/>
      </w:rPr>
    </w:lvl>
  </w:abstractNum>
  <w:abstractNum w:abstractNumId="1" w15:restartNumberingAfterBreak="0">
    <w:nsid w:val="05181279"/>
    <w:multiLevelType w:val="hybridMultilevel"/>
    <w:tmpl w:val="8F423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C60EE6"/>
    <w:multiLevelType w:val="hybridMultilevel"/>
    <w:tmpl w:val="113218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B57B39"/>
    <w:multiLevelType w:val="multilevel"/>
    <w:tmpl w:val="06A415F4"/>
    <w:lvl w:ilvl="0">
      <w:start w:val="1"/>
      <w:numFmt w:val="decimal"/>
      <w:isLgl/>
      <w:lvlText w:val="%1."/>
      <w:lvlJc w:val="left"/>
      <w:pPr>
        <w:tabs>
          <w:tab w:val="num" w:pos="240"/>
        </w:tabs>
        <w:ind w:left="240" w:firstLine="540"/>
      </w:pPr>
      <w:rPr>
        <w:rFonts w:hint="default"/>
        <w:color w:val="000000"/>
        <w:position w:val="0"/>
        <w:sz w:val="18"/>
        <w:szCs w:val="18"/>
      </w:rPr>
    </w:lvl>
    <w:lvl w:ilvl="1">
      <w:start w:val="1"/>
      <w:numFmt w:val="decimal"/>
      <w:isLgl/>
      <w:lvlText w:val="%1."/>
      <w:lvlJc w:val="left"/>
      <w:pPr>
        <w:tabs>
          <w:tab w:val="num" w:pos="360"/>
        </w:tabs>
        <w:ind w:left="360" w:firstLine="420"/>
      </w:pPr>
      <w:rPr>
        <w:rFonts w:hint="default"/>
        <w:color w:val="000000"/>
        <w:position w:val="0"/>
        <w:sz w:val="24"/>
      </w:rPr>
    </w:lvl>
    <w:lvl w:ilvl="2">
      <w:start w:val="1"/>
      <w:numFmt w:val="bullet"/>
      <w:lvlText w:val=""/>
      <w:lvlJc w:val="left"/>
      <w:pPr>
        <w:tabs>
          <w:tab w:val="num" w:pos="360"/>
        </w:tabs>
        <w:ind w:left="360" w:firstLine="420"/>
      </w:pPr>
      <w:rPr>
        <w:rFonts w:hint="default"/>
        <w:color w:val="000000"/>
        <w:position w:val="0"/>
        <w:sz w:val="24"/>
      </w:rPr>
    </w:lvl>
    <w:lvl w:ilvl="3">
      <w:start w:val="1"/>
      <w:numFmt w:val="bullet"/>
      <w:lvlText w:val=""/>
      <w:lvlJc w:val="left"/>
      <w:pPr>
        <w:tabs>
          <w:tab w:val="num" w:pos="360"/>
        </w:tabs>
        <w:ind w:left="360" w:firstLine="420"/>
      </w:pPr>
      <w:rPr>
        <w:rFonts w:hint="default"/>
        <w:color w:val="000000"/>
        <w:position w:val="0"/>
        <w:sz w:val="24"/>
      </w:rPr>
    </w:lvl>
    <w:lvl w:ilvl="4">
      <w:start w:val="1"/>
      <w:numFmt w:val="bullet"/>
      <w:lvlText w:val=""/>
      <w:lvlJc w:val="left"/>
      <w:pPr>
        <w:tabs>
          <w:tab w:val="num" w:pos="360"/>
        </w:tabs>
        <w:ind w:left="360" w:firstLine="420"/>
      </w:pPr>
      <w:rPr>
        <w:rFonts w:hint="default"/>
        <w:color w:val="000000"/>
        <w:position w:val="0"/>
        <w:sz w:val="24"/>
      </w:rPr>
    </w:lvl>
    <w:lvl w:ilvl="5">
      <w:start w:val="1"/>
      <w:numFmt w:val="bullet"/>
      <w:lvlText w:val=""/>
      <w:lvlJc w:val="left"/>
      <w:pPr>
        <w:tabs>
          <w:tab w:val="num" w:pos="360"/>
        </w:tabs>
        <w:ind w:left="360" w:firstLine="420"/>
      </w:pPr>
      <w:rPr>
        <w:rFonts w:hint="default"/>
        <w:color w:val="000000"/>
        <w:position w:val="0"/>
        <w:sz w:val="24"/>
      </w:rPr>
    </w:lvl>
    <w:lvl w:ilvl="6">
      <w:start w:val="1"/>
      <w:numFmt w:val="bullet"/>
      <w:lvlText w:val=""/>
      <w:lvlJc w:val="left"/>
      <w:pPr>
        <w:tabs>
          <w:tab w:val="num" w:pos="360"/>
        </w:tabs>
        <w:ind w:left="360" w:firstLine="420"/>
      </w:pPr>
      <w:rPr>
        <w:rFonts w:hint="default"/>
        <w:color w:val="000000"/>
        <w:position w:val="0"/>
        <w:sz w:val="24"/>
      </w:rPr>
    </w:lvl>
    <w:lvl w:ilvl="7">
      <w:start w:val="1"/>
      <w:numFmt w:val="bullet"/>
      <w:lvlText w:val=""/>
      <w:lvlJc w:val="left"/>
      <w:pPr>
        <w:tabs>
          <w:tab w:val="num" w:pos="360"/>
        </w:tabs>
        <w:ind w:left="360" w:firstLine="420"/>
      </w:pPr>
      <w:rPr>
        <w:rFonts w:hint="default"/>
        <w:color w:val="000000"/>
        <w:position w:val="0"/>
        <w:sz w:val="24"/>
      </w:rPr>
    </w:lvl>
    <w:lvl w:ilvl="8">
      <w:start w:val="1"/>
      <w:numFmt w:val="bullet"/>
      <w:lvlText w:val=""/>
      <w:lvlJc w:val="left"/>
      <w:pPr>
        <w:tabs>
          <w:tab w:val="num" w:pos="360"/>
        </w:tabs>
        <w:ind w:left="360" w:firstLine="420"/>
      </w:pPr>
      <w:rPr>
        <w:rFonts w:hint="default"/>
        <w:color w:val="000000"/>
        <w:position w:val="0"/>
        <w:sz w:val="24"/>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8"/>
  </w:num>
  <w:num w:numId="4">
    <w:abstractNumId w:val="3"/>
  </w:num>
  <w:num w:numId="5">
    <w:abstractNumId w:val="27"/>
  </w:num>
  <w:num w:numId="6">
    <w:abstractNumId w:val="7"/>
  </w:num>
  <w:num w:numId="7">
    <w:abstractNumId w:val="12"/>
  </w:num>
  <w:num w:numId="8">
    <w:abstractNumId w:val="33"/>
  </w:num>
  <w:num w:numId="9">
    <w:abstractNumId w:val="24"/>
  </w:num>
  <w:num w:numId="10">
    <w:abstractNumId w:val="10"/>
  </w:num>
  <w:num w:numId="11">
    <w:abstractNumId w:val="23"/>
  </w:num>
  <w:num w:numId="12">
    <w:abstractNumId w:val="6"/>
  </w:num>
  <w:num w:numId="13">
    <w:abstractNumId w:val="31"/>
  </w:num>
  <w:num w:numId="14">
    <w:abstractNumId w:val="11"/>
  </w:num>
  <w:num w:numId="15">
    <w:abstractNumId w:val="9"/>
  </w:num>
  <w:num w:numId="16">
    <w:abstractNumId w:val="5"/>
  </w:num>
  <w:num w:numId="17">
    <w:abstractNumId w:val="25"/>
  </w:num>
  <w:num w:numId="18">
    <w:abstractNumId w:val="30"/>
  </w:num>
  <w:num w:numId="19">
    <w:abstractNumId w:val="22"/>
  </w:num>
  <w:num w:numId="20">
    <w:abstractNumId w:val="19"/>
  </w:num>
  <w:num w:numId="21">
    <w:abstractNumId w:val="28"/>
  </w:num>
  <w:num w:numId="22">
    <w:abstractNumId w:val="4"/>
  </w:num>
  <w:num w:numId="23">
    <w:abstractNumId w:val="26"/>
  </w:num>
  <w:num w:numId="24">
    <w:abstractNumId w:val="20"/>
  </w:num>
  <w:num w:numId="25">
    <w:abstractNumId w:val="29"/>
  </w:num>
  <w:num w:numId="26">
    <w:abstractNumId w:val="15"/>
  </w:num>
  <w:num w:numId="27">
    <w:abstractNumId w:val="17"/>
  </w:num>
  <w:num w:numId="28">
    <w:abstractNumId w:val="21"/>
  </w:num>
  <w:num w:numId="29">
    <w:abstractNumId w:val="2"/>
  </w:num>
  <w:num w:numId="30">
    <w:abstractNumId w:val="18"/>
  </w:num>
  <w:num w:numId="31">
    <w:abstractNumId w:val="1"/>
  </w:num>
  <w:num w:numId="32">
    <w:abstractNumId w:val="0"/>
  </w:num>
  <w:num w:numId="33">
    <w:abstractNumId w:val="32"/>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1DB8"/>
    <w:rsid w:val="000C3416"/>
    <w:rsid w:val="000C5BDB"/>
    <w:rsid w:val="000C7E84"/>
    <w:rsid w:val="000D22DB"/>
    <w:rsid w:val="000D337F"/>
    <w:rsid w:val="000D388C"/>
    <w:rsid w:val="000D502D"/>
    <w:rsid w:val="000E1B01"/>
    <w:rsid w:val="000E5959"/>
    <w:rsid w:val="000F0359"/>
    <w:rsid w:val="000F1FFC"/>
    <w:rsid w:val="00113EAF"/>
    <w:rsid w:val="00114104"/>
    <w:rsid w:val="001229B0"/>
    <w:rsid w:val="00125272"/>
    <w:rsid w:val="00127104"/>
    <w:rsid w:val="00132F58"/>
    <w:rsid w:val="00134A9F"/>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A7B31"/>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401"/>
    <w:rsid w:val="002645D8"/>
    <w:rsid w:val="00266691"/>
    <w:rsid w:val="002737C6"/>
    <w:rsid w:val="00274920"/>
    <w:rsid w:val="002756A5"/>
    <w:rsid w:val="00280BC2"/>
    <w:rsid w:val="00287DF4"/>
    <w:rsid w:val="00292B9B"/>
    <w:rsid w:val="002A0EC8"/>
    <w:rsid w:val="002A19F1"/>
    <w:rsid w:val="002A1FD6"/>
    <w:rsid w:val="002A43E6"/>
    <w:rsid w:val="002A64EC"/>
    <w:rsid w:val="002B1BF4"/>
    <w:rsid w:val="002B741D"/>
    <w:rsid w:val="002C0670"/>
    <w:rsid w:val="002C093B"/>
    <w:rsid w:val="002C0C8F"/>
    <w:rsid w:val="002C2C25"/>
    <w:rsid w:val="002C5839"/>
    <w:rsid w:val="002C657F"/>
    <w:rsid w:val="002C6981"/>
    <w:rsid w:val="002D1120"/>
    <w:rsid w:val="002D2845"/>
    <w:rsid w:val="002D6639"/>
    <w:rsid w:val="002D6C24"/>
    <w:rsid w:val="002F0E20"/>
    <w:rsid w:val="002F2873"/>
    <w:rsid w:val="002F70A7"/>
    <w:rsid w:val="002F73AB"/>
    <w:rsid w:val="0030105B"/>
    <w:rsid w:val="00301607"/>
    <w:rsid w:val="00303181"/>
    <w:rsid w:val="00303F06"/>
    <w:rsid w:val="00312539"/>
    <w:rsid w:val="00312541"/>
    <w:rsid w:val="00312F88"/>
    <w:rsid w:val="003250FD"/>
    <w:rsid w:val="00331056"/>
    <w:rsid w:val="00335D17"/>
    <w:rsid w:val="00340853"/>
    <w:rsid w:val="00345D95"/>
    <w:rsid w:val="00346C65"/>
    <w:rsid w:val="003534D2"/>
    <w:rsid w:val="00354FEF"/>
    <w:rsid w:val="00357246"/>
    <w:rsid w:val="00357461"/>
    <w:rsid w:val="00363C77"/>
    <w:rsid w:val="003656CE"/>
    <w:rsid w:val="00365E77"/>
    <w:rsid w:val="0037196E"/>
    <w:rsid w:val="003908B9"/>
    <w:rsid w:val="00397400"/>
    <w:rsid w:val="003A3473"/>
    <w:rsid w:val="003A372D"/>
    <w:rsid w:val="003B3179"/>
    <w:rsid w:val="003B7587"/>
    <w:rsid w:val="003C34A1"/>
    <w:rsid w:val="003C3A52"/>
    <w:rsid w:val="003C763F"/>
    <w:rsid w:val="003D0A1F"/>
    <w:rsid w:val="003E01C0"/>
    <w:rsid w:val="003E29E9"/>
    <w:rsid w:val="003F41A5"/>
    <w:rsid w:val="0040299F"/>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31D3"/>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B2C88"/>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494"/>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07EA"/>
    <w:rsid w:val="00832211"/>
    <w:rsid w:val="00836B53"/>
    <w:rsid w:val="008439D7"/>
    <w:rsid w:val="00845596"/>
    <w:rsid w:val="00845C57"/>
    <w:rsid w:val="00847831"/>
    <w:rsid w:val="00854245"/>
    <w:rsid w:val="008630DD"/>
    <w:rsid w:val="008645FC"/>
    <w:rsid w:val="00876691"/>
    <w:rsid w:val="008803D2"/>
    <w:rsid w:val="0088563E"/>
    <w:rsid w:val="00890B62"/>
    <w:rsid w:val="008965F0"/>
    <w:rsid w:val="00896F1F"/>
    <w:rsid w:val="008A211E"/>
    <w:rsid w:val="008A4107"/>
    <w:rsid w:val="008B797C"/>
    <w:rsid w:val="008B7D8C"/>
    <w:rsid w:val="008C20EF"/>
    <w:rsid w:val="008D0257"/>
    <w:rsid w:val="008E2353"/>
    <w:rsid w:val="008F37B8"/>
    <w:rsid w:val="008F3A76"/>
    <w:rsid w:val="008F3C11"/>
    <w:rsid w:val="00901197"/>
    <w:rsid w:val="009055E0"/>
    <w:rsid w:val="00912444"/>
    <w:rsid w:val="00912A59"/>
    <w:rsid w:val="00913CE0"/>
    <w:rsid w:val="0091660D"/>
    <w:rsid w:val="009310E3"/>
    <w:rsid w:val="0093373D"/>
    <w:rsid w:val="009337A8"/>
    <w:rsid w:val="00935E94"/>
    <w:rsid w:val="00941B52"/>
    <w:rsid w:val="00943EFF"/>
    <w:rsid w:val="00952C1B"/>
    <w:rsid w:val="00957ACB"/>
    <w:rsid w:val="00973424"/>
    <w:rsid w:val="00973594"/>
    <w:rsid w:val="009775FB"/>
    <w:rsid w:val="00983094"/>
    <w:rsid w:val="00983810"/>
    <w:rsid w:val="00987B06"/>
    <w:rsid w:val="00994D4E"/>
    <w:rsid w:val="009954C0"/>
    <w:rsid w:val="009A3345"/>
    <w:rsid w:val="009A6368"/>
    <w:rsid w:val="009B0742"/>
    <w:rsid w:val="009B1C57"/>
    <w:rsid w:val="009B1FC3"/>
    <w:rsid w:val="009B29A4"/>
    <w:rsid w:val="009B62F4"/>
    <w:rsid w:val="009C1B45"/>
    <w:rsid w:val="009C2C5B"/>
    <w:rsid w:val="009C2CF0"/>
    <w:rsid w:val="009C62EC"/>
    <w:rsid w:val="009C7233"/>
    <w:rsid w:val="009D3C95"/>
    <w:rsid w:val="009D4C19"/>
    <w:rsid w:val="009F2806"/>
    <w:rsid w:val="00A01D7E"/>
    <w:rsid w:val="00A025B5"/>
    <w:rsid w:val="00A06D17"/>
    <w:rsid w:val="00A07C2E"/>
    <w:rsid w:val="00A10679"/>
    <w:rsid w:val="00A32A29"/>
    <w:rsid w:val="00A3524A"/>
    <w:rsid w:val="00A356A4"/>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5F23"/>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3A9"/>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1F04"/>
    <w:rsid w:val="00BC4CC6"/>
    <w:rsid w:val="00BD02A0"/>
    <w:rsid w:val="00BD15E5"/>
    <w:rsid w:val="00BD5D85"/>
    <w:rsid w:val="00BE29D0"/>
    <w:rsid w:val="00BF1151"/>
    <w:rsid w:val="00BF4BCC"/>
    <w:rsid w:val="00BF5402"/>
    <w:rsid w:val="00C0178A"/>
    <w:rsid w:val="00C03C5C"/>
    <w:rsid w:val="00C03D3B"/>
    <w:rsid w:val="00C12E7E"/>
    <w:rsid w:val="00C13575"/>
    <w:rsid w:val="00C1678C"/>
    <w:rsid w:val="00C17510"/>
    <w:rsid w:val="00C2080F"/>
    <w:rsid w:val="00C232C9"/>
    <w:rsid w:val="00C24C8D"/>
    <w:rsid w:val="00C27195"/>
    <w:rsid w:val="00C30888"/>
    <w:rsid w:val="00C30F31"/>
    <w:rsid w:val="00C31944"/>
    <w:rsid w:val="00C334CC"/>
    <w:rsid w:val="00C33883"/>
    <w:rsid w:val="00C4245E"/>
    <w:rsid w:val="00C42C1A"/>
    <w:rsid w:val="00C513DB"/>
    <w:rsid w:val="00C51839"/>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16AF"/>
    <w:rsid w:val="00CB301B"/>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172C5"/>
    <w:rsid w:val="00D258D1"/>
    <w:rsid w:val="00D264EF"/>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76B76"/>
    <w:rsid w:val="00D82750"/>
    <w:rsid w:val="00D8515F"/>
    <w:rsid w:val="00D935AA"/>
    <w:rsid w:val="00D939BF"/>
    <w:rsid w:val="00D94141"/>
    <w:rsid w:val="00DA47C8"/>
    <w:rsid w:val="00DA66D4"/>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07393"/>
    <w:rsid w:val="00E320AF"/>
    <w:rsid w:val="00E4247C"/>
    <w:rsid w:val="00E43407"/>
    <w:rsid w:val="00E45373"/>
    <w:rsid w:val="00E4758A"/>
    <w:rsid w:val="00E50F58"/>
    <w:rsid w:val="00E652A0"/>
    <w:rsid w:val="00E65E14"/>
    <w:rsid w:val="00E76AD3"/>
    <w:rsid w:val="00E7744E"/>
    <w:rsid w:val="00E8496F"/>
    <w:rsid w:val="00E91D14"/>
    <w:rsid w:val="00E92708"/>
    <w:rsid w:val="00E9483C"/>
    <w:rsid w:val="00E96BB5"/>
    <w:rsid w:val="00EA5165"/>
    <w:rsid w:val="00EA52A2"/>
    <w:rsid w:val="00EA6F50"/>
    <w:rsid w:val="00EB1111"/>
    <w:rsid w:val="00EB594B"/>
    <w:rsid w:val="00EC7C1C"/>
    <w:rsid w:val="00ED2611"/>
    <w:rsid w:val="00ED60A6"/>
    <w:rsid w:val="00ED7D23"/>
    <w:rsid w:val="00ED7D65"/>
    <w:rsid w:val="00EE061F"/>
    <w:rsid w:val="00EE5AEB"/>
    <w:rsid w:val="00EE6D7E"/>
    <w:rsid w:val="00EE7238"/>
    <w:rsid w:val="00EF4220"/>
    <w:rsid w:val="00F0457D"/>
    <w:rsid w:val="00F07CF8"/>
    <w:rsid w:val="00F105F8"/>
    <w:rsid w:val="00F2170E"/>
    <w:rsid w:val="00F22134"/>
    <w:rsid w:val="00F23989"/>
    <w:rsid w:val="00F258AE"/>
    <w:rsid w:val="00F270AE"/>
    <w:rsid w:val="00F301E8"/>
    <w:rsid w:val="00F320BB"/>
    <w:rsid w:val="00F348A1"/>
    <w:rsid w:val="00F35544"/>
    <w:rsid w:val="00F35AC4"/>
    <w:rsid w:val="00F361FB"/>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styleId="UnresolvedMention">
    <w:name w:val="Unresolved Mention"/>
    <w:basedOn w:val="DefaultParagraphFont"/>
    <w:uiPriority w:val="99"/>
    <w:semiHidden/>
    <w:unhideWhenUsed/>
    <w:rsid w:val="00912A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omhas@ism.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1476</Words>
  <Characters>8695</Characters>
  <Application>Microsoft Office Word</Application>
  <DocSecurity>0</DocSecurity>
  <Lines>135</Lines>
  <Paragraphs>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10146</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Tomoyuki Hashimoto</cp:lastModifiedBy>
  <cp:revision>8</cp:revision>
  <cp:lastPrinted>2014-08-27T12:22:00Z</cp:lastPrinted>
  <dcterms:created xsi:type="dcterms:W3CDTF">2021-06-14T10:30:00Z</dcterms:created>
  <dcterms:modified xsi:type="dcterms:W3CDTF">2021-06-14T10:47:00Z</dcterms:modified>
</cp:coreProperties>
</file>