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8FEE" w14:textId="2736D87D" w:rsidR="00901197" w:rsidRPr="00DD6FA8" w:rsidRDefault="00DB125E" w:rsidP="00162656">
      <w:pPr>
        <w:tabs>
          <w:tab w:val="left" w:pos="6663"/>
        </w:tabs>
        <w:spacing w:after="120"/>
        <w:jc w:val="center"/>
        <w:rPr>
          <w:rFonts w:ascii="Arial" w:hAnsi="Arial" w:cs="Arial"/>
          <w:sz w:val="28"/>
          <w:szCs w:val="28"/>
        </w:rPr>
      </w:pPr>
      <w:bookmarkStart w:id="0" w:name="_GoBack"/>
      <w:bookmarkEnd w:id="0"/>
      <w:r>
        <w:rPr>
          <w:rFonts w:ascii="Arial" w:hAnsi="Arial" w:cs="Arial"/>
          <w:sz w:val="28"/>
          <w:szCs w:val="28"/>
        </w:rPr>
        <w:t>ENTREPRENEURSHIP</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901197">
        <w:tc>
          <w:tcPr>
            <w:tcW w:w="2537" w:type="pct"/>
          </w:tcPr>
          <w:p w14:paraId="6526C01C" w14:textId="77777777" w:rsidR="00AE7148" w:rsidRPr="00DD6FA8" w:rsidRDefault="00AE7148"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tbl>
            <w:tblPr>
              <w:tblW w:w="0" w:type="auto"/>
              <w:tblBorders>
                <w:top w:val="nil"/>
                <w:left w:val="nil"/>
                <w:bottom w:val="nil"/>
                <w:right w:val="nil"/>
              </w:tblBorders>
              <w:tblLook w:val="0000" w:firstRow="0" w:lastRow="0" w:firstColumn="0" w:lastColumn="0" w:noHBand="0" w:noVBand="0"/>
            </w:tblPr>
            <w:tblGrid>
              <w:gridCol w:w="937"/>
            </w:tblGrid>
            <w:tr w:rsidR="00C449B2" w14:paraId="033E6FE3" w14:textId="77777777">
              <w:trPr>
                <w:trHeight w:val="84"/>
              </w:trPr>
              <w:tc>
                <w:tcPr>
                  <w:tcW w:w="0" w:type="auto"/>
                </w:tcPr>
                <w:p w14:paraId="65A843D0" w14:textId="52E667F5" w:rsidR="00C449B2" w:rsidRPr="00DB125E" w:rsidRDefault="00DB125E" w:rsidP="00C449B2">
                  <w:pPr>
                    <w:pStyle w:val="Default"/>
                    <w:rPr>
                      <w:rFonts w:ascii="Arial" w:hAnsi="Arial" w:cs="Arial"/>
                      <w:sz w:val="18"/>
                      <w:szCs w:val="18"/>
                    </w:rPr>
                  </w:pPr>
                  <w:r>
                    <w:rPr>
                      <w:rFonts w:ascii="Arial" w:hAnsi="Arial" w:cs="Arial"/>
                      <w:i/>
                      <w:iCs/>
                      <w:sz w:val="18"/>
                      <w:szCs w:val="18"/>
                    </w:rPr>
                    <w:t>M</w:t>
                  </w:r>
                  <w:r w:rsidR="00C449B2" w:rsidRPr="00DB125E">
                    <w:rPr>
                      <w:rFonts w:ascii="Arial" w:hAnsi="Arial" w:cs="Arial"/>
                      <w:i/>
                      <w:iCs/>
                      <w:sz w:val="18"/>
                      <w:szCs w:val="18"/>
                    </w:rPr>
                    <w:t xml:space="preserve">NG110 </w:t>
                  </w:r>
                </w:p>
              </w:tc>
            </w:tr>
          </w:tbl>
          <w:p w14:paraId="1AA4E15E" w14:textId="76C19AC7" w:rsidR="00AE7148" w:rsidRPr="00DD6FA8" w:rsidRDefault="00AE7148" w:rsidP="00BB3566">
            <w:pPr>
              <w:spacing w:before="120" w:after="0" w:line="240" w:lineRule="auto"/>
              <w:rPr>
                <w:rFonts w:ascii="Arial" w:hAnsi="Arial" w:cs="Arial"/>
                <w:i/>
                <w:color w:val="000000"/>
                <w:sz w:val="18"/>
                <w:szCs w:val="18"/>
              </w:rPr>
            </w:pPr>
          </w:p>
        </w:tc>
      </w:tr>
      <w:tr w:rsidR="00AE7148" w:rsidRPr="00DD6FA8" w14:paraId="74A9A9F0" w14:textId="77777777" w:rsidTr="00901197">
        <w:tc>
          <w:tcPr>
            <w:tcW w:w="2537" w:type="pct"/>
          </w:tcPr>
          <w:p w14:paraId="14A463FE" w14:textId="389F040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Compulsory in the programmes</w:t>
            </w:r>
          </w:p>
        </w:tc>
        <w:tc>
          <w:tcPr>
            <w:tcW w:w="2463" w:type="pct"/>
          </w:tcPr>
          <w:p w14:paraId="019CBA74" w14:textId="43B96D13" w:rsidR="00AE7148" w:rsidRPr="00DB125E" w:rsidRDefault="00DB125E" w:rsidP="00BB3566">
            <w:pPr>
              <w:pStyle w:val="Parameters"/>
              <w:tabs>
                <w:tab w:val="clear" w:pos="4820"/>
              </w:tabs>
              <w:spacing w:before="120" w:after="0"/>
              <w:ind w:left="0" w:firstLine="0"/>
              <w:rPr>
                <w:rStyle w:val="Bolds"/>
                <w:rFonts w:ascii="Arial" w:hAnsi="Arial" w:cs="Arial"/>
                <w:b w:val="0"/>
                <w:i/>
                <w:sz w:val="18"/>
                <w:szCs w:val="18"/>
              </w:rPr>
            </w:pPr>
            <w:r w:rsidRPr="00DB125E">
              <w:rPr>
                <w:rStyle w:val="Bolds"/>
                <w:rFonts w:ascii="Arial" w:hAnsi="Arial" w:cs="Arial"/>
                <w:b w:val="0"/>
                <w:i/>
                <w:sz w:val="18"/>
                <w:szCs w:val="18"/>
              </w:rPr>
              <w:t>Business Management and Analytics, Industrial Technology Management</w:t>
            </w:r>
          </w:p>
        </w:tc>
      </w:tr>
      <w:tr w:rsidR="00B4316F" w:rsidRPr="00DD6FA8" w14:paraId="1FA633EE" w14:textId="77777777" w:rsidTr="00901197">
        <w:tc>
          <w:tcPr>
            <w:tcW w:w="2537" w:type="pct"/>
          </w:tcPr>
          <w:p w14:paraId="2BE94610" w14:textId="300BB536" w:rsidR="00AE7148" w:rsidRPr="00DD6FA8" w:rsidRDefault="00B4316F"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2F31AC28" w14:textId="55CE99B3" w:rsidR="00AE7148"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Undergraduate</w:t>
            </w:r>
          </w:p>
        </w:tc>
      </w:tr>
      <w:tr w:rsidR="00F23989" w:rsidRPr="00DD6FA8" w14:paraId="509071A8" w14:textId="77777777" w:rsidTr="00901197">
        <w:tc>
          <w:tcPr>
            <w:tcW w:w="2537" w:type="pct"/>
          </w:tcPr>
          <w:p w14:paraId="4622EA2E" w14:textId="51955B0C"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447ED3CE" w14:textId="35C613E3" w:rsidR="00F23989" w:rsidRPr="00DD6FA8" w:rsidRDefault="00B4316F" w:rsidP="00BB3566">
            <w:pPr>
              <w:pStyle w:val="Parameters"/>
              <w:tabs>
                <w:tab w:val="clear" w:pos="4820"/>
              </w:tabs>
              <w:spacing w:before="120" w:after="0"/>
              <w:ind w:left="0" w:firstLine="0"/>
              <w:rPr>
                <w:rStyle w:val="Bolds"/>
                <w:rFonts w:ascii="Arial" w:hAnsi="Arial" w:cs="Arial"/>
                <w:b w:val="0"/>
                <w:i/>
                <w:sz w:val="18"/>
                <w:szCs w:val="18"/>
              </w:rPr>
            </w:pPr>
            <w:r w:rsidRPr="00DD6FA8">
              <w:rPr>
                <w:rStyle w:val="Bolds"/>
                <w:rFonts w:ascii="Arial" w:hAnsi="Arial" w:cs="Arial"/>
                <w:b w:val="0"/>
                <w:i/>
                <w:sz w:val="18"/>
                <w:szCs w:val="18"/>
              </w:rPr>
              <w:t xml:space="preserve">6 ECTS (48 </w:t>
            </w:r>
            <w:r w:rsidR="00DD6FA8" w:rsidRPr="00DD6FA8">
              <w:rPr>
                <w:rStyle w:val="Bolds"/>
                <w:rFonts w:ascii="Arial" w:hAnsi="Arial" w:cs="Arial"/>
                <w:b w:val="0"/>
                <w:i/>
                <w:sz w:val="18"/>
                <w:szCs w:val="18"/>
              </w:rPr>
              <w:t>in-class</w:t>
            </w:r>
            <w:r w:rsidRPr="00DD6FA8">
              <w:rPr>
                <w:rStyle w:val="Bolds"/>
                <w:rFonts w:ascii="Arial" w:hAnsi="Arial" w:cs="Arial"/>
                <w:b w:val="0"/>
                <w:i/>
                <w:sz w:val="18"/>
                <w:szCs w:val="18"/>
              </w:rPr>
              <w:t xml:space="preserve"> hours + </w:t>
            </w:r>
            <w:r w:rsidR="00DD6FA8">
              <w:rPr>
                <w:rStyle w:val="Bolds"/>
                <w:rFonts w:ascii="Arial" w:hAnsi="Arial" w:cs="Arial"/>
                <w:b w:val="0"/>
                <w:i/>
                <w:sz w:val="18"/>
                <w:szCs w:val="18"/>
              </w:rPr>
              <w:t>6</w:t>
            </w:r>
            <w:r w:rsidRPr="00DD6FA8">
              <w:rPr>
                <w:rStyle w:val="Bolds"/>
                <w:rFonts w:ascii="Arial" w:hAnsi="Arial" w:cs="Arial"/>
                <w:b w:val="0"/>
                <w:i/>
                <w:sz w:val="18"/>
                <w:szCs w:val="18"/>
              </w:rPr>
              <w:t xml:space="preserve"> consultation hours</w:t>
            </w:r>
            <w:r w:rsidR="00DD6FA8" w:rsidRPr="00DD6FA8">
              <w:rPr>
                <w:rStyle w:val="Bolds"/>
                <w:rFonts w:ascii="Arial" w:hAnsi="Arial" w:cs="Arial"/>
                <w:b w:val="0"/>
                <w:i/>
                <w:sz w:val="18"/>
                <w:szCs w:val="18"/>
              </w:rPr>
              <w:t xml:space="preserve"> + 2 exam hours</w:t>
            </w:r>
            <w:r w:rsidRPr="00DD6FA8">
              <w:rPr>
                <w:rStyle w:val="Bolds"/>
                <w:rFonts w:ascii="Arial" w:hAnsi="Arial" w:cs="Arial"/>
                <w:b w:val="0"/>
                <w:i/>
                <w:sz w:val="18"/>
                <w:szCs w:val="18"/>
              </w:rPr>
              <w:t>, 10</w:t>
            </w:r>
            <w:r w:rsidR="00DD6FA8" w:rsidRPr="00DD6FA8">
              <w:rPr>
                <w:rStyle w:val="Bolds"/>
                <w:rFonts w:ascii="Arial" w:hAnsi="Arial" w:cs="Arial"/>
                <w:b w:val="0"/>
                <w:i/>
                <w:sz w:val="18"/>
                <w:szCs w:val="18"/>
              </w:rPr>
              <w:t>4</w:t>
            </w:r>
            <w:r w:rsidRPr="00DD6FA8">
              <w:rPr>
                <w:rStyle w:val="Bolds"/>
                <w:rFonts w:ascii="Arial" w:hAnsi="Arial" w:cs="Arial"/>
                <w:b w:val="0"/>
                <w:i/>
                <w:sz w:val="18"/>
                <w:szCs w:val="18"/>
              </w:rPr>
              <w:t xml:space="preserve"> individual work hours)</w:t>
            </w:r>
          </w:p>
        </w:tc>
      </w:tr>
      <w:tr w:rsidR="00F23989" w:rsidRPr="00DD6FA8" w14:paraId="42E072A5" w14:textId="77777777" w:rsidTr="00901197">
        <w:tc>
          <w:tcPr>
            <w:tcW w:w="2537" w:type="pct"/>
          </w:tcPr>
          <w:p w14:paraId="5065227B" w14:textId="334558F0" w:rsidR="00F23989"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tcPr>
          <w:p w14:paraId="52E8AA77" w14:textId="780712D9" w:rsidR="00F23989" w:rsidRPr="00C449B2" w:rsidRDefault="00B4316F" w:rsidP="00BB3566">
            <w:pPr>
              <w:pStyle w:val="Parameters"/>
              <w:tabs>
                <w:tab w:val="clear" w:pos="4820"/>
              </w:tabs>
              <w:spacing w:before="120" w:after="0"/>
              <w:ind w:left="0" w:firstLine="0"/>
              <w:rPr>
                <w:rStyle w:val="Bolds"/>
                <w:rFonts w:ascii="Arial" w:hAnsi="Arial" w:cs="Arial"/>
                <w:b w:val="0"/>
                <w:i/>
                <w:sz w:val="18"/>
                <w:szCs w:val="18"/>
              </w:rPr>
            </w:pPr>
            <w:r w:rsidRPr="00C449B2">
              <w:rPr>
                <w:rStyle w:val="Bolds"/>
                <w:rFonts w:ascii="Arial" w:hAnsi="Arial" w:cs="Arial"/>
                <w:b w:val="0"/>
                <w:i/>
                <w:sz w:val="18"/>
                <w:szCs w:val="18"/>
              </w:rPr>
              <w:t xml:space="preserve">Dr. </w:t>
            </w:r>
            <w:r w:rsidR="00C449B2" w:rsidRPr="00C449B2">
              <w:rPr>
                <w:rStyle w:val="Bolds"/>
                <w:rFonts w:ascii="Arial" w:hAnsi="Arial" w:cs="Arial"/>
                <w:b w:val="0"/>
                <w:i/>
                <w:sz w:val="18"/>
                <w:szCs w:val="18"/>
              </w:rPr>
              <w:t>Eigirdas Žemaitis</w:t>
            </w:r>
          </w:p>
        </w:tc>
      </w:tr>
      <w:tr w:rsidR="00AE7148" w:rsidRPr="00DD6FA8" w14:paraId="4BFE1536" w14:textId="77777777" w:rsidTr="00901197">
        <w:tc>
          <w:tcPr>
            <w:tcW w:w="2537" w:type="pct"/>
          </w:tcPr>
          <w:p w14:paraId="379AEE7F" w14:textId="077E44D7" w:rsidR="00AE7148" w:rsidRPr="00DD6FA8" w:rsidRDefault="00901197" w:rsidP="00BB3566">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4DBC4DB6" w14:textId="7113DC2F" w:rsidR="00AE7148" w:rsidRPr="00DD6FA8" w:rsidRDefault="00DB125E" w:rsidP="00BB3566">
            <w:pPr>
              <w:pStyle w:val="Parameters"/>
              <w:tabs>
                <w:tab w:val="clear" w:pos="4820"/>
              </w:tabs>
              <w:spacing w:before="120" w:after="0"/>
              <w:ind w:left="0" w:firstLine="0"/>
              <w:rPr>
                <w:rFonts w:ascii="Arial" w:hAnsi="Arial" w:cs="Arial"/>
                <w:i/>
                <w:iCs/>
                <w:sz w:val="18"/>
                <w:szCs w:val="18"/>
                <w:highlight w:val="yellow"/>
              </w:rPr>
            </w:pPr>
            <w:r w:rsidRPr="00DB125E">
              <w:rPr>
                <w:rFonts w:ascii="Arial" w:hAnsi="Arial" w:cs="Arial"/>
                <w:i/>
                <w:iCs/>
                <w:sz w:val="18"/>
                <w:szCs w:val="18"/>
              </w:rPr>
              <w:t>-</w:t>
            </w:r>
          </w:p>
        </w:tc>
      </w:tr>
      <w:tr w:rsidR="00AE7148" w:rsidRPr="00DD6FA8" w14:paraId="3EAA7653" w14:textId="77777777" w:rsidTr="00901197">
        <w:trPr>
          <w:trHeight w:val="168"/>
        </w:trPr>
        <w:tc>
          <w:tcPr>
            <w:tcW w:w="2537" w:type="pct"/>
          </w:tcPr>
          <w:p w14:paraId="6D808724" w14:textId="0920B481" w:rsidR="00AE7148" w:rsidRPr="00DD6FA8" w:rsidRDefault="00B4316F" w:rsidP="00BB3566">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tcPr>
          <w:p w14:paraId="76CD57B3" w14:textId="340FB63C" w:rsidR="00AE7148" w:rsidRPr="00DD6FA8" w:rsidRDefault="00B4316F" w:rsidP="00BB3566">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033303F8" w14:textId="35D69AA2" w:rsidR="008A4107" w:rsidRPr="00DD6FA8" w:rsidRDefault="008A4107" w:rsidP="00D700DA">
      <w:pPr>
        <w:spacing w:after="0" w:line="240" w:lineRule="auto"/>
        <w:jc w:val="both"/>
        <w:rPr>
          <w:rFonts w:ascii="Arial" w:hAnsi="Arial" w:cs="Arial"/>
          <w:b/>
          <w:sz w:val="18"/>
          <w:szCs w:val="18"/>
        </w:rPr>
      </w:pPr>
    </w:p>
    <w:p w14:paraId="4AB49BF4" w14:textId="6CD112D3" w:rsidR="001B338B" w:rsidRPr="00DB125E" w:rsidRDefault="00C449B2" w:rsidP="00D700DA">
      <w:pPr>
        <w:spacing w:after="0" w:line="240" w:lineRule="auto"/>
        <w:jc w:val="both"/>
        <w:rPr>
          <w:rFonts w:ascii="Arial" w:hAnsi="Arial" w:cs="Arial"/>
          <w:sz w:val="18"/>
          <w:szCs w:val="18"/>
          <w:lang w:val="en-GB"/>
        </w:rPr>
      </w:pPr>
      <w:r w:rsidRPr="00DB125E">
        <w:rPr>
          <w:rFonts w:ascii="Arial" w:hAnsi="Arial" w:cs="Arial"/>
          <w:sz w:val="18"/>
          <w:szCs w:val="18"/>
          <w:lang w:val="en-GB"/>
        </w:rPr>
        <w:t xml:space="preserve">The Entrepreneurship module </w:t>
      </w:r>
      <w:r w:rsidRPr="00DB125E">
        <w:rPr>
          <w:rFonts w:ascii="Arial" w:hAnsi="Arial" w:cs="Arial"/>
          <w:noProof/>
          <w:sz w:val="18"/>
          <w:szCs w:val="18"/>
          <w:lang w:val="en-GB"/>
        </w:rPr>
        <w:t>aims</w:t>
      </w:r>
      <w:r w:rsidRPr="00DB125E">
        <w:rPr>
          <w:rFonts w:ascii="Arial" w:hAnsi="Arial" w:cs="Arial"/>
          <w:sz w:val="18"/>
          <w:szCs w:val="18"/>
          <w:lang w:val="en-GB"/>
        </w:rPr>
        <w:t xml:space="preserve"> at encouraging, stimulating, and cultivating individual competencies required for innovative entrepreneurship activities and </w:t>
      </w:r>
      <w:r w:rsidRPr="00DB125E">
        <w:rPr>
          <w:rFonts w:ascii="Arial" w:hAnsi="Arial" w:cs="Arial"/>
          <w:noProof/>
          <w:sz w:val="18"/>
          <w:szCs w:val="18"/>
          <w:lang w:val="en-GB"/>
        </w:rPr>
        <w:t>effective</w:t>
      </w:r>
      <w:r w:rsidRPr="00DB125E">
        <w:rPr>
          <w:rFonts w:ascii="Arial" w:hAnsi="Arial" w:cs="Arial"/>
          <w:sz w:val="18"/>
          <w:szCs w:val="18"/>
          <w:lang w:val="en-GB"/>
        </w:rPr>
        <w:t xml:space="preserve"> engagement in business creation.</w:t>
      </w:r>
    </w:p>
    <w:p w14:paraId="7E49B5D1" w14:textId="77777777" w:rsidR="00C449B2" w:rsidRPr="00DD6FA8" w:rsidRDefault="00C449B2" w:rsidP="00D700DA">
      <w:pPr>
        <w:spacing w:after="0" w:line="240" w:lineRule="auto"/>
        <w:jc w:val="both"/>
        <w:rPr>
          <w:rFonts w:ascii="Arial" w:hAnsi="Arial" w:cs="Arial"/>
          <w:b/>
          <w:sz w:val="18"/>
          <w:szCs w:val="18"/>
        </w:rPr>
      </w:pPr>
    </w:p>
    <w:p w14:paraId="7A3F4418" w14:textId="3D1FCB00" w:rsidR="00901197" w:rsidRPr="00DD6FA8" w:rsidRDefault="007C6666" w:rsidP="009C1B45">
      <w:pPr>
        <w:spacing w:after="0" w:line="240" w:lineRule="auto"/>
        <w:rPr>
          <w:rFonts w:ascii="Arial" w:hAnsi="Arial" w:cs="Arial"/>
          <w:b/>
          <w:sz w:val="18"/>
          <w:szCs w:val="18"/>
        </w:rPr>
      </w:pPr>
      <w:r w:rsidRPr="00DD6FA8">
        <w:rPr>
          <w:rFonts w:ascii="Arial" w:hAnsi="Arial" w:cs="Arial"/>
          <w:b/>
          <w:sz w:val="18"/>
          <w:szCs w:val="18"/>
        </w:rPr>
        <w:t xml:space="preserve">MAPPING OF </w:t>
      </w:r>
      <w:r w:rsidR="00901197" w:rsidRPr="00DD6FA8">
        <w:rPr>
          <w:rFonts w:ascii="Arial" w:hAnsi="Arial" w:cs="Arial"/>
          <w:b/>
          <w:sz w:val="18"/>
          <w:szCs w:val="18"/>
        </w:rPr>
        <w:t>COURSE LEVEL LEARNING OUTCOMES (OBJECTIVES)</w:t>
      </w:r>
      <w:r w:rsidRPr="00DD6FA8">
        <w:rPr>
          <w:rFonts w:ascii="Arial" w:hAnsi="Arial" w:cs="Arial"/>
          <w:b/>
          <w:sz w:val="18"/>
          <w:szCs w:val="18"/>
        </w:rPr>
        <w:t xml:space="preserve"> WITH </w:t>
      </w:r>
      <w:r w:rsidR="0073580A" w:rsidRPr="00DD6FA8">
        <w:rPr>
          <w:rFonts w:ascii="Arial" w:hAnsi="Arial" w:cs="Arial"/>
          <w:b/>
          <w:sz w:val="18"/>
          <w:szCs w:val="18"/>
        </w:rPr>
        <w:t>DEGREE</w:t>
      </w:r>
      <w:r w:rsidR="001B338B" w:rsidRPr="00DD6FA8">
        <w:rPr>
          <w:rFonts w:ascii="Arial" w:hAnsi="Arial" w:cs="Arial"/>
          <w:b/>
          <w:sz w:val="18"/>
          <w:szCs w:val="18"/>
        </w:rPr>
        <w:t xml:space="preserve"> LEVEL LEARNING </w:t>
      </w:r>
      <w:r w:rsidR="0073580A" w:rsidRPr="00DD6FA8">
        <w:rPr>
          <w:rFonts w:ascii="Arial" w:hAnsi="Arial" w:cs="Arial"/>
          <w:b/>
          <w:sz w:val="18"/>
          <w:szCs w:val="18"/>
        </w:rPr>
        <w:t>OBJECTIVES</w:t>
      </w:r>
      <w:r w:rsidR="001B338B" w:rsidRPr="00DD6FA8">
        <w:rPr>
          <w:rFonts w:ascii="Arial" w:hAnsi="Arial" w:cs="Arial"/>
          <w:b/>
          <w:sz w:val="18"/>
          <w:szCs w:val="18"/>
        </w:rPr>
        <w:t xml:space="preserve"> (See Annex)</w:t>
      </w:r>
      <w:r w:rsidR="00A41EFE" w:rsidRPr="00DD6FA8">
        <w:rPr>
          <w:rFonts w:ascii="Arial" w:hAnsi="Arial" w:cs="Arial"/>
          <w:b/>
          <w:sz w:val="18"/>
          <w:szCs w:val="18"/>
        </w:rPr>
        <w:t>, ASSESMENT AND TEACHING METHODS</w:t>
      </w:r>
    </w:p>
    <w:p w14:paraId="755635A4" w14:textId="77777777" w:rsidR="002C6981" w:rsidRPr="00DD6FA8" w:rsidRDefault="002C6981" w:rsidP="009C1B45">
      <w:pPr>
        <w:spacing w:after="0" w:line="240" w:lineRule="auto"/>
        <w:rPr>
          <w:rFonts w:ascii="Arial" w:hAnsi="Arial" w:cs="Arial"/>
          <w:b/>
          <w:sz w:val="18"/>
          <w:szCs w:val="18"/>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DD6FA8" w14:paraId="54B8549F" w14:textId="77777777" w:rsidTr="00C449B2">
        <w:trPr>
          <w:trHeight w:val="661"/>
        </w:trPr>
        <w:tc>
          <w:tcPr>
            <w:tcW w:w="2680" w:type="pct"/>
            <w:shd w:val="clear" w:color="auto" w:fill="auto"/>
          </w:tcPr>
          <w:p w14:paraId="0754BFCE" w14:textId="274B2BB6" w:rsidR="004A239B" w:rsidRPr="00DD6FA8" w:rsidRDefault="004A239B"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level learning outcomes (objectives) </w:t>
            </w:r>
          </w:p>
        </w:tc>
        <w:tc>
          <w:tcPr>
            <w:tcW w:w="653" w:type="pct"/>
            <w:shd w:val="clear" w:color="auto" w:fill="auto"/>
          </w:tcPr>
          <w:p w14:paraId="594EF29D" w14:textId="735E4761" w:rsidR="004A239B" w:rsidRPr="00DB125E" w:rsidRDefault="0073580A" w:rsidP="00A41EFE">
            <w:pPr>
              <w:pStyle w:val="Head"/>
              <w:spacing w:before="120" w:after="0"/>
              <w:jc w:val="left"/>
              <w:rPr>
                <w:rFonts w:ascii="Arial" w:hAnsi="Arial" w:cs="Arial"/>
                <w:color w:val="000000" w:themeColor="text1"/>
                <w:sz w:val="18"/>
                <w:szCs w:val="18"/>
              </w:rPr>
            </w:pPr>
            <w:r w:rsidRPr="00DB125E">
              <w:rPr>
                <w:rFonts w:ascii="Arial" w:hAnsi="Arial" w:cs="Arial"/>
                <w:color w:val="000000" w:themeColor="text1"/>
                <w:sz w:val="18"/>
                <w:szCs w:val="18"/>
              </w:rPr>
              <w:t>Degree</w:t>
            </w:r>
            <w:r w:rsidR="004A239B" w:rsidRPr="00DB125E">
              <w:rPr>
                <w:rFonts w:ascii="Arial" w:hAnsi="Arial" w:cs="Arial"/>
                <w:color w:val="000000" w:themeColor="text1"/>
                <w:sz w:val="18"/>
                <w:szCs w:val="18"/>
              </w:rPr>
              <w:t xml:space="preserve"> level learning </w:t>
            </w:r>
            <w:r w:rsidR="001B338B" w:rsidRPr="00DB125E">
              <w:rPr>
                <w:rFonts w:ascii="Arial" w:hAnsi="Arial" w:cs="Arial"/>
                <w:color w:val="000000" w:themeColor="text1"/>
                <w:sz w:val="18"/>
                <w:szCs w:val="18"/>
              </w:rPr>
              <w:t>objectives</w:t>
            </w:r>
            <w:r w:rsidR="004A239B" w:rsidRPr="00DB125E">
              <w:rPr>
                <w:rFonts w:ascii="Arial" w:hAnsi="Arial" w:cs="Arial"/>
                <w:color w:val="000000" w:themeColor="text1"/>
                <w:sz w:val="18"/>
                <w:szCs w:val="18"/>
              </w:rPr>
              <w:t xml:space="preserve"> (Number of LO) </w:t>
            </w:r>
          </w:p>
        </w:tc>
        <w:tc>
          <w:tcPr>
            <w:tcW w:w="798" w:type="pct"/>
          </w:tcPr>
          <w:p w14:paraId="50BBF6F4" w14:textId="0ED09B4F" w:rsidR="004A239B" w:rsidRPr="00DD6FA8" w:rsidRDefault="004A239B" w:rsidP="00A41EFE">
            <w:pPr>
              <w:pStyle w:val="Head"/>
              <w:spacing w:before="120" w:after="0"/>
              <w:rPr>
                <w:rFonts w:ascii="Arial" w:hAnsi="Arial" w:cs="Arial"/>
                <w:sz w:val="18"/>
                <w:szCs w:val="18"/>
              </w:rPr>
            </w:pPr>
            <w:r w:rsidRPr="00DD6FA8">
              <w:rPr>
                <w:rFonts w:ascii="Arial" w:hAnsi="Arial" w:cs="Arial"/>
                <w:sz w:val="18"/>
                <w:szCs w:val="18"/>
              </w:rPr>
              <w:t>Assessment methods</w:t>
            </w:r>
          </w:p>
        </w:tc>
        <w:tc>
          <w:tcPr>
            <w:tcW w:w="869" w:type="pct"/>
            <w:shd w:val="clear" w:color="auto" w:fill="auto"/>
          </w:tcPr>
          <w:p w14:paraId="44BE5464" w14:textId="0B8EF872" w:rsidR="004A239B" w:rsidRPr="00DD6FA8" w:rsidRDefault="004A239B" w:rsidP="00A41EFE">
            <w:pPr>
              <w:pStyle w:val="Head"/>
              <w:spacing w:before="120" w:after="0"/>
              <w:rPr>
                <w:rFonts w:ascii="Arial" w:hAnsi="Arial" w:cs="Arial"/>
                <w:sz w:val="18"/>
                <w:szCs w:val="18"/>
              </w:rPr>
            </w:pPr>
            <w:r w:rsidRPr="00DD6FA8">
              <w:rPr>
                <w:rFonts w:ascii="Arial" w:hAnsi="Arial" w:cs="Arial"/>
                <w:sz w:val="18"/>
                <w:szCs w:val="18"/>
              </w:rPr>
              <w:t>Teaching methods</w:t>
            </w:r>
          </w:p>
        </w:tc>
      </w:tr>
      <w:tr w:rsidR="004A239B" w:rsidRPr="00DD6FA8" w14:paraId="6F7EF77F" w14:textId="77777777" w:rsidTr="00C449B2">
        <w:trPr>
          <w:trHeight w:val="414"/>
        </w:trPr>
        <w:tc>
          <w:tcPr>
            <w:tcW w:w="2680" w:type="pct"/>
            <w:shd w:val="clear" w:color="auto" w:fill="auto"/>
          </w:tcPr>
          <w:p w14:paraId="3E933EDD" w14:textId="56C567B4" w:rsidR="004A239B" w:rsidRPr="00C449B2" w:rsidRDefault="00C449B2" w:rsidP="00C449B2">
            <w:pPr>
              <w:widowControl w:val="0"/>
              <w:spacing w:before="120" w:after="0"/>
              <w:rPr>
                <w:rFonts w:ascii="Garamond" w:hAnsi="Garamond" w:cs="Garamond"/>
                <w:sz w:val="18"/>
                <w:szCs w:val="18"/>
              </w:rPr>
            </w:pPr>
            <w:r w:rsidRPr="00C449B2">
              <w:rPr>
                <w:rFonts w:ascii="Arial" w:hAnsi="Arial" w:cs="Arial"/>
                <w:sz w:val="18"/>
                <w:szCs w:val="18"/>
              </w:rPr>
              <w:t>CLO1. T</w:t>
            </w:r>
            <w:r>
              <w:rPr>
                <w:rFonts w:ascii="Arial" w:hAnsi="Arial" w:cs="Arial"/>
                <w:sz w:val="18"/>
                <w:szCs w:val="18"/>
              </w:rPr>
              <w:t>he student</w:t>
            </w:r>
            <w:r w:rsidR="00F15E41">
              <w:rPr>
                <w:rFonts w:ascii="Arial" w:hAnsi="Arial" w:cs="Arial"/>
                <w:sz w:val="18"/>
                <w:szCs w:val="18"/>
              </w:rPr>
              <w:t>s</w:t>
            </w:r>
            <w:r>
              <w:rPr>
                <w:rFonts w:ascii="Arial" w:hAnsi="Arial" w:cs="Arial"/>
                <w:sz w:val="18"/>
                <w:szCs w:val="18"/>
              </w:rPr>
              <w:t xml:space="preserve"> </w:t>
            </w:r>
            <w:r w:rsidR="00DB125E">
              <w:rPr>
                <w:rFonts w:ascii="Arial" w:hAnsi="Arial" w:cs="Arial"/>
                <w:sz w:val="18"/>
                <w:szCs w:val="18"/>
              </w:rPr>
              <w:t>are</w:t>
            </w:r>
            <w:r>
              <w:rPr>
                <w:rFonts w:ascii="Arial" w:hAnsi="Arial" w:cs="Arial"/>
                <w:sz w:val="18"/>
                <w:szCs w:val="18"/>
              </w:rPr>
              <w:t xml:space="preserve"> able to</w:t>
            </w:r>
            <w:r w:rsidRPr="00C449B2">
              <w:rPr>
                <w:rFonts w:ascii="Arial" w:hAnsi="Arial" w:cs="Arial"/>
                <w:sz w:val="18"/>
                <w:szCs w:val="18"/>
              </w:rPr>
              <w:t xml:space="preserve"> understand the theory and practice of entrepreneurship</w:t>
            </w:r>
            <w:r>
              <w:rPr>
                <w:rFonts w:ascii="Arial" w:hAnsi="Arial" w:cs="Arial"/>
                <w:sz w:val="18"/>
                <w:szCs w:val="18"/>
              </w:rPr>
              <w:t xml:space="preserve">, intrapreneurship, social </w:t>
            </w:r>
            <w:r w:rsidR="00DB125E">
              <w:rPr>
                <w:rFonts w:ascii="Arial" w:hAnsi="Arial" w:cs="Arial"/>
                <w:sz w:val="18"/>
                <w:szCs w:val="18"/>
              </w:rPr>
              <w:t>entrepreneurship</w:t>
            </w:r>
          </w:p>
        </w:tc>
        <w:tc>
          <w:tcPr>
            <w:tcW w:w="653" w:type="pct"/>
            <w:shd w:val="clear" w:color="auto" w:fill="auto"/>
          </w:tcPr>
          <w:p w14:paraId="31DF7BBA" w14:textId="05A121FF"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BLO 1.1</w:t>
            </w:r>
          </w:p>
        </w:tc>
        <w:tc>
          <w:tcPr>
            <w:tcW w:w="798" w:type="pct"/>
          </w:tcPr>
          <w:p w14:paraId="06D547C5" w14:textId="4A2FD089"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Case analysis, exam</w:t>
            </w:r>
          </w:p>
        </w:tc>
        <w:tc>
          <w:tcPr>
            <w:tcW w:w="869" w:type="pct"/>
            <w:shd w:val="clear" w:color="auto" w:fill="auto"/>
          </w:tcPr>
          <w:p w14:paraId="659A676F" w14:textId="3AD776FC"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Lectures material, videos</w:t>
            </w:r>
          </w:p>
        </w:tc>
      </w:tr>
      <w:tr w:rsidR="004A239B" w:rsidRPr="00DD6FA8" w14:paraId="452B344C" w14:textId="77777777" w:rsidTr="00C449B2">
        <w:trPr>
          <w:trHeight w:val="414"/>
        </w:trPr>
        <w:tc>
          <w:tcPr>
            <w:tcW w:w="2680" w:type="pct"/>
            <w:shd w:val="clear" w:color="auto" w:fill="auto"/>
          </w:tcPr>
          <w:p w14:paraId="74E9ABBC" w14:textId="3C7B9E16"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 xml:space="preserve">CLO2. </w:t>
            </w:r>
            <w:r w:rsidR="00F15E41">
              <w:rPr>
                <w:rFonts w:ascii="Arial" w:hAnsi="Arial" w:cs="Arial"/>
                <w:sz w:val="18"/>
                <w:szCs w:val="18"/>
              </w:rPr>
              <w:t>The s</w:t>
            </w:r>
            <w:r w:rsidR="00C449B2">
              <w:rPr>
                <w:rFonts w:ascii="Arial" w:hAnsi="Arial" w:cs="Arial"/>
                <w:sz w:val="18"/>
                <w:szCs w:val="18"/>
              </w:rPr>
              <w:t>tudent</w:t>
            </w:r>
            <w:r w:rsidR="00F15E41">
              <w:rPr>
                <w:rFonts w:ascii="Arial" w:hAnsi="Arial" w:cs="Arial"/>
                <w:sz w:val="18"/>
                <w:szCs w:val="18"/>
              </w:rPr>
              <w:t>s</w:t>
            </w:r>
            <w:r w:rsidR="00C449B2">
              <w:rPr>
                <w:rFonts w:ascii="Arial" w:hAnsi="Arial" w:cs="Arial"/>
                <w:sz w:val="18"/>
                <w:szCs w:val="18"/>
              </w:rPr>
              <w:t xml:space="preserve"> </w:t>
            </w:r>
            <w:r w:rsidR="00F15E41">
              <w:rPr>
                <w:rFonts w:ascii="Arial" w:hAnsi="Arial" w:cs="Arial"/>
                <w:sz w:val="18"/>
                <w:szCs w:val="18"/>
              </w:rPr>
              <w:t>are</w:t>
            </w:r>
            <w:r w:rsidR="00C449B2">
              <w:rPr>
                <w:rFonts w:ascii="Arial" w:hAnsi="Arial" w:cs="Arial"/>
                <w:sz w:val="18"/>
                <w:szCs w:val="18"/>
              </w:rPr>
              <w:t xml:space="preserve"> able understand and develop an entrepreneurial mindset</w:t>
            </w:r>
          </w:p>
        </w:tc>
        <w:tc>
          <w:tcPr>
            <w:tcW w:w="653" w:type="pct"/>
            <w:shd w:val="clear" w:color="auto" w:fill="auto"/>
          </w:tcPr>
          <w:p w14:paraId="436E3B04" w14:textId="3E54B614"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BLO 1.2</w:t>
            </w:r>
          </w:p>
        </w:tc>
        <w:tc>
          <w:tcPr>
            <w:tcW w:w="798" w:type="pct"/>
          </w:tcPr>
          <w:p w14:paraId="0942311A" w14:textId="5EDB5DFF"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Written, oral reflections</w:t>
            </w:r>
          </w:p>
        </w:tc>
        <w:tc>
          <w:tcPr>
            <w:tcW w:w="869" w:type="pct"/>
            <w:shd w:val="clear" w:color="auto" w:fill="auto"/>
          </w:tcPr>
          <w:p w14:paraId="76DADBB2" w14:textId="26DA1DF8"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Case analysis, video material, lectures</w:t>
            </w:r>
          </w:p>
        </w:tc>
      </w:tr>
      <w:tr w:rsidR="004A239B" w:rsidRPr="00DD6FA8" w14:paraId="219A2914" w14:textId="77777777" w:rsidTr="00C449B2">
        <w:trPr>
          <w:trHeight w:val="414"/>
        </w:trPr>
        <w:tc>
          <w:tcPr>
            <w:tcW w:w="2680" w:type="pct"/>
            <w:shd w:val="clear" w:color="auto" w:fill="auto"/>
          </w:tcPr>
          <w:p w14:paraId="25823289" w14:textId="77973473"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CLO3.</w:t>
            </w:r>
            <w:r w:rsidR="00C449B2">
              <w:rPr>
                <w:rFonts w:ascii="Arial" w:hAnsi="Arial" w:cs="Arial"/>
                <w:sz w:val="18"/>
                <w:szCs w:val="18"/>
              </w:rPr>
              <w:t xml:space="preserve"> </w:t>
            </w:r>
            <w:r w:rsidR="00F15E41">
              <w:rPr>
                <w:rFonts w:ascii="Arial" w:hAnsi="Arial" w:cs="Arial"/>
                <w:sz w:val="18"/>
                <w:szCs w:val="18"/>
              </w:rPr>
              <w:t>The students are able t</w:t>
            </w:r>
            <w:r w:rsidR="00C449B2">
              <w:rPr>
                <w:rFonts w:ascii="Arial" w:hAnsi="Arial" w:cs="Arial"/>
                <w:sz w:val="18"/>
                <w:szCs w:val="18"/>
              </w:rPr>
              <w:t xml:space="preserve">o apply a repeatable process develop innovative business ideas </w:t>
            </w:r>
          </w:p>
        </w:tc>
        <w:tc>
          <w:tcPr>
            <w:tcW w:w="653" w:type="pct"/>
            <w:shd w:val="clear" w:color="auto" w:fill="auto"/>
          </w:tcPr>
          <w:p w14:paraId="0ED96CF7" w14:textId="7092FFAB"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BLO 1.2</w:t>
            </w:r>
          </w:p>
        </w:tc>
        <w:tc>
          <w:tcPr>
            <w:tcW w:w="798" w:type="pct"/>
          </w:tcPr>
          <w:p w14:paraId="1BCCBF4D" w14:textId="69AF1B19"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 xml:space="preserve">Group presentation, </w:t>
            </w:r>
            <w:r w:rsidR="009C1D8F">
              <w:rPr>
                <w:rFonts w:ascii="Arial" w:hAnsi="Arial" w:cs="Arial"/>
                <w:sz w:val="18"/>
                <w:szCs w:val="18"/>
              </w:rPr>
              <w:t>real audio, video, writing project</w:t>
            </w:r>
          </w:p>
        </w:tc>
        <w:tc>
          <w:tcPr>
            <w:tcW w:w="869" w:type="pct"/>
            <w:shd w:val="clear" w:color="auto" w:fill="auto"/>
          </w:tcPr>
          <w:p w14:paraId="4636063D" w14:textId="6E2844D2"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Lectures, group project, discussion, case analysis</w:t>
            </w:r>
          </w:p>
        </w:tc>
      </w:tr>
      <w:tr w:rsidR="004A239B" w:rsidRPr="00DD6FA8" w14:paraId="14656B4F" w14:textId="77777777" w:rsidTr="00C449B2">
        <w:trPr>
          <w:trHeight w:val="414"/>
        </w:trPr>
        <w:tc>
          <w:tcPr>
            <w:tcW w:w="2680" w:type="pct"/>
            <w:shd w:val="clear" w:color="auto" w:fill="auto"/>
          </w:tcPr>
          <w:p w14:paraId="3226B2B7" w14:textId="51DFFCBF"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CLO4.</w:t>
            </w:r>
            <w:r w:rsidR="00C449B2">
              <w:rPr>
                <w:rFonts w:ascii="Arial" w:hAnsi="Arial" w:cs="Arial"/>
                <w:sz w:val="18"/>
                <w:szCs w:val="18"/>
              </w:rPr>
              <w:t xml:space="preserve"> </w:t>
            </w:r>
            <w:r w:rsidR="00F15E41">
              <w:rPr>
                <w:rFonts w:ascii="Arial" w:hAnsi="Arial" w:cs="Arial"/>
                <w:sz w:val="18"/>
                <w:szCs w:val="18"/>
              </w:rPr>
              <w:t xml:space="preserve">The students are able </w:t>
            </w:r>
            <w:r w:rsidR="00C449B2">
              <w:rPr>
                <w:rFonts w:ascii="Arial" w:hAnsi="Arial" w:cs="Arial"/>
                <w:sz w:val="18"/>
                <w:szCs w:val="18"/>
              </w:rPr>
              <w:t xml:space="preserve">present a business model and startup venture opportunities </w:t>
            </w:r>
            <w:r w:rsidR="00F15E41">
              <w:rPr>
                <w:rFonts w:ascii="Arial" w:hAnsi="Arial" w:cs="Arial"/>
                <w:sz w:val="18"/>
                <w:szCs w:val="18"/>
              </w:rPr>
              <w:t>for business investors</w:t>
            </w:r>
            <w:r w:rsidR="00C449B2">
              <w:rPr>
                <w:rFonts w:ascii="Arial" w:hAnsi="Arial" w:cs="Arial"/>
                <w:sz w:val="18"/>
                <w:szCs w:val="18"/>
              </w:rPr>
              <w:t>.</w:t>
            </w:r>
          </w:p>
        </w:tc>
        <w:tc>
          <w:tcPr>
            <w:tcW w:w="653" w:type="pct"/>
            <w:shd w:val="clear" w:color="auto" w:fill="auto"/>
          </w:tcPr>
          <w:p w14:paraId="11A2F724" w14:textId="328A99AD"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BLO 4.2, 4.3</w:t>
            </w:r>
          </w:p>
        </w:tc>
        <w:tc>
          <w:tcPr>
            <w:tcW w:w="798" w:type="pct"/>
          </w:tcPr>
          <w:p w14:paraId="0C8DCD1F" w14:textId="70B596E6" w:rsidR="004A239B" w:rsidRPr="00DD6FA8" w:rsidRDefault="009C1D8F" w:rsidP="00901197">
            <w:pPr>
              <w:widowControl w:val="0"/>
              <w:spacing w:before="120" w:after="0"/>
              <w:rPr>
                <w:rFonts w:ascii="Arial" w:hAnsi="Arial" w:cs="Arial"/>
                <w:sz w:val="18"/>
                <w:szCs w:val="18"/>
              </w:rPr>
            </w:pPr>
            <w:r>
              <w:rPr>
                <w:rFonts w:ascii="Arial" w:hAnsi="Arial" w:cs="Arial"/>
                <w:sz w:val="18"/>
                <w:szCs w:val="18"/>
              </w:rPr>
              <w:t>Group project</w:t>
            </w:r>
            <w:r w:rsidR="00F15E41">
              <w:rPr>
                <w:rFonts w:ascii="Arial" w:hAnsi="Arial" w:cs="Arial"/>
                <w:sz w:val="18"/>
                <w:szCs w:val="18"/>
              </w:rPr>
              <w:t xml:space="preserve"> presentation </w:t>
            </w:r>
          </w:p>
        </w:tc>
        <w:tc>
          <w:tcPr>
            <w:tcW w:w="869" w:type="pct"/>
            <w:shd w:val="clear" w:color="auto" w:fill="auto"/>
          </w:tcPr>
          <w:p w14:paraId="33EFDFB1" w14:textId="297A1000"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Lectures, discussion, case analysis</w:t>
            </w:r>
          </w:p>
        </w:tc>
      </w:tr>
      <w:tr w:rsidR="004A239B" w:rsidRPr="00DD6FA8" w14:paraId="3AF96E4F" w14:textId="77777777" w:rsidTr="00C449B2">
        <w:trPr>
          <w:trHeight w:val="414"/>
        </w:trPr>
        <w:tc>
          <w:tcPr>
            <w:tcW w:w="2680" w:type="pct"/>
            <w:shd w:val="clear" w:color="auto" w:fill="auto"/>
          </w:tcPr>
          <w:p w14:paraId="11D27FA8" w14:textId="1EDC3736" w:rsidR="004A239B" w:rsidRPr="00DD6FA8" w:rsidRDefault="004A239B" w:rsidP="00901197">
            <w:pPr>
              <w:widowControl w:val="0"/>
              <w:spacing w:before="120" w:after="0"/>
              <w:rPr>
                <w:rFonts w:ascii="Arial" w:hAnsi="Arial" w:cs="Arial"/>
                <w:sz w:val="18"/>
                <w:szCs w:val="18"/>
              </w:rPr>
            </w:pPr>
            <w:r w:rsidRPr="00DD6FA8">
              <w:rPr>
                <w:rFonts w:ascii="Arial" w:hAnsi="Arial" w:cs="Arial"/>
                <w:sz w:val="18"/>
                <w:szCs w:val="18"/>
              </w:rPr>
              <w:t xml:space="preserve">CLO5. </w:t>
            </w:r>
            <w:r w:rsidR="00F15E41">
              <w:rPr>
                <w:rFonts w:ascii="Arial" w:hAnsi="Arial" w:cs="Arial"/>
                <w:sz w:val="18"/>
                <w:szCs w:val="18"/>
              </w:rPr>
              <w:t>The students are able t</w:t>
            </w:r>
            <w:r w:rsidR="00C449B2">
              <w:rPr>
                <w:rFonts w:ascii="Arial" w:hAnsi="Arial" w:cs="Arial"/>
                <w:sz w:val="18"/>
                <w:szCs w:val="18"/>
              </w:rPr>
              <w:t>o implement quick prototyping activities to present innovative solutions</w:t>
            </w:r>
          </w:p>
        </w:tc>
        <w:tc>
          <w:tcPr>
            <w:tcW w:w="653" w:type="pct"/>
            <w:shd w:val="clear" w:color="auto" w:fill="auto"/>
          </w:tcPr>
          <w:p w14:paraId="53780E39" w14:textId="43A2404E"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BLO 1.2</w:t>
            </w:r>
          </w:p>
        </w:tc>
        <w:tc>
          <w:tcPr>
            <w:tcW w:w="798" w:type="pct"/>
          </w:tcPr>
          <w:p w14:paraId="02F8888B" w14:textId="286D8F05"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 xml:space="preserve">Group presentation, </w:t>
            </w:r>
            <w:r w:rsidR="009C1D8F">
              <w:rPr>
                <w:rFonts w:ascii="Arial" w:hAnsi="Arial" w:cs="Arial"/>
                <w:sz w:val="18"/>
                <w:szCs w:val="18"/>
              </w:rPr>
              <w:t>real group project implementation</w:t>
            </w:r>
          </w:p>
        </w:tc>
        <w:tc>
          <w:tcPr>
            <w:tcW w:w="869" w:type="pct"/>
            <w:shd w:val="clear" w:color="auto" w:fill="auto"/>
          </w:tcPr>
          <w:p w14:paraId="3FC67168" w14:textId="0ABF894D" w:rsidR="004A239B" w:rsidRPr="00DD6FA8" w:rsidRDefault="00F15E41" w:rsidP="00901197">
            <w:pPr>
              <w:widowControl w:val="0"/>
              <w:spacing w:before="120" w:after="0"/>
              <w:rPr>
                <w:rFonts w:ascii="Arial" w:hAnsi="Arial" w:cs="Arial"/>
                <w:sz w:val="18"/>
                <w:szCs w:val="18"/>
              </w:rPr>
            </w:pPr>
            <w:r>
              <w:rPr>
                <w:rFonts w:ascii="Arial" w:hAnsi="Arial" w:cs="Arial"/>
                <w:sz w:val="18"/>
                <w:szCs w:val="18"/>
              </w:rPr>
              <w:t>Lectures, discussion, case analysis</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62962C52"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lastRenderedPageBreak/>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r w:rsidRPr="00DD6FA8">
        <w:rPr>
          <w:rFonts w:ascii="Arial" w:hAnsi="Arial" w:cs="Arial"/>
          <w:b/>
          <w:sz w:val="18"/>
          <w:szCs w:val="18"/>
        </w:rPr>
        <w:t>COURSE OUTLINE</w:t>
      </w:r>
    </w:p>
    <w:p w14:paraId="60A7D1B1" w14:textId="77777777" w:rsidR="00B259CF" w:rsidRPr="00DD6FA8"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560"/>
        <w:gridCol w:w="4863"/>
      </w:tblGrid>
      <w:tr w:rsidR="00B259CF" w:rsidRPr="00DB125E" w14:paraId="5BB3D477" w14:textId="77777777" w:rsidTr="00DB125E">
        <w:trPr>
          <w:trHeight w:val="514"/>
        </w:trPr>
        <w:tc>
          <w:tcPr>
            <w:tcW w:w="1776" w:type="pct"/>
            <w:shd w:val="clear" w:color="auto" w:fill="auto"/>
            <w:tcMar>
              <w:top w:w="14" w:type="dxa"/>
              <w:left w:w="115" w:type="dxa"/>
              <w:bottom w:w="14" w:type="dxa"/>
              <w:right w:w="115" w:type="dxa"/>
            </w:tcMar>
            <w:vAlign w:val="center"/>
          </w:tcPr>
          <w:p w14:paraId="5F6DB363" w14:textId="0A5BA6B8" w:rsidR="00B259CF" w:rsidRPr="00DB125E" w:rsidRDefault="00A41EFE" w:rsidP="00E43407">
            <w:pPr>
              <w:spacing w:after="0"/>
              <w:rPr>
                <w:rFonts w:ascii="Arial" w:hAnsi="Arial" w:cs="Arial"/>
                <w:b/>
                <w:bCs/>
                <w:sz w:val="18"/>
                <w:szCs w:val="18"/>
              </w:rPr>
            </w:pPr>
            <w:r w:rsidRPr="00DB125E">
              <w:rPr>
                <w:rFonts w:ascii="Arial" w:hAnsi="Arial" w:cs="Arial"/>
                <w:b/>
                <w:bCs/>
                <w:sz w:val="18"/>
                <w:szCs w:val="18"/>
              </w:rPr>
              <w:t>Topic</w:t>
            </w:r>
          </w:p>
        </w:tc>
        <w:tc>
          <w:tcPr>
            <w:tcW w:w="783" w:type="pct"/>
            <w:shd w:val="clear" w:color="auto" w:fill="auto"/>
            <w:tcMar>
              <w:top w:w="14" w:type="dxa"/>
              <w:left w:w="115" w:type="dxa"/>
              <w:bottom w:w="14" w:type="dxa"/>
              <w:right w:w="115" w:type="dxa"/>
            </w:tcMar>
            <w:vAlign w:val="center"/>
          </w:tcPr>
          <w:p w14:paraId="0E87C33F" w14:textId="3719C977" w:rsidR="00B259CF" w:rsidRPr="00DB125E" w:rsidRDefault="00A41EFE" w:rsidP="00E43407">
            <w:pPr>
              <w:spacing w:after="0"/>
              <w:jc w:val="center"/>
              <w:rPr>
                <w:rFonts w:ascii="Arial" w:hAnsi="Arial" w:cs="Arial"/>
                <w:b/>
                <w:sz w:val="18"/>
                <w:szCs w:val="18"/>
              </w:rPr>
            </w:pPr>
            <w:r w:rsidRPr="00DB125E">
              <w:rPr>
                <w:rFonts w:ascii="Arial" w:hAnsi="Arial" w:cs="Arial"/>
                <w:b/>
                <w:sz w:val="18"/>
                <w:szCs w:val="18"/>
              </w:rPr>
              <w:t>In-class hours</w:t>
            </w:r>
          </w:p>
        </w:tc>
        <w:tc>
          <w:tcPr>
            <w:tcW w:w="2441" w:type="pct"/>
            <w:shd w:val="clear" w:color="auto" w:fill="auto"/>
            <w:tcMar>
              <w:top w:w="14" w:type="dxa"/>
              <w:left w:w="115" w:type="dxa"/>
              <w:bottom w:w="14" w:type="dxa"/>
              <w:right w:w="115" w:type="dxa"/>
            </w:tcMar>
            <w:vAlign w:val="center"/>
          </w:tcPr>
          <w:p w14:paraId="0959F90B" w14:textId="6C2627F0" w:rsidR="00B259CF" w:rsidRPr="00DB125E" w:rsidRDefault="00B259CF" w:rsidP="00A41EFE">
            <w:pPr>
              <w:spacing w:after="0"/>
              <w:rPr>
                <w:rFonts w:ascii="Arial" w:hAnsi="Arial" w:cs="Arial"/>
                <w:b/>
                <w:sz w:val="18"/>
                <w:szCs w:val="18"/>
              </w:rPr>
            </w:pPr>
            <w:r w:rsidRPr="00DB125E">
              <w:rPr>
                <w:rFonts w:ascii="Arial" w:hAnsi="Arial" w:cs="Arial"/>
                <w:b/>
                <w:sz w:val="18"/>
                <w:szCs w:val="18"/>
              </w:rPr>
              <w:t>R</w:t>
            </w:r>
            <w:r w:rsidR="00A41EFE" w:rsidRPr="00DB125E">
              <w:rPr>
                <w:rFonts w:ascii="Arial" w:hAnsi="Arial" w:cs="Arial"/>
                <w:b/>
                <w:sz w:val="18"/>
                <w:szCs w:val="18"/>
              </w:rPr>
              <w:t>eadings</w:t>
            </w:r>
          </w:p>
        </w:tc>
      </w:tr>
      <w:tr w:rsidR="00B259CF" w:rsidRPr="00DB125E" w14:paraId="18F3A468" w14:textId="77777777" w:rsidTr="00DB125E">
        <w:trPr>
          <w:trHeight w:val="1751"/>
        </w:trPr>
        <w:tc>
          <w:tcPr>
            <w:tcW w:w="1776" w:type="pct"/>
            <w:tcMar>
              <w:top w:w="72" w:type="dxa"/>
              <w:left w:w="115" w:type="dxa"/>
              <w:bottom w:w="72" w:type="dxa"/>
              <w:right w:w="115" w:type="dxa"/>
            </w:tcMar>
            <w:vAlign w:val="center"/>
          </w:tcPr>
          <w:p w14:paraId="5FC0964A" w14:textId="12C615C4" w:rsidR="00B259CF" w:rsidRPr="00DB125E" w:rsidRDefault="00226E64" w:rsidP="00226E64">
            <w:pPr>
              <w:spacing w:after="0"/>
              <w:rPr>
                <w:rFonts w:ascii="Arial" w:hAnsi="Arial" w:cs="Arial"/>
                <w:sz w:val="18"/>
                <w:szCs w:val="18"/>
              </w:rPr>
            </w:pPr>
            <w:r>
              <w:rPr>
                <w:rFonts w:ascii="Arial" w:hAnsi="Arial" w:cs="Arial"/>
                <w:b/>
                <w:bCs/>
                <w:sz w:val="18"/>
                <w:szCs w:val="18"/>
                <w:lang w:val="en-GB"/>
              </w:rPr>
              <w:t>The foundations of entrepreneurship/ Entrepreneurship definition</w:t>
            </w:r>
            <w:r w:rsidR="006B6752" w:rsidRPr="00DB125E">
              <w:rPr>
                <w:rFonts w:ascii="Arial" w:hAnsi="Arial" w:cs="Arial"/>
                <w:b/>
                <w:bCs/>
                <w:sz w:val="18"/>
                <w:szCs w:val="18"/>
                <w:lang w:val="en-GB"/>
              </w:rPr>
              <w:t xml:space="preserve"> </w:t>
            </w:r>
            <w:r w:rsidR="006B6752" w:rsidRPr="00DB125E">
              <w:rPr>
                <w:rFonts w:ascii="Arial" w:hAnsi="Arial" w:cs="Arial"/>
                <w:sz w:val="18"/>
                <w:szCs w:val="18"/>
                <w:lang w:val="en-GB"/>
              </w:rPr>
              <w:t>Topics include entrepreneurship as a socio-economic phenomenon. Global challenges and opportunities. Elements of entrepreneurship</w:t>
            </w:r>
            <w:r w:rsidR="006B6752" w:rsidRPr="00DB125E">
              <w:rPr>
                <w:rFonts w:ascii="Arial" w:hAnsi="Arial" w:cs="Arial"/>
                <w:noProof/>
                <w:sz w:val="18"/>
                <w:szCs w:val="18"/>
                <w:lang w:val="en-GB"/>
              </w:rPr>
              <w:t>,</w:t>
            </w:r>
            <w:r w:rsidR="006B6752" w:rsidRPr="00DB125E">
              <w:rPr>
                <w:rFonts w:ascii="Arial" w:hAnsi="Arial" w:cs="Arial"/>
                <w:sz w:val="18"/>
                <w:szCs w:val="18"/>
                <w:lang w:val="en-GB"/>
              </w:rPr>
              <w:t xml:space="preserve"> and entrepreneurial characteristics.</w:t>
            </w:r>
          </w:p>
        </w:tc>
        <w:tc>
          <w:tcPr>
            <w:tcW w:w="783" w:type="pct"/>
            <w:tcMar>
              <w:top w:w="72" w:type="dxa"/>
              <w:left w:w="115" w:type="dxa"/>
              <w:bottom w:w="72" w:type="dxa"/>
              <w:right w:w="115" w:type="dxa"/>
            </w:tcMar>
            <w:vAlign w:val="center"/>
          </w:tcPr>
          <w:p w14:paraId="4C428945" w14:textId="0BE04F5C" w:rsidR="00B259CF" w:rsidRPr="00DB125E" w:rsidRDefault="0050517A" w:rsidP="00E43407">
            <w:pPr>
              <w:spacing w:after="0"/>
              <w:jc w:val="center"/>
              <w:rPr>
                <w:rFonts w:ascii="Arial" w:hAnsi="Arial" w:cs="Arial"/>
                <w:bCs/>
                <w:sz w:val="18"/>
                <w:szCs w:val="18"/>
              </w:rPr>
            </w:pPr>
            <w:r>
              <w:rPr>
                <w:rFonts w:ascii="Arial" w:hAnsi="Arial" w:cs="Arial"/>
                <w:bCs/>
                <w:sz w:val="18"/>
                <w:szCs w:val="18"/>
              </w:rPr>
              <w:t>6</w:t>
            </w:r>
          </w:p>
        </w:tc>
        <w:tc>
          <w:tcPr>
            <w:tcW w:w="2441" w:type="pct"/>
            <w:tcMar>
              <w:top w:w="72" w:type="dxa"/>
              <w:left w:w="115" w:type="dxa"/>
              <w:bottom w:w="72" w:type="dxa"/>
              <w:right w:w="115" w:type="dxa"/>
            </w:tcMar>
            <w:vAlign w:val="center"/>
          </w:tcPr>
          <w:p w14:paraId="5C0B7D8F" w14:textId="16A33F6F" w:rsidR="00827C2D" w:rsidRPr="00DB125E" w:rsidRDefault="00827C2D" w:rsidP="00827C2D">
            <w:pPr>
              <w:pStyle w:val="NormalWeb"/>
              <w:rPr>
                <w:rFonts w:ascii="Arial" w:hAnsi="Arial" w:cs="Arial"/>
                <w:color w:val="211E1E"/>
                <w:sz w:val="18"/>
                <w:szCs w:val="18"/>
              </w:rPr>
            </w:pP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sidRPr="00DB125E">
              <w:rPr>
                <w:rFonts w:ascii="Arial" w:hAnsi="Arial" w:cs="Arial"/>
                <w:color w:val="211E1E"/>
                <w:sz w:val="18"/>
                <w:szCs w:val="18"/>
              </w:rPr>
              <w:t>Chapter 1 activities.</w:t>
            </w:r>
          </w:p>
          <w:p w14:paraId="2F98EE1D" w14:textId="03C9E9CC" w:rsidR="00B259CF" w:rsidRPr="00DB125E" w:rsidRDefault="00827C2D" w:rsidP="00DB125E">
            <w:pPr>
              <w:pStyle w:val="NormalWeb"/>
              <w:rPr>
                <w:rFonts w:ascii="Arial" w:hAnsi="Arial" w:cs="Arial"/>
                <w:bCs/>
                <w:sz w:val="18"/>
                <w:szCs w:val="18"/>
              </w:rPr>
            </w:pPr>
            <w:r w:rsidRPr="00DB125E">
              <w:rPr>
                <w:rFonts w:ascii="Arial" w:hAnsi="Arial" w:cs="Arial"/>
                <w:color w:val="211E1E"/>
                <w:sz w:val="18"/>
                <w:szCs w:val="18"/>
              </w:rPr>
              <w:t>Entrepreneurship : the practice and mindset / Heidi M. Neck, Christopher P. Neck, Emma L. Murray. Los Angeles : SAGE, 2018. Chapter 1</w:t>
            </w:r>
          </w:p>
        </w:tc>
      </w:tr>
      <w:tr w:rsidR="00B259CF" w:rsidRPr="00DB125E" w14:paraId="01471B54" w14:textId="77777777" w:rsidTr="00DB125E">
        <w:trPr>
          <w:trHeight w:val="828"/>
        </w:trPr>
        <w:tc>
          <w:tcPr>
            <w:tcW w:w="1776" w:type="pct"/>
            <w:tcMar>
              <w:top w:w="72" w:type="dxa"/>
              <w:left w:w="115" w:type="dxa"/>
              <w:bottom w:w="72" w:type="dxa"/>
              <w:right w:w="115" w:type="dxa"/>
            </w:tcMar>
            <w:vAlign w:val="center"/>
          </w:tcPr>
          <w:p w14:paraId="7B7EB40A" w14:textId="37EDE467" w:rsidR="00B259CF" w:rsidRPr="00DB125E" w:rsidRDefault="009A75B7" w:rsidP="00E43407">
            <w:pPr>
              <w:tabs>
                <w:tab w:val="left" w:pos="190"/>
              </w:tabs>
              <w:spacing w:after="0"/>
              <w:rPr>
                <w:rFonts w:ascii="Arial" w:hAnsi="Arial" w:cs="Arial"/>
                <w:bCs/>
                <w:sz w:val="18"/>
                <w:szCs w:val="18"/>
              </w:rPr>
            </w:pPr>
            <w:r w:rsidRPr="00DB125E">
              <w:rPr>
                <w:rFonts w:ascii="Arial" w:hAnsi="Arial" w:cs="Arial"/>
                <w:b/>
                <w:sz w:val="18"/>
                <w:szCs w:val="18"/>
              </w:rPr>
              <w:t>Entrepreneurship types</w:t>
            </w:r>
            <w:r w:rsidRPr="00DB125E">
              <w:rPr>
                <w:rFonts w:ascii="Arial" w:hAnsi="Arial" w:cs="Arial"/>
                <w:bCs/>
                <w:sz w:val="18"/>
                <w:szCs w:val="18"/>
              </w:rPr>
              <w:t xml:space="preserve">. Social entrepreneurship. </w:t>
            </w:r>
            <w:r w:rsidR="0012618E" w:rsidRPr="00DB125E">
              <w:rPr>
                <w:rFonts w:ascii="Arial" w:hAnsi="Arial" w:cs="Arial"/>
                <w:bCs/>
                <w:sz w:val="18"/>
                <w:szCs w:val="18"/>
              </w:rPr>
              <w:t xml:space="preserve">Intrapreneurship. </w:t>
            </w:r>
            <w:r w:rsidR="00804CAD" w:rsidRPr="00DB125E">
              <w:rPr>
                <w:rFonts w:ascii="Arial" w:hAnsi="Arial" w:cs="Arial"/>
                <w:bCs/>
                <w:sz w:val="18"/>
                <w:szCs w:val="18"/>
              </w:rPr>
              <w:t xml:space="preserve">Venture </w:t>
            </w:r>
            <w:r w:rsidR="00DB125E" w:rsidRPr="00DB125E">
              <w:rPr>
                <w:rFonts w:ascii="Arial" w:hAnsi="Arial" w:cs="Arial"/>
                <w:bCs/>
                <w:sz w:val="18"/>
                <w:szCs w:val="18"/>
              </w:rPr>
              <w:t>philanthropy.</w:t>
            </w:r>
          </w:p>
        </w:tc>
        <w:tc>
          <w:tcPr>
            <w:tcW w:w="783" w:type="pct"/>
            <w:tcMar>
              <w:top w:w="72" w:type="dxa"/>
              <w:left w:w="115" w:type="dxa"/>
              <w:bottom w:w="72" w:type="dxa"/>
              <w:right w:w="115" w:type="dxa"/>
            </w:tcMar>
            <w:vAlign w:val="center"/>
          </w:tcPr>
          <w:p w14:paraId="64B2CE97" w14:textId="727DA22C" w:rsidR="00B259CF" w:rsidRPr="00DB125E" w:rsidRDefault="008D73E7" w:rsidP="00E43407">
            <w:pPr>
              <w:spacing w:after="0"/>
              <w:jc w:val="center"/>
              <w:rPr>
                <w:rFonts w:ascii="Arial" w:hAnsi="Arial" w:cs="Arial"/>
                <w:bCs/>
                <w:sz w:val="18"/>
                <w:szCs w:val="18"/>
              </w:rPr>
            </w:pPr>
            <w:r w:rsidRPr="00DB125E">
              <w:rPr>
                <w:rFonts w:ascii="Arial" w:hAnsi="Arial" w:cs="Arial"/>
                <w:bCs/>
                <w:sz w:val="18"/>
                <w:szCs w:val="18"/>
              </w:rPr>
              <w:t>4</w:t>
            </w:r>
          </w:p>
        </w:tc>
        <w:tc>
          <w:tcPr>
            <w:tcW w:w="2441" w:type="pct"/>
            <w:tcMar>
              <w:top w:w="72" w:type="dxa"/>
              <w:left w:w="115" w:type="dxa"/>
              <w:bottom w:w="72" w:type="dxa"/>
              <w:right w:w="115" w:type="dxa"/>
            </w:tcMar>
            <w:vAlign w:val="center"/>
          </w:tcPr>
          <w:p w14:paraId="130EB84F" w14:textId="672D5853" w:rsidR="00804CAD" w:rsidRPr="00DB125E" w:rsidRDefault="00804CAD" w:rsidP="00804CAD">
            <w:pPr>
              <w:pStyle w:val="NormalWeb"/>
              <w:rPr>
                <w:rFonts w:ascii="Arial" w:hAnsi="Arial" w:cs="Arial"/>
                <w:color w:val="211E1E"/>
                <w:sz w:val="18"/>
                <w:szCs w:val="18"/>
              </w:rPr>
            </w:pP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sidR="00226E64">
              <w:rPr>
                <w:rFonts w:ascii="Arial" w:hAnsi="Arial" w:cs="Arial"/>
                <w:color w:val="211E1E"/>
                <w:sz w:val="18"/>
                <w:szCs w:val="18"/>
              </w:rPr>
              <w:t>Chapter 1</w:t>
            </w:r>
            <w:r w:rsidRPr="00DB125E">
              <w:rPr>
                <w:rFonts w:ascii="Arial" w:hAnsi="Arial" w:cs="Arial"/>
                <w:color w:val="211E1E"/>
                <w:sz w:val="18"/>
                <w:szCs w:val="18"/>
              </w:rPr>
              <w:t xml:space="preserve"> activities.</w:t>
            </w:r>
          </w:p>
          <w:p w14:paraId="3AAC5BB6" w14:textId="741ADA53" w:rsidR="00B259CF" w:rsidRPr="00DB125E" w:rsidRDefault="00804CAD" w:rsidP="00DB125E">
            <w:pPr>
              <w:pStyle w:val="NormalWeb"/>
              <w:rPr>
                <w:rFonts w:ascii="Arial" w:hAnsi="Arial" w:cs="Arial"/>
                <w:color w:val="211E1E"/>
                <w:sz w:val="18"/>
                <w:szCs w:val="18"/>
              </w:rPr>
            </w:pPr>
            <w:r w:rsidRPr="00DB125E">
              <w:rPr>
                <w:rFonts w:ascii="Arial" w:hAnsi="Arial" w:cs="Arial"/>
                <w:color w:val="211E1E"/>
                <w:sz w:val="18"/>
                <w:szCs w:val="18"/>
              </w:rPr>
              <w:t>Entrepreneurship : the practice and mindset / Heidi M. Neck, Christopher P. Neck, Emma L. Murray. Los Angeles : SAGE, 2018. Chapter 4</w:t>
            </w:r>
          </w:p>
        </w:tc>
      </w:tr>
      <w:tr w:rsidR="00B259CF" w:rsidRPr="00DB125E" w14:paraId="4F18E7E2" w14:textId="77777777" w:rsidTr="00DB125E">
        <w:trPr>
          <w:trHeight w:val="18"/>
        </w:trPr>
        <w:tc>
          <w:tcPr>
            <w:tcW w:w="1776" w:type="pct"/>
            <w:tcMar>
              <w:top w:w="72" w:type="dxa"/>
              <w:left w:w="115" w:type="dxa"/>
              <w:bottom w:w="72" w:type="dxa"/>
              <w:right w:w="115" w:type="dxa"/>
            </w:tcMar>
            <w:vAlign w:val="center"/>
          </w:tcPr>
          <w:p w14:paraId="75F626A5" w14:textId="3B208B56" w:rsidR="00B259CF" w:rsidRPr="00C676FB" w:rsidRDefault="00226E64" w:rsidP="00E43407">
            <w:pPr>
              <w:spacing w:after="0"/>
              <w:rPr>
                <w:rFonts w:ascii="Arial" w:hAnsi="Arial" w:cs="Arial"/>
                <w:sz w:val="18"/>
                <w:szCs w:val="18"/>
              </w:rPr>
            </w:pPr>
            <w:r>
              <w:rPr>
                <w:rFonts w:ascii="Arial" w:hAnsi="Arial" w:cs="Arial"/>
                <w:b/>
                <w:sz w:val="18"/>
                <w:szCs w:val="18"/>
              </w:rPr>
              <w:t>Inside entrepreneurial mind: From ideas to reality</w:t>
            </w:r>
            <w:r w:rsidR="00C676FB">
              <w:rPr>
                <w:rFonts w:ascii="Arial" w:hAnsi="Arial" w:cs="Arial"/>
                <w:b/>
                <w:sz w:val="18"/>
                <w:szCs w:val="18"/>
              </w:rPr>
              <w:t xml:space="preserve">. </w:t>
            </w:r>
            <w:r w:rsidR="00C676FB" w:rsidRPr="00C676FB">
              <w:rPr>
                <w:rFonts w:ascii="Arial" w:hAnsi="Arial" w:cs="Arial"/>
                <w:sz w:val="18"/>
                <w:szCs w:val="18"/>
              </w:rPr>
              <w:t>Creating and finding opportunities</w:t>
            </w:r>
            <w:r w:rsidR="00B83E8D">
              <w:rPr>
                <w:rFonts w:ascii="Arial" w:hAnsi="Arial" w:cs="Arial"/>
                <w:sz w:val="18"/>
                <w:szCs w:val="18"/>
              </w:rPr>
              <w:t xml:space="preserve">. </w:t>
            </w:r>
            <w:r w:rsidR="00B83E8D" w:rsidRPr="00272C7D">
              <w:rPr>
                <w:rFonts w:ascii="Arial" w:hAnsi="Arial" w:cs="Arial"/>
                <w:sz w:val="18"/>
                <w:szCs w:val="18"/>
                <w:lang w:val="en-GB"/>
              </w:rPr>
              <w:t>Technological and social trends. Search of new opportunities for business</w:t>
            </w:r>
          </w:p>
          <w:p w14:paraId="5A1DECE2" w14:textId="7DA9CBA3" w:rsidR="00C676FB" w:rsidRPr="00DB125E" w:rsidRDefault="00C676FB" w:rsidP="00E43407">
            <w:pPr>
              <w:spacing w:after="0"/>
              <w:rPr>
                <w:rFonts w:ascii="Arial" w:hAnsi="Arial" w:cs="Arial"/>
                <w:bCs/>
                <w:sz w:val="18"/>
                <w:szCs w:val="18"/>
              </w:rPr>
            </w:pPr>
          </w:p>
        </w:tc>
        <w:tc>
          <w:tcPr>
            <w:tcW w:w="783" w:type="pct"/>
            <w:tcMar>
              <w:top w:w="72" w:type="dxa"/>
              <w:left w:w="115" w:type="dxa"/>
              <w:bottom w:w="72" w:type="dxa"/>
              <w:right w:w="115" w:type="dxa"/>
            </w:tcMar>
            <w:vAlign w:val="center"/>
          </w:tcPr>
          <w:p w14:paraId="59930926" w14:textId="58C35F74" w:rsidR="00B259CF" w:rsidRPr="00DB125E" w:rsidRDefault="008D73E7" w:rsidP="00E43407">
            <w:pPr>
              <w:spacing w:after="0"/>
              <w:jc w:val="center"/>
              <w:rPr>
                <w:rFonts w:ascii="Arial" w:hAnsi="Arial" w:cs="Arial"/>
                <w:bCs/>
                <w:sz w:val="18"/>
                <w:szCs w:val="18"/>
              </w:rPr>
            </w:pPr>
            <w:r w:rsidRPr="00DB125E">
              <w:rPr>
                <w:rFonts w:ascii="Arial" w:hAnsi="Arial" w:cs="Arial"/>
                <w:bCs/>
                <w:sz w:val="18"/>
                <w:szCs w:val="18"/>
              </w:rPr>
              <w:t>4</w:t>
            </w:r>
          </w:p>
        </w:tc>
        <w:tc>
          <w:tcPr>
            <w:tcW w:w="2441" w:type="pct"/>
            <w:tcMar>
              <w:top w:w="72" w:type="dxa"/>
              <w:left w:w="115" w:type="dxa"/>
              <w:bottom w:w="72" w:type="dxa"/>
              <w:right w:w="115" w:type="dxa"/>
            </w:tcMar>
            <w:vAlign w:val="center"/>
          </w:tcPr>
          <w:p w14:paraId="4B699AAD" w14:textId="22F00BD8" w:rsidR="00C676FB" w:rsidRDefault="00C676FB" w:rsidP="00C676FB">
            <w:pPr>
              <w:pStyle w:val="NormalWeb"/>
              <w:rPr>
                <w:rFonts w:ascii="Arial" w:hAnsi="Arial" w:cs="Arial"/>
                <w:color w:val="211E1E"/>
                <w:sz w:val="18"/>
                <w:szCs w:val="18"/>
              </w:rPr>
            </w:pP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sidRPr="00DB125E">
              <w:rPr>
                <w:rFonts w:ascii="Arial" w:hAnsi="Arial" w:cs="Arial"/>
                <w:color w:val="211E1E"/>
                <w:sz w:val="18"/>
                <w:szCs w:val="18"/>
              </w:rPr>
              <w:t xml:space="preserve">Chapter </w:t>
            </w:r>
            <w:r>
              <w:rPr>
                <w:rFonts w:ascii="Arial" w:hAnsi="Arial" w:cs="Arial"/>
                <w:color w:val="211E1E"/>
                <w:sz w:val="18"/>
                <w:szCs w:val="18"/>
              </w:rPr>
              <w:t>2</w:t>
            </w:r>
            <w:r w:rsidRPr="00DB125E">
              <w:rPr>
                <w:rFonts w:ascii="Arial" w:hAnsi="Arial" w:cs="Arial"/>
                <w:color w:val="211E1E"/>
                <w:sz w:val="18"/>
                <w:szCs w:val="18"/>
              </w:rPr>
              <w:t xml:space="preserve"> activities.</w:t>
            </w:r>
          </w:p>
          <w:p w14:paraId="78D2EE9D" w14:textId="52A5FA6F" w:rsidR="00B259CF" w:rsidRPr="00DB125E" w:rsidRDefault="00C676FB" w:rsidP="00DB125E">
            <w:pPr>
              <w:pStyle w:val="NormalWeb"/>
              <w:rPr>
                <w:rFonts w:ascii="Arial" w:hAnsi="Arial" w:cs="Arial"/>
                <w:color w:val="211E1E"/>
                <w:sz w:val="18"/>
                <w:szCs w:val="18"/>
              </w:rPr>
            </w:pPr>
            <w:r w:rsidRPr="00DB125E">
              <w:rPr>
                <w:rFonts w:ascii="Arial" w:hAnsi="Arial" w:cs="Arial"/>
                <w:color w:val="211E1E"/>
                <w:sz w:val="18"/>
                <w:szCs w:val="18"/>
              </w:rPr>
              <w:t>Entrepreneurship : the practice and mindset / Heidi M. Neck, Christopher P. Neck, Emma L. Murray. Los</w:t>
            </w:r>
            <w:r>
              <w:rPr>
                <w:rFonts w:ascii="Arial" w:hAnsi="Arial" w:cs="Arial"/>
                <w:color w:val="211E1E"/>
                <w:sz w:val="18"/>
                <w:szCs w:val="18"/>
              </w:rPr>
              <w:t xml:space="preserve"> Angeles : SAGE, 2018. Chapter 5</w:t>
            </w:r>
          </w:p>
        </w:tc>
      </w:tr>
      <w:tr w:rsidR="00C676FB" w:rsidRPr="00DB125E" w14:paraId="6A68ECFE" w14:textId="77777777" w:rsidTr="00DB125E">
        <w:trPr>
          <w:trHeight w:val="312"/>
        </w:trPr>
        <w:tc>
          <w:tcPr>
            <w:tcW w:w="1776" w:type="pct"/>
            <w:tcMar>
              <w:top w:w="72" w:type="dxa"/>
              <w:left w:w="115" w:type="dxa"/>
              <w:bottom w:w="72" w:type="dxa"/>
              <w:right w:w="115" w:type="dxa"/>
            </w:tcMar>
            <w:vAlign w:val="center"/>
          </w:tcPr>
          <w:p w14:paraId="408E47AC" w14:textId="0BE7D03B" w:rsidR="00C676FB" w:rsidRPr="00226E64" w:rsidRDefault="00C676FB" w:rsidP="00C676FB">
            <w:pPr>
              <w:spacing w:after="0"/>
              <w:rPr>
                <w:rFonts w:ascii="Arial" w:hAnsi="Arial" w:cs="Arial"/>
                <w:bCs/>
                <w:sz w:val="18"/>
                <w:szCs w:val="18"/>
              </w:rPr>
            </w:pPr>
            <w:r>
              <w:rPr>
                <w:rFonts w:ascii="Arial" w:hAnsi="Arial" w:cs="Arial"/>
                <w:b/>
                <w:bCs/>
                <w:sz w:val="18"/>
                <w:szCs w:val="18"/>
                <w:lang w:val="en-GB"/>
              </w:rPr>
              <w:t>Enterpreneural process</w:t>
            </w:r>
            <w:r w:rsidRPr="00DB125E">
              <w:rPr>
                <w:rFonts w:ascii="Arial" w:hAnsi="Arial" w:cs="Arial"/>
                <w:b/>
                <w:bCs/>
                <w:sz w:val="18"/>
                <w:szCs w:val="18"/>
                <w:lang w:val="en-GB"/>
              </w:rPr>
              <w:t xml:space="preserve">. </w:t>
            </w:r>
            <w:r w:rsidRPr="00DB125E">
              <w:rPr>
                <w:rFonts w:ascii="Arial" w:hAnsi="Arial" w:cs="Arial"/>
                <w:sz w:val="18"/>
                <w:szCs w:val="18"/>
                <w:lang w:val="en-GB"/>
              </w:rPr>
              <w:t>Examine the use of design thinking in entrepreneurial settings</w:t>
            </w:r>
            <w:r w:rsidRPr="00DB125E">
              <w:rPr>
                <w:rFonts w:ascii="Arial" w:hAnsi="Arial" w:cs="Arial"/>
                <w:b/>
                <w:bCs/>
                <w:sz w:val="18"/>
                <w:szCs w:val="18"/>
                <w:lang w:val="en-GB"/>
              </w:rPr>
              <w:t>.</w:t>
            </w:r>
            <w:r w:rsidRPr="00DB125E">
              <w:rPr>
                <w:rFonts w:ascii="Arial" w:hAnsi="Arial" w:cs="Arial"/>
                <w:sz w:val="18"/>
                <w:szCs w:val="18"/>
                <w:lang w:val="en-GB"/>
              </w:rPr>
              <w:t xml:space="preserve"> Topics include the design thinking cycle, idea generation process.</w:t>
            </w:r>
          </w:p>
        </w:tc>
        <w:tc>
          <w:tcPr>
            <w:tcW w:w="783" w:type="pct"/>
            <w:tcMar>
              <w:top w:w="72" w:type="dxa"/>
              <w:left w:w="115" w:type="dxa"/>
              <w:bottom w:w="72" w:type="dxa"/>
              <w:right w:w="115" w:type="dxa"/>
            </w:tcMar>
            <w:vAlign w:val="center"/>
          </w:tcPr>
          <w:p w14:paraId="654774BD" w14:textId="5E74C807" w:rsidR="00C676FB" w:rsidRPr="00DB125E" w:rsidRDefault="00B83E8D" w:rsidP="00C676FB">
            <w:pPr>
              <w:spacing w:after="0"/>
              <w:jc w:val="center"/>
              <w:rPr>
                <w:rFonts w:ascii="Arial" w:hAnsi="Arial" w:cs="Arial"/>
                <w:bCs/>
                <w:sz w:val="18"/>
                <w:szCs w:val="18"/>
              </w:rPr>
            </w:pPr>
            <w:r>
              <w:rPr>
                <w:rFonts w:ascii="Arial" w:hAnsi="Arial" w:cs="Arial"/>
                <w:bCs/>
                <w:sz w:val="18"/>
                <w:szCs w:val="18"/>
              </w:rPr>
              <w:t>6</w:t>
            </w:r>
          </w:p>
        </w:tc>
        <w:tc>
          <w:tcPr>
            <w:tcW w:w="2441" w:type="pct"/>
            <w:tcMar>
              <w:top w:w="72" w:type="dxa"/>
              <w:left w:w="115" w:type="dxa"/>
              <w:bottom w:w="72" w:type="dxa"/>
              <w:right w:w="115" w:type="dxa"/>
            </w:tcMar>
            <w:vAlign w:val="center"/>
          </w:tcPr>
          <w:p w14:paraId="015664E2" w14:textId="50ACBE5A" w:rsidR="00C676FB" w:rsidRPr="00C676FB" w:rsidRDefault="00C676FB" w:rsidP="00C676FB">
            <w:pPr>
              <w:pStyle w:val="NormalWeb"/>
              <w:rPr>
                <w:rFonts w:ascii="Arial" w:hAnsi="Arial" w:cs="Arial"/>
                <w:color w:val="211E1E"/>
                <w:sz w:val="18"/>
                <w:szCs w:val="18"/>
              </w:rPr>
            </w:pPr>
            <w:r w:rsidRPr="00DB125E">
              <w:rPr>
                <w:rFonts w:ascii="Arial" w:hAnsi="Arial" w:cs="Arial"/>
                <w:color w:val="211E1E"/>
                <w:sz w:val="18"/>
                <w:szCs w:val="18"/>
              </w:rPr>
              <w:t>Entrepreneurship : the practice and mindset / Heidi M. Neck, Christopher P. Neck, Emma L. Murray. Los Angeles : SAGE, 2018. Chapter 6</w:t>
            </w:r>
          </w:p>
        </w:tc>
      </w:tr>
      <w:tr w:rsidR="00C676FB" w:rsidRPr="00DB125E" w14:paraId="2B64D5C0" w14:textId="77777777" w:rsidTr="00DB125E">
        <w:trPr>
          <w:trHeight w:val="312"/>
        </w:trPr>
        <w:tc>
          <w:tcPr>
            <w:tcW w:w="1776" w:type="pct"/>
            <w:tcMar>
              <w:top w:w="72" w:type="dxa"/>
              <w:left w:w="115" w:type="dxa"/>
              <w:bottom w:w="72" w:type="dxa"/>
              <w:right w:w="115" w:type="dxa"/>
            </w:tcMar>
            <w:vAlign w:val="center"/>
          </w:tcPr>
          <w:p w14:paraId="314E0C5D" w14:textId="70FC8720" w:rsidR="00C676FB" w:rsidRPr="00B83E8D" w:rsidRDefault="00C676FB" w:rsidP="00C676FB">
            <w:pPr>
              <w:spacing w:after="0"/>
              <w:rPr>
                <w:rFonts w:ascii="Arial" w:hAnsi="Arial" w:cs="Arial"/>
                <w:b/>
                <w:bCs/>
                <w:sz w:val="18"/>
                <w:szCs w:val="18"/>
                <w:lang w:val="en-GB"/>
              </w:rPr>
            </w:pPr>
            <w:r>
              <w:rPr>
                <w:rFonts w:ascii="Arial" w:hAnsi="Arial" w:cs="Arial"/>
                <w:b/>
                <w:bCs/>
                <w:sz w:val="18"/>
                <w:szCs w:val="18"/>
                <w:lang w:val="en-GB"/>
              </w:rPr>
              <w:t>Conducting a feasibility analysis an</w:t>
            </w:r>
            <w:r w:rsidR="00B83E8D">
              <w:rPr>
                <w:rFonts w:ascii="Arial" w:hAnsi="Arial" w:cs="Arial"/>
                <w:b/>
                <w:bCs/>
                <w:sz w:val="18"/>
                <w:szCs w:val="18"/>
                <w:lang w:val="en-GB"/>
              </w:rPr>
              <w:t xml:space="preserve">d </w:t>
            </w:r>
            <w:r>
              <w:rPr>
                <w:rFonts w:ascii="Arial" w:hAnsi="Arial" w:cs="Arial"/>
                <w:b/>
                <w:bCs/>
                <w:sz w:val="18"/>
                <w:szCs w:val="18"/>
                <w:lang w:val="en-GB"/>
              </w:rPr>
              <w:t xml:space="preserve">designing business model. </w:t>
            </w:r>
          </w:p>
        </w:tc>
        <w:tc>
          <w:tcPr>
            <w:tcW w:w="783" w:type="pct"/>
            <w:tcMar>
              <w:top w:w="72" w:type="dxa"/>
              <w:left w:w="115" w:type="dxa"/>
              <w:bottom w:w="72" w:type="dxa"/>
              <w:right w:w="115" w:type="dxa"/>
            </w:tcMar>
            <w:vAlign w:val="center"/>
          </w:tcPr>
          <w:p w14:paraId="1A3D26D3" w14:textId="729A600E" w:rsidR="00C676FB" w:rsidRPr="00DB125E" w:rsidRDefault="00C676FB" w:rsidP="00C676FB">
            <w:pPr>
              <w:spacing w:after="0"/>
              <w:jc w:val="center"/>
              <w:rPr>
                <w:rFonts w:ascii="Arial" w:hAnsi="Arial" w:cs="Arial"/>
                <w:bCs/>
                <w:sz w:val="18"/>
                <w:szCs w:val="18"/>
              </w:rPr>
            </w:pPr>
            <w:r w:rsidRPr="00DB125E">
              <w:rPr>
                <w:rFonts w:ascii="Arial" w:hAnsi="Arial" w:cs="Arial"/>
                <w:bCs/>
                <w:sz w:val="18"/>
                <w:szCs w:val="18"/>
              </w:rPr>
              <w:t>4</w:t>
            </w:r>
          </w:p>
        </w:tc>
        <w:tc>
          <w:tcPr>
            <w:tcW w:w="2441" w:type="pct"/>
            <w:tcMar>
              <w:top w:w="72" w:type="dxa"/>
              <w:left w:w="115" w:type="dxa"/>
              <w:bottom w:w="72" w:type="dxa"/>
              <w:right w:w="115" w:type="dxa"/>
            </w:tcMar>
            <w:vAlign w:val="center"/>
          </w:tcPr>
          <w:p w14:paraId="37073ABA" w14:textId="2763F671" w:rsidR="00C676FB" w:rsidRPr="00DB125E" w:rsidRDefault="00C676FB" w:rsidP="00C676FB">
            <w:pPr>
              <w:pStyle w:val="NormalWeb"/>
              <w:rPr>
                <w:rFonts w:ascii="Arial" w:hAnsi="Arial" w:cs="Arial"/>
                <w:color w:val="211E1E"/>
                <w:sz w:val="18"/>
                <w:szCs w:val="18"/>
              </w:rPr>
            </w:pPr>
            <w:r>
              <w:rPr>
                <w:rFonts w:ascii="Arial" w:hAnsi="Arial" w:cs="Arial"/>
                <w:bCs/>
                <w:sz w:val="18"/>
                <w:szCs w:val="18"/>
              </w:rPr>
              <w:t xml:space="preserve"> </w:t>
            </w: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Pr>
                <w:rFonts w:ascii="Arial" w:hAnsi="Arial" w:cs="Arial"/>
                <w:color w:val="211E1E"/>
                <w:sz w:val="18"/>
                <w:szCs w:val="18"/>
              </w:rPr>
              <w:t>Chapter 4</w:t>
            </w:r>
            <w:r w:rsidRPr="00DB125E">
              <w:rPr>
                <w:rFonts w:ascii="Arial" w:hAnsi="Arial" w:cs="Arial"/>
                <w:color w:val="211E1E"/>
                <w:sz w:val="18"/>
                <w:szCs w:val="18"/>
              </w:rPr>
              <w:t xml:space="preserve"> activities.</w:t>
            </w:r>
          </w:p>
        </w:tc>
      </w:tr>
      <w:tr w:rsidR="00C676FB" w:rsidRPr="00DB125E" w14:paraId="0487960F" w14:textId="77777777" w:rsidTr="00DB125E">
        <w:trPr>
          <w:trHeight w:val="312"/>
        </w:trPr>
        <w:tc>
          <w:tcPr>
            <w:tcW w:w="1776" w:type="pct"/>
            <w:tcMar>
              <w:top w:w="72" w:type="dxa"/>
              <w:left w:w="115" w:type="dxa"/>
              <w:bottom w:w="72" w:type="dxa"/>
              <w:right w:w="115" w:type="dxa"/>
            </w:tcMar>
            <w:vAlign w:val="center"/>
          </w:tcPr>
          <w:p w14:paraId="2A49B4AD" w14:textId="63833B27" w:rsidR="00C676FB" w:rsidRDefault="00C676FB" w:rsidP="00C676FB">
            <w:pPr>
              <w:spacing w:after="0"/>
              <w:rPr>
                <w:rFonts w:ascii="Arial" w:hAnsi="Arial" w:cs="Arial"/>
                <w:b/>
                <w:bCs/>
                <w:sz w:val="18"/>
                <w:szCs w:val="18"/>
                <w:lang w:val="en-GB"/>
              </w:rPr>
            </w:pPr>
            <w:r w:rsidRPr="00DB125E">
              <w:rPr>
                <w:rFonts w:ascii="Arial" w:hAnsi="Arial" w:cs="Arial"/>
                <w:b/>
                <w:bCs/>
                <w:sz w:val="18"/>
                <w:szCs w:val="18"/>
                <w:lang w:val="en-GB"/>
              </w:rPr>
              <w:t>Analyse customer segments and value propositions Prototyping of ideas</w:t>
            </w:r>
            <w:r w:rsidRPr="00DB125E">
              <w:rPr>
                <w:rFonts w:ascii="Arial" w:hAnsi="Arial" w:cs="Arial"/>
                <w:b/>
                <w:bCs/>
                <w:sz w:val="18"/>
                <w:szCs w:val="18"/>
                <w:lang w:val="en-GB"/>
              </w:rPr>
              <w:br/>
            </w:r>
            <w:r w:rsidRPr="00DB125E">
              <w:rPr>
                <w:rFonts w:ascii="Arial" w:hAnsi="Arial" w:cs="Arial"/>
                <w:sz w:val="18"/>
                <w:szCs w:val="18"/>
                <w:lang w:val="en-GB"/>
              </w:rPr>
              <w:t>Key areas of emphasis include customer discovery, entrepreneurial hypothesis development and testing.</w:t>
            </w:r>
          </w:p>
        </w:tc>
        <w:tc>
          <w:tcPr>
            <w:tcW w:w="783" w:type="pct"/>
            <w:tcMar>
              <w:top w:w="72" w:type="dxa"/>
              <w:left w:w="115" w:type="dxa"/>
              <w:bottom w:w="72" w:type="dxa"/>
              <w:right w:w="115" w:type="dxa"/>
            </w:tcMar>
            <w:vAlign w:val="center"/>
          </w:tcPr>
          <w:p w14:paraId="68A51C4C" w14:textId="3C812AC0" w:rsidR="00C676FB" w:rsidRPr="00DB125E" w:rsidRDefault="00C676FB" w:rsidP="00C676FB">
            <w:pPr>
              <w:spacing w:after="0"/>
              <w:jc w:val="center"/>
              <w:rPr>
                <w:rFonts w:ascii="Arial" w:hAnsi="Arial" w:cs="Arial"/>
                <w:bCs/>
                <w:sz w:val="18"/>
                <w:szCs w:val="18"/>
              </w:rPr>
            </w:pPr>
            <w:r w:rsidRPr="00DB125E">
              <w:rPr>
                <w:rFonts w:ascii="Arial" w:hAnsi="Arial" w:cs="Arial"/>
                <w:bCs/>
                <w:sz w:val="18"/>
                <w:szCs w:val="18"/>
              </w:rPr>
              <w:t>4</w:t>
            </w:r>
          </w:p>
        </w:tc>
        <w:tc>
          <w:tcPr>
            <w:tcW w:w="2441" w:type="pct"/>
            <w:tcMar>
              <w:top w:w="72" w:type="dxa"/>
              <w:left w:w="115" w:type="dxa"/>
              <w:bottom w:w="72" w:type="dxa"/>
              <w:right w:w="115" w:type="dxa"/>
            </w:tcMar>
            <w:vAlign w:val="center"/>
          </w:tcPr>
          <w:p w14:paraId="213B8C71" w14:textId="4251CA96" w:rsidR="00C676FB" w:rsidRPr="00DB125E" w:rsidRDefault="00C676FB" w:rsidP="00C676FB">
            <w:pPr>
              <w:pStyle w:val="NormalWeb"/>
              <w:rPr>
                <w:rFonts w:ascii="Arial" w:hAnsi="Arial" w:cs="Arial"/>
                <w:color w:val="211E1E"/>
                <w:sz w:val="18"/>
                <w:szCs w:val="18"/>
              </w:rPr>
            </w:pPr>
            <w:r w:rsidRPr="00DB125E">
              <w:rPr>
                <w:rFonts w:ascii="Arial" w:hAnsi="Arial" w:cs="Arial"/>
                <w:color w:val="211E1E"/>
                <w:sz w:val="18"/>
                <w:szCs w:val="18"/>
              </w:rPr>
              <w:t>Entrepreneurship : the practice and mindset / Heidi M. Neck, Christopher P. Neck, Emma L. Murray. Los Angeles : SAGE, 2018. Chapter 7</w:t>
            </w:r>
          </w:p>
        </w:tc>
      </w:tr>
      <w:tr w:rsidR="00272C7D" w:rsidRPr="00DB125E" w14:paraId="0FA4BA73" w14:textId="77777777" w:rsidTr="00C676FB">
        <w:trPr>
          <w:trHeight w:val="1457"/>
        </w:trPr>
        <w:tc>
          <w:tcPr>
            <w:tcW w:w="1776" w:type="pct"/>
            <w:tcMar>
              <w:top w:w="72" w:type="dxa"/>
              <w:left w:w="115" w:type="dxa"/>
              <w:bottom w:w="72" w:type="dxa"/>
              <w:right w:w="115" w:type="dxa"/>
            </w:tcMar>
            <w:vAlign w:val="center"/>
          </w:tcPr>
          <w:p w14:paraId="2282B969" w14:textId="77777777" w:rsidR="00272C7D" w:rsidRDefault="00272C7D" w:rsidP="00272C7D">
            <w:pPr>
              <w:spacing w:after="0"/>
              <w:rPr>
                <w:rFonts w:ascii="Arial" w:hAnsi="Arial" w:cs="Arial"/>
                <w:b/>
                <w:bCs/>
                <w:sz w:val="18"/>
                <w:szCs w:val="18"/>
                <w:lang w:val="en-GB"/>
              </w:rPr>
            </w:pPr>
            <w:r>
              <w:rPr>
                <w:rFonts w:ascii="Arial" w:hAnsi="Arial" w:cs="Arial"/>
                <w:b/>
                <w:bCs/>
                <w:sz w:val="18"/>
                <w:szCs w:val="18"/>
                <w:lang w:val="en-GB"/>
              </w:rPr>
              <w:t xml:space="preserve">Building a powerful bootstrap marketing plan </w:t>
            </w:r>
          </w:p>
          <w:p w14:paraId="26786E32" w14:textId="77777777" w:rsidR="00272C7D" w:rsidRPr="00272C7D" w:rsidRDefault="00272C7D" w:rsidP="00272C7D">
            <w:pPr>
              <w:pStyle w:val="NormalWeb"/>
              <w:rPr>
                <w:rFonts w:ascii="Arial" w:hAnsi="Arial" w:cs="Arial"/>
                <w:color w:val="211E1E"/>
                <w:sz w:val="18"/>
                <w:szCs w:val="18"/>
              </w:rPr>
            </w:pPr>
            <w:r w:rsidRPr="00272C7D">
              <w:rPr>
                <w:rFonts w:ascii="Arial" w:hAnsi="Arial" w:cs="Arial"/>
                <w:color w:val="211E1E"/>
                <w:sz w:val="18"/>
                <w:szCs w:val="18"/>
              </w:rPr>
              <w:t xml:space="preserve">Use of digital communication tools, customer relationship strategies </w:t>
            </w:r>
          </w:p>
          <w:p w14:paraId="265610B8" w14:textId="502B0DEC" w:rsidR="00272C7D" w:rsidRPr="00DB125E" w:rsidRDefault="00272C7D" w:rsidP="00272C7D">
            <w:pPr>
              <w:spacing w:after="0"/>
              <w:rPr>
                <w:rFonts w:ascii="Arial" w:hAnsi="Arial" w:cs="Arial"/>
                <w:bCs/>
                <w:sz w:val="18"/>
                <w:szCs w:val="18"/>
                <w:u w:val="single"/>
              </w:rPr>
            </w:pPr>
          </w:p>
        </w:tc>
        <w:tc>
          <w:tcPr>
            <w:tcW w:w="783" w:type="pct"/>
            <w:tcMar>
              <w:top w:w="72" w:type="dxa"/>
              <w:left w:w="115" w:type="dxa"/>
              <w:bottom w:w="72" w:type="dxa"/>
              <w:right w:w="115" w:type="dxa"/>
            </w:tcMar>
            <w:vAlign w:val="center"/>
          </w:tcPr>
          <w:p w14:paraId="091EDB55" w14:textId="314F7818" w:rsidR="00272C7D" w:rsidRPr="00DB125E" w:rsidRDefault="00272C7D" w:rsidP="00272C7D">
            <w:pPr>
              <w:spacing w:after="0"/>
              <w:jc w:val="center"/>
              <w:rPr>
                <w:rFonts w:ascii="Arial" w:hAnsi="Arial" w:cs="Arial"/>
                <w:bCs/>
                <w:sz w:val="18"/>
                <w:szCs w:val="18"/>
              </w:rPr>
            </w:pPr>
            <w:r w:rsidRPr="00DB125E">
              <w:rPr>
                <w:rFonts w:ascii="Arial" w:hAnsi="Arial" w:cs="Arial"/>
                <w:bCs/>
                <w:sz w:val="18"/>
                <w:szCs w:val="18"/>
              </w:rPr>
              <w:lastRenderedPageBreak/>
              <w:t>4</w:t>
            </w:r>
          </w:p>
        </w:tc>
        <w:tc>
          <w:tcPr>
            <w:tcW w:w="2441" w:type="pct"/>
            <w:tcMar>
              <w:top w:w="72" w:type="dxa"/>
              <w:left w:w="115" w:type="dxa"/>
              <w:bottom w:w="72" w:type="dxa"/>
              <w:right w:w="115" w:type="dxa"/>
            </w:tcMar>
            <w:vAlign w:val="center"/>
          </w:tcPr>
          <w:p w14:paraId="50BF0AEF" w14:textId="2DE03581" w:rsidR="00272C7D" w:rsidRPr="00DB125E" w:rsidRDefault="00272C7D" w:rsidP="00272C7D">
            <w:pPr>
              <w:pStyle w:val="NormalWeb"/>
              <w:rPr>
                <w:rFonts w:ascii="Arial" w:hAnsi="Arial" w:cs="Arial"/>
                <w:color w:val="211E1E"/>
                <w:sz w:val="18"/>
                <w:szCs w:val="18"/>
              </w:rPr>
            </w:pP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sidRPr="00DB125E">
              <w:rPr>
                <w:rFonts w:ascii="Arial" w:hAnsi="Arial" w:cs="Arial"/>
                <w:color w:val="211E1E"/>
                <w:sz w:val="18"/>
                <w:szCs w:val="18"/>
              </w:rPr>
              <w:t>Chapter 8 activities</w:t>
            </w:r>
            <w:r>
              <w:rPr>
                <w:rFonts w:ascii="Arial" w:hAnsi="Arial" w:cs="Arial"/>
                <w:color w:val="211E1E"/>
                <w:sz w:val="18"/>
                <w:szCs w:val="18"/>
              </w:rPr>
              <w:t>, chapter 9</w:t>
            </w:r>
          </w:p>
          <w:p w14:paraId="7FD0FDC7" w14:textId="75DF4CDA" w:rsidR="00272C7D" w:rsidRPr="00DB125E" w:rsidRDefault="00272C7D" w:rsidP="00272C7D">
            <w:pPr>
              <w:pStyle w:val="NormalWeb"/>
              <w:rPr>
                <w:rFonts w:ascii="Arial" w:hAnsi="Arial" w:cs="Arial"/>
                <w:color w:val="211E1E"/>
                <w:sz w:val="18"/>
                <w:szCs w:val="18"/>
              </w:rPr>
            </w:pPr>
            <w:r w:rsidRPr="00DB125E">
              <w:rPr>
                <w:rFonts w:ascii="Arial" w:hAnsi="Arial" w:cs="Arial"/>
                <w:color w:val="211E1E"/>
                <w:sz w:val="18"/>
                <w:szCs w:val="18"/>
              </w:rPr>
              <w:lastRenderedPageBreak/>
              <w:t>Entrepreneurship : the practice and mindset / Heidi M. Neck, Christopher P. Neck, Emma L. Murray. Los Angeles : SAGE, 2018. 12</w:t>
            </w:r>
          </w:p>
        </w:tc>
      </w:tr>
      <w:tr w:rsidR="00B83E8D" w:rsidRPr="00DB125E" w14:paraId="329983A3" w14:textId="77777777" w:rsidTr="00FF36F8">
        <w:trPr>
          <w:trHeight w:val="312"/>
        </w:trPr>
        <w:tc>
          <w:tcPr>
            <w:tcW w:w="1776" w:type="pct"/>
            <w:tcMar>
              <w:top w:w="72" w:type="dxa"/>
              <w:left w:w="115" w:type="dxa"/>
              <w:bottom w:w="72" w:type="dxa"/>
              <w:right w:w="115" w:type="dxa"/>
            </w:tcMar>
          </w:tcPr>
          <w:p w14:paraId="7BE9D62E" w14:textId="77777777" w:rsidR="00B83E8D" w:rsidRDefault="00B83E8D" w:rsidP="00B83E8D">
            <w:pPr>
              <w:spacing w:after="0"/>
              <w:rPr>
                <w:rFonts w:ascii="Arial" w:hAnsi="Arial" w:cs="Arial"/>
                <w:b/>
                <w:bCs/>
                <w:sz w:val="18"/>
                <w:szCs w:val="18"/>
                <w:lang w:val="en-GB"/>
              </w:rPr>
            </w:pPr>
            <w:r>
              <w:rPr>
                <w:rFonts w:ascii="Arial" w:hAnsi="Arial" w:cs="Arial"/>
                <w:b/>
                <w:bCs/>
                <w:sz w:val="18"/>
                <w:szCs w:val="18"/>
                <w:lang w:val="en-GB"/>
              </w:rPr>
              <w:lastRenderedPageBreak/>
              <w:t xml:space="preserve">Building a new venture team and </w:t>
            </w:r>
          </w:p>
          <w:p w14:paraId="54CA9BCB" w14:textId="77777777" w:rsidR="00B83E8D" w:rsidRDefault="00B83E8D" w:rsidP="00B83E8D">
            <w:pPr>
              <w:pStyle w:val="Default"/>
              <w:rPr>
                <w:sz w:val="18"/>
                <w:szCs w:val="18"/>
              </w:rPr>
            </w:pPr>
            <w:r w:rsidRPr="00B83E8D">
              <w:rPr>
                <w:rFonts w:ascii="Arial" w:eastAsia="Times New Roman" w:hAnsi="Arial" w:cs="Arial"/>
                <w:b/>
                <w:bCs/>
                <w:color w:val="auto"/>
                <w:sz w:val="18"/>
                <w:szCs w:val="18"/>
                <w:lang w:val="en-GB" w:eastAsia="en-US"/>
              </w:rPr>
              <w:t>Potential key partnerships. Business networking. Virtual networks.</w:t>
            </w:r>
            <w:r>
              <w:rPr>
                <w:b/>
                <w:bCs/>
                <w:sz w:val="18"/>
                <w:szCs w:val="18"/>
              </w:rPr>
              <w:t xml:space="preserve"> </w:t>
            </w:r>
            <w:r w:rsidRPr="00B83E8D">
              <w:rPr>
                <w:rFonts w:ascii="Arial" w:eastAsia="Times New Roman" w:hAnsi="Arial" w:cs="Arial"/>
                <w:color w:val="211E1E"/>
                <w:sz w:val="18"/>
                <w:szCs w:val="18"/>
                <w:lang w:eastAsia="en-GB"/>
              </w:rPr>
              <w:t xml:space="preserve">Key areas of emphasis include definition of types of key partnerships crucial to the entrepreneurial venture. </w:t>
            </w:r>
          </w:p>
          <w:p w14:paraId="1B48D778" w14:textId="1D5DC6CA" w:rsidR="00B83E8D" w:rsidRPr="00DB125E" w:rsidRDefault="00B83E8D" w:rsidP="00B83E8D">
            <w:pPr>
              <w:spacing w:after="0"/>
              <w:rPr>
                <w:rFonts w:ascii="Arial" w:hAnsi="Arial" w:cs="Arial"/>
                <w:b/>
                <w:bCs/>
                <w:sz w:val="18"/>
                <w:szCs w:val="18"/>
                <w:lang w:val="en-GB"/>
              </w:rPr>
            </w:pPr>
          </w:p>
        </w:tc>
        <w:tc>
          <w:tcPr>
            <w:tcW w:w="783" w:type="pct"/>
            <w:tcMar>
              <w:top w:w="72" w:type="dxa"/>
              <w:left w:w="115" w:type="dxa"/>
              <w:bottom w:w="72" w:type="dxa"/>
              <w:right w:w="115" w:type="dxa"/>
            </w:tcMar>
            <w:vAlign w:val="center"/>
          </w:tcPr>
          <w:p w14:paraId="547ED1DC" w14:textId="7BC7A8F6" w:rsidR="00B83E8D" w:rsidRPr="00DB125E" w:rsidRDefault="00B83E8D" w:rsidP="00B83E8D">
            <w:pPr>
              <w:spacing w:after="0"/>
              <w:jc w:val="center"/>
              <w:rPr>
                <w:rFonts w:ascii="Arial" w:hAnsi="Arial" w:cs="Arial"/>
                <w:bCs/>
                <w:sz w:val="18"/>
                <w:szCs w:val="18"/>
              </w:rPr>
            </w:pPr>
            <w:r w:rsidRPr="00DB125E">
              <w:rPr>
                <w:rFonts w:ascii="Arial" w:hAnsi="Arial" w:cs="Arial"/>
                <w:bCs/>
                <w:sz w:val="18"/>
                <w:szCs w:val="18"/>
              </w:rPr>
              <w:t>4</w:t>
            </w:r>
          </w:p>
        </w:tc>
        <w:tc>
          <w:tcPr>
            <w:tcW w:w="2441" w:type="pct"/>
            <w:tcMar>
              <w:top w:w="72" w:type="dxa"/>
              <w:left w:w="115" w:type="dxa"/>
              <w:bottom w:w="72" w:type="dxa"/>
              <w:right w:w="115" w:type="dxa"/>
            </w:tcMar>
            <w:vAlign w:val="center"/>
          </w:tcPr>
          <w:p w14:paraId="35A9ECFD" w14:textId="77777777" w:rsidR="00B83E8D" w:rsidRPr="00DB125E" w:rsidRDefault="00B83E8D" w:rsidP="00B83E8D">
            <w:pPr>
              <w:pStyle w:val="NormalWeb"/>
              <w:rPr>
                <w:rFonts w:ascii="Arial" w:hAnsi="Arial" w:cs="Arial"/>
                <w:color w:val="211E1E"/>
                <w:sz w:val="18"/>
                <w:szCs w:val="18"/>
              </w:rPr>
            </w:pP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Pr>
                <w:rFonts w:ascii="Arial" w:hAnsi="Arial" w:cs="Arial"/>
                <w:color w:val="211E1E"/>
                <w:sz w:val="18"/>
                <w:szCs w:val="18"/>
              </w:rPr>
              <w:t>Chapter 16</w:t>
            </w:r>
          </w:p>
          <w:p w14:paraId="2045D8C3" w14:textId="52F5770F" w:rsidR="00B83E8D" w:rsidRPr="00DB125E" w:rsidRDefault="00B83E8D" w:rsidP="00B83E8D">
            <w:pPr>
              <w:pStyle w:val="NormalWeb"/>
              <w:rPr>
                <w:rFonts w:ascii="Arial" w:hAnsi="Arial" w:cs="Arial"/>
                <w:color w:val="211E1E"/>
                <w:sz w:val="18"/>
                <w:szCs w:val="18"/>
              </w:rPr>
            </w:pPr>
            <w:r w:rsidRPr="00DB125E">
              <w:rPr>
                <w:rFonts w:ascii="Arial" w:hAnsi="Arial" w:cs="Arial"/>
                <w:color w:val="211E1E"/>
                <w:sz w:val="18"/>
                <w:szCs w:val="18"/>
              </w:rPr>
              <w:t xml:space="preserve">Entrepreneurship : the practice and mindset / Heidi M. Neck, Christopher P. Neck, Emma L. Murray. Los Angeles : SAGE, 2018. </w:t>
            </w:r>
            <w:r>
              <w:rPr>
                <w:rFonts w:ascii="Arial" w:hAnsi="Arial" w:cs="Arial"/>
                <w:color w:val="211E1E"/>
                <w:sz w:val="18"/>
                <w:szCs w:val="18"/>
              </w:rPr>
              <w:t>Chapter 14</w:t>
            </w:r>
          </w:p>
        </w:tc>
      </w:tr>
      <w:tr w:rsidR="00B83E8D" w:rsidRPr="00DB125E" w14:paraId="262F694E" w14:textId="77777777" w:rsidTr="00D20185">
        <w:trPr>
          <w:trHeight w:val="312"/>
        </w:trPr>
        <w:tc>
          <w:tcPr>
            <w:tcW w:w="1776" w:type="pct"/>
            <w:tcMar>
              <w:top w:w="72" w:type="dxa"/>
              <w:left w:w="115" w:type="dxa"/>
              <w:bottom w:w="72" w:type="dxa"/>
              <w:right w:w="115" w:type="dxa"/>
            </w:tcMar>
          </w:tcPr>
          <w:p w14:paraId="3B3A511C" w14:textId="2DE5496D" w:rsidR="00B83E8D" w:rsidRPr="00C676FB" w:rsidRDefault="00B83E8D" w:rsidP="00B83E8D">
            <w:pPr>
              <w:spacing w:after="0"/>
              <w:rPr>
                <w:rFonts w:ascii="Arial" w:hAnsi="Arial" w:cs="Arial"/>
                <w:b/>
                <w:bCs/>
                <w:sz w:val="18"/>
                <w:szCs w:val="18"/>
              </w:rPr>
            </w:pPr>
            <w:r>
              <w:rPr>
                <w:rFonts w:ascii="Arial" w:hAnsi="Arial" w:cs="Arial"/>
                <w:b/>
                <w:bCs/>
                <w:sz w:val="18"/>
                <w:szCs w:val="18"/>
                <w:lang w:val="en-GB"/>
              </w:rPr>
              <w:t xml:space="preserve">Sources of financing </w:t>
            </w:r>
            <w:r w:rsidRPr="00DB125E">
              <w:rPr>
                <w:rFonts w:ascii="Arial" w:hAnsi="Arial" w:cs="Arial"/>
                <w:b/>
                <w:bCs/>
                <w:sz w:val="18"/>
                <w:szCs w:val="18"/>
                <w:lang w:val="en-GB"/>
              </w:rPr>
              <w:t xml:space="preserve">. </w:t>
            </w:r>
            <w:r w:rsidRPr="00DB125E">
              <w:rPr>
                <w:rFonts w:ascii="Arial" w:hAnsi="Arial" w:cs="Arial"/>
                <w:sz w:val="18"/>
                <w:szCs w:val="18"/>
                <w:lang w:val="en-GB"/>
              </w:rPr>
              <w:t xml:space="preserve">Main information delivery and communication channels. Use of digital communication tools, customer relationship strategies </w:t>
            </w:r>
          </w:p>
        </w:tc>
        <w:tc>
          <w:tcPr>
            <w:tcW w:w="783" w:type="pct"/>
            <w:tcMar>
              <w:top w:w="72" w:type="dxa"/>
              <w:left w:w="115" w:type="dxa"/>
              <w:bottom w:w="72" w:type="dxa"/>
              <w:right w:w="115" w:type="dxa"/>
            </w:tcMar>
            <w:vAlign w:val="center"/>
          </w:tcPr>
          <w:p w14:paraId="728C7D11" w14:textId="503E9F4E" w:rsidR="00B83E8D" w:rsidRPr="00DB125E" w:rsidRDefault="00B83E8D" w:rsidP="00B83E8D">
            <w:pPr>
              <w:spacing w:after="0"/>
              <w:jc w:val="center"/>
              <w:rPr>
                <w:rFonts w:ascii="Arial" w:hAnsi="Arial" w:cs="Arial"/>
                <w:bCs/>
                <w:sz w:val="18"/>
                <w:szCs w:val="18"/>
              </w:rPr>
            </w:pPr>
            <w:r w:rsidRPr="00DB125E">
              <w:rPr>
                <w:rFonts w:ascii="Arial" w:hAnsi="Arial" w:cs="Arial"/>
                <w:bCs/>
                <w:sz w:val="18"/>
                <w:szCs w:val="18"/>
              </w:rPr>
              <w:t>4</w:t>
            </w:r>
          </w:p>
        </w:tc>
        <w:tc>
          <w:tcPr>
            <w:tcW w:w="2441" w:type="pct"/>
            <w:tcMar>
              <w:top w:w="72" w:type="dxa"/>
              <w:left w:w="115" w:type="dxa"/>
              <w:bottom w:w="72" w:type="dxa"/>
              <w:right w:w="115" w:type="dxa"/>
            </w:tcMar>
            <w:vAlign w:val="center"/>
          </w:tcPr>
          <w:p w14:paraId="0D7262D5" w14:textId="77777777" w:rsidR="00B83E8D" w:rsidRPr="00DB125E" w:rsidRDefault="00B83E8D" w:rsidP="00B83E8D">
            <w:pPr>
              <w:pStyle w:val="NormalWeb"/>
              <w:rPr>
                <w:rFonts w:ascii="Arial" w:hAnsi="Arial" w:cs="Arial"/>
                <w:color w:val="211E1E"/>
                <w:sz w:val="18"/>
                <w:szCs w:val="18"/>
              </w:rPr>
            </w:pP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Pr>
                <w:rFonts w:ascii="Arial" w:hAnsi="Arial" w:cs="Arial"/>
                <w:color w:val="211E1E"/>
                <w:sz w:val="18"/>
                <w:szCs w:val="18"/>
              </w:rPr>
              <w:t>Chapter 13</w:t>
            </w:r>
          </w:p>
          <w:p w14:paraId="12A6DB15" w14:textId="784643A4" w:rsidR="00B83E8D" w:rsidRPr="00DB125E" w:rsidRDefault="00B83E8D" w:rsidP="00B83E8D">
            <w:pPr>
              <w:pStyle w:val="NormalWeb"/>
              <w:rPr>
                <w:rFonts w:ascii="Arial" w:hAnsi="Arial" w:cs="Arial"/>
                <w:color w:val="211E1E"/>
                <w:sz w:val="18"/>
                <w:szCs w:val="18"/>
              </w:rPr>
            </w:pPr>
            <w:r w:rsidRPr="00DB125E">
              <w:rPr>
                <w:rFonts w:ascii="Arial" w:hAnsi="Arial" w:cs="Arial"/>
                <w:color w:val="211E1E"/>
                <w:sz w:val="18"/>
                <w:szCs w:val="18"/>
              </w:rPr>
              <w:t>Entrepreneurship: the practice and mindset / Heidi M. Neck, Christopher P. Neck, Emma L. Murray. Los Angeles: SAGE, 2018. Chapter 16</w:t>
            </w:r>
          </w:p>
        </w:tc>
      </w:tr>
      <w:tr w:rsidR="00B83E8D" w:rsidRPr="00DB125E" w14:paraId="6A4BFD12" w14:textId="77777777" w:rsidTr="00EE117E">
        <w:trPr>
          <w:trHeight w:val="312"/>
        </w:trPr>
        <w:tc>
          <w:tcPr>
            <w:tcW w:w="1776" w:type="pct"/>
            <w:tcMar>
              <w:top w:w="72" w:type="dxa"/>
              <w:left w:w="115" w:type="dxa"/>
              <w:bottom w:w="72" w:type="dxa"/>
              <w:right w:w="115" w:type="dxa"/>
            </w:tcMar>
            <w:vAlign w:val="center"/>
          </w:tcPr>
          <w:p w14:paraId="7E1AEFF6" w14:textId="334916AE" w:rsidR="00B83E8D" w:rsidRDefault="00B83E8D" w:rsidP="00B83E8D">
            <w:pPr>
              <w:spacing w:after="0"/>
              <w:rPr>
                <w:rFonts w:ascii="Arial" w:hAnsi="Arial" w:cs="Arial"/>
                <w:b/>
                <w:bCs/>
                <w:sz w:val="18"/>
                <w:szCs w:val="18"/>
                <w:lang w:val="en-GB"/>
              </w:rPr>
            </w:pPr>
            <w:r>
              <w:rPr>
                <w:rFonts w:ascii="Arial" w:hAnsi="Arial" w:cs="Arial"/>
                <w:b/>
                <w:bCs/>
                <w:sz w:val="18"/>
                <w:szCs w:val="18"/>
                <w:lang w:val="en-GB"/>
              </w:rPr>
              <w:t>Crafting a business plan and building strategic plan</w:t>
            </w:r>
          </w:p>
        </w:tc>
        <w:tc>
          <w:tcPr>
            <w:tcW w:w="783" w:type="pct"/>
            <w:tcMar>
              <w:top w:w="72" w:type="dxa"/>
              <w:left w:w="115" w:type="dxa"/>
              <w:bottom w:w="72" w:type="dxa"/>
              <w:right w:w="115" w:type="dxa"/>
            </w:tcMar>
            <w:vAlign w:val="center"/>
          </w:tcPr>
          <w:p w14:paraId="6A749990" w14:textId="15F7D972" w:rsidR="00B83E8D" w:rsidRPr="00DB125E" w:rsidRDefault="00B83E8D" w:rsidP="00B83E8D">
            <w:pPr>
              <w:spacing w:after="0"/>
              <w:jc w:val="center"/>
              <w:rPr>
                <w:rFonts w:ascii="Arial" w:hAnsi="Arial" w:cs="Arial"/>
                <w:bCs/>
                <w:sz w:val="18"/>
                <w:szCs w:val="18"/>
              </w:rPr>
            </w:pPr>
            <w:r w:rsidRPr="00DB125E">
              <w:rPr>
                <w:rFonts w:ascii="Arial" w:hAnsi="Arial" w:cs="Arial"/>
                <w:bCs/>
                <w:sz w:val="18"/>
                <w:szCs w:val="18"/>
              </w:rPr>
              <w:t>4</w:t>
            </w:r>
          </w:p>
        </w:tc>
        <w:tc>
          <w:tcPr>
            <w:tcW w:w="2441" w:type="pct"/>
            <w:tcMar>
              <w:top w:w="72" w:type="dxa"/>
              <w:left w:w="115" w:type="dxa"/>
              <w:bottom w:w="72" w:type="dxa"/>
              <w:right w:w="115" w:type="dxa"/>
            </w:tcMar>
            <w:vAlign w:val="center"/>
          </w:tcPr>
          <w:p w14:paraId="16342A6B" w14:textId="605DA1C9" w:rsidR="00B83E8D" w:rsidRPr="00DB125E" w:rsidRDefault="00B83E8D" w:rsidP="00B83E8D">
            <w:pPr>
              <w:pStyle w:val="NormalWeb"/>
              <w:rPr>
                <w:rFonts w:ascii="Arial" w:hAnsi="Arial" w:cs="Arial"/>
                <w:color w:val="211E1E"/>
                <w:sz w:val="18"/>
                <w:szCs w:val="18"/>
              </w:rPr>
            </w:pPr>
            <w:r w:rsidRPr="00DB125E">
              <w:rPr>
                <w:rFonts w:ascii="Arial" w:hAnsi="Arial" w:cs="Arial"/>
                <w:color w:val="211E1E"/>
                <w:sz w:val="18"/>
                <w:szCs w:val="18"/>
              </w:rPr>
              <w:t xml:space="preserve">Essentials of Entrepreneurship and Small Business Management, 8th edition, </w:t>
            </w:r>
            <w:r w:rsidRPr="00DB125E">
              <w:rPr>
                <w:rFonts w:ascii="Arial" w:hAnsi="Arial" w:cs="Arial"/>
                <w:i/>
                <w:iCs/>
                <w:color w:val="211E1E"/>
                <w:sz w:val="18"/>
                <w:szCs w:val="18"/>
              </w:rPr>
              <w:t xml:space="preserve">Norman M. Scarborough and Jeffrey R. Cornwall, Pearson Education 2016. </w:t>
            </w:r>
            <w:r>
              <w:rPr>
                <w:rFonts w:ascii="Arial" w:hAnsi="Arial" w:cs="Arial"/>
                <w:color w:val="211E1E"/>
                <w:sz w:val="18"/>
                <w:szCs w:val="18"/>
              </w:rPr>
              <w:t>Chapter 5</w:t>
            </w:r>
            <w:r w:rsidRPr="00DB125E">
              <w:rPr>
                <w:rFonts w:ascii="Arial" w:hAnsi="Arial" w:cs="Arial"/>
                <w:color w:val="211E1E"/>
                <w:sz w:val="18"/>
                <w:szCs w:val="18"/>
              </w:rPr>
              <w:t xml:space="preserve"> activities.</w:t>
            </w:r>
          </w:p>
        </w:tc>
      </w:tr>
      <w:tr w:rsidR="00B83E8D" w:rsidRPr="00DB125E" w14:paraId="6AF960D3" w14:textId="77777777" w:rsidTr="00DB125E">
        <w:trPr>
          <w:trHeight w:val="312"/>
        </w:trPr>
        <w:tc>
          <w:tcPr>
            <w:tcW w:w="1776" w:type="pct"/>
            <w:tcMar>
              <w:top w:w="72" w:type="dxa"/>
              <w:left w:w="115" w:type="dxa"/>
              <w:bottom w:w="72" w:type="dxa"/>
              <w:right w:w="115" w:type="dxa"/>
            </w:tcMar>
          </w:tcPr>
          <w:p w14:paraId="6DE3622B" w14:textId="64A8F099" w:rsidR="00B83E8D" w:rsidRPr="00C676FB" w:rsidRDefault="00B83E8D" w:rsidP="00B83E8D">
            <w:pPr>
              <w:spacing w:after="0"/>
              <w:rPr>
                <w:rFonts w:ascii="Arial" w:hAnsi="Arial" w:cs="Arial"/>
                <w:b/>
                <w:sz w:val="18"/>
                <w:szCs w:val="18"/>
              </w:rPr>
            </w:pPr>
            <w:r w:rsidRPr="00C676FB">
              <w:rPr>
                <w:rFonts w:ascii="Arial" w:hAnsi="Arial" w:cs="Arial"/>
                <w:b/>
                <w:sz w:val="18"/>
                <w:szCs w:val="18"/>
              </w:rPr>
              <w:t>Pitching your idea</w:t>
            </w:r>
          </w:p>
        </w:tc>
        <w:tc>
          <w:tcPr>
            <w:tcW w:w="783" w:type="pct"/>
            <w:tcMar>
              <w:top w:w="72" w:type="dxa"/>
              <w:left w:w="115" w:type="dxa"/>
              <w:bottom w:w="72" w:type="dxa"/>
              <w:right w:w="115" w:type="dxa"/>
            </w:tcMar>
            <w:vAlign w:val="center"/>
          </w:tcPr>
          <w:p w14:paraId="16242F29" w14:textId="44505B34" w:rsidR="00B83E8D" w:rsidRPr="00DB125E" w:rsidRDefault="00B83E8D" w:rsidP="00B83E8D">
            <w:pPr>
              <w:spacing w:after="0"/>
              <w:jc w:val="center"/>
              <w:rPr>
                <w:rFonts w:ascii="Arial" w:hAnsi="Arial" w:cs="Arial"/>
                <w:bCs/>
                <w:sz w:val="18"/>
                <w:szCs w:val="18"/>
              </w:rPr>
            </w:pPr>
            <w:r>
              <w:rPr>
                <w:rFonts w:ascii="Arial" w:hAnsi="Arial" w:cs="Arial"/>
                <w:bCs/>
                <w:sz w:val="18"/>
                <w:szCs w:val="18"/>
              </w:rPr>
              <w:t>4</w:t>
            </w:r>
          </w:p>
        </w:tc>
        <w:tc>
          <w:tcPr>
            <w:tcW w:w="2441" w:type="pct"/>
            <w:tcMar>
              <w:top w:w="72" w:type="dxa"/>
              <w:left w:w="115" w:type="dxa"/>
              <w:bottom w:w="72" w:type="dxa"/>
              <w:right w:w="115" w:type="dxa"/>
            </w:tcMar>
            <w:vAlign w:val="center"/>
          </w:tcPr>
          <w:p w14:paraId="05320513" w14:textId="2E2CCAD8" w:rsidR="00B83E8D" w:rsidRPr="00DB125E" w:rsidRDefault="00B83E8D" w:rsidP="00B83E8D">
            <w:pPr>
              <w:spacing w:after="0"/>
              <w:rPr>
                <w:rFonts w:ascii="Arial" w:hAnsi="Arial" w:cs="Arial"/>
                <w:bCs/>
                <w:sz w:val="18"/>
                <w:szCs w:val="18"/>
              </w:rPr>
            </w:pPr>
            <w:r w:rsidRPr="00DB125E">
              <w:rPr>
                <w:rFonts w:ascii="Arial" w:hAnsi="Arial" w:cs="Arial"/>
                <w:color w:val="211E1E"/>
                <w:sz w:val="18"/>
                <w:szCs w:val="18"/>
              </w:rPr>
              <w:t>Entrepreneurship: the practice and mindset / Heidi M. Neck, Christopher P. Neck, Emma L. Murray. Los</w:t>
            </w:r>
            <w:r>
              <w:rPr>
                <w:rFonts w:ascii="Arial" w:hAnsi="Arial" w:cs="Arial"/>
                <w:color w:val="211E1E"/>
                <w:sz w:val="18"/>
                <w:szCs w:val="18"/>
              </w:rPr>
              <w:t xml:space="preserve"> Angeles: SAGE, 2018. Chapter 16</w:t>
            </w:r>
          </w:p>
        </w:tc>
      </w:tr>
      <w:tr w:rsidR="00B83E8D" w:rsidRPr="00DB125E" w14:paraId="2A77CE1A" w14:textId="77777777" w:rsidTr="00DB125E">
        <w:trPr>
          <w:trHeight w:val="312"/>
        </w:trPr>
        <w:tc>
          <w:tcPr>
            <w:tcW w:w="1776" w:type="pct"/>
            <w:tcMar>
              <w:top w:w="72" w:type="dxa"/>
              <w:left w:w="115" w:type="dxa"/>
              <w:bottom w:w="72" w:type="dxa"/>
              <w:right w:w="115" w:type="dxa"/>
            </w:tcMar>
          </w:tcPr>
          <w:p w14:paraId="4E958201" w14:textId="35FD18EE" w:rsidR="00B83E8D" w:rsidRPr="00DB125E" w:rsidRDefault="00B83E8D" w:rsidP="00B83E8D">
            <w:pPr>
              <w:spacing w:after="0"/>
              <w:rPr>
                <w:rFonts w:ascii="Arial" w:hAnsi="Arial" w:cs="Arial"/>
                <w:sz w:val="18"/>
                <w:szCs w:val="18"/>
              </w:rPr>
            </w:pPr>
          </w:p>
        </w:tc>
        <w:tc>
          <w:tcPr>
            <w:tcW w:w="783" w:type="pct"/>
            <w:tcMar>
              <w:top w:w="72" w:type="dxa"/>
              <w:left w:w="115" w:type="dxa"/>
              <w:bottom w:w="72" w:type="dxa"/>
              <w:right w:w="115" w:type="dxa"/>
            </w:tcMar>
            <w:vAlign w:val="center"/>
          </w:tcPr>
          <w:p w14:paraId="700524BB" w14:textId="5172A3A7" w:rsidR="00B83E8D" w:rsidRPr="00DB125E" w:rsidRDefault="00B83E8D" w:rsidP="00B83E8D">
            <w:pPr>
              <w:spacing w:after="0"/>
              <w:jc w:val="center"/>
              <w:rPr>
                <w:rFonts w:ascii="Arial" w:hAnsi="Arial" w:cs="Arial"/>
                <w:bCs/>
                <w:sz w:val="18"/>
                <w:szCs w:val="18"/>
              </w:rPr>
            </w:pPr>
          </w:p>
        </w:tc>
        <w:tc>
          <w:tcPr>
            <w:tcW w:w="2441" w:type="pct"/>
            <w:tcMar>
              <w:top w:w="72" w:type="dxa"/>
              <w:left w:w="115" w:type="dxa"/>
              <w:bottom w:w="72" w:type="dxa"/>
              <w:right w:w="115" w:type="dxa"/>
            </w:tcMar>
            <w:vAlign w:val="center"/>
          </w:tcPr>
          <w:p w14:paraId="105F1365" w14:textId="536B2B8D" w:rsidR="00B83E8D" w:rsidRPr="00DB125E" w:rsidRDefault="00B83E8D" w:rsidP="00B83E8D">
            <w:pPr>
              <w:spacing w:after="0"/>
              <w:rPr>
                <w:rFonts w:ascii="Arial" w:hAnsi="Arial" w:cs="Arial"/>
                <w:bCs/>
                <w:sz w:val="18"/>
                <w:szCs w:val="18"/>
              </w:rPr>
            </w:pPr>
          </w:p>
        </w:tc>
      </w:tr>
      <w:tr w:rsidR="00B83E8D" w:rsidRPr="00DB125E" w14:paraId="7E22E191" w14:textId="77777777" w:rsidTr="00DB125E">
        <w:trPr>
          <w:trHeight w:val="312"/>
        </w:trPr>
        <w:tc>
          <w:tcPr>
            <w:tcW w:w="1776" w:type="pct"/>
            <w:tcMar>
              <w:top w:w="72" w:type="dxa"/>
              <w:left w:w="115" w:type="dxa"/>
              <w:bottom w:w="72" w:type="dxa"/>
              <w:right w:w="115" w:type="dxa"/>
            </w:tcMar>
            <w:vAlign w:val="center"/>
          </w:tcPr>
          <w:p w14:paraId="014E2493" w14:textId="1B91366D" w:rsidR="00B83E8D" w:rsidRPr="00DB125E" w:rsidRDefault="00B83E8D" w:rsidP="00B83E8D">
            <w:pPr>
              <w:spacing w:after="0"/>
              <w:rPr>
                <w:rFonts w:ascii="Arial" w:hAnsi="Arial" w:cs="Arial"/>
                <w:sz w:val="18"/>
                <w:szCs w:val="18"/>
                <w:u w:val="single"/>
              </w:rPr>
            </w:pPr>
          </w:p>
        </w:tc>
        <w:tc>
          <w:tcPr>
            <w:tcW w:w="783" w:type="pct"/>
            <w:tcMar>
              <w:top w:w="72" w:type="dxa"/>
              <w:left w:w="115" w:type="dxa"/>
              <w:bottom w:w="72" w:type="dxa"/>
              <w:right w:w="115" w:type="dxa"/>
            </w:tcMar>
            <w:vAlign w:val="center"/>
          </w:tcPr>
          <w:p w14:paraId="2E34637F" w14:textId="0145724A" w:rsidR="00B83E8D" w:rsidRPr="00DB125E" w:rsidRDefault="00B83E8D" w:rsidP="00B83E8D">
            <w:pPr>
              <w:spacing w:after="0"/>
              <w:jc w:val="center"/>
              <w:rPr>
                <w:rFonts w:ascii="Arial" w:hAnsi="Arial" w:cs="Arial"/>
                <w:bCs/>
                <w:sz w:val="18"/>
                <w:szCs w:val="18"/>
              </w:rPr>
            </w:pPr>
          </w:p>
        </w:tc>
        <w:tc>
          <w:tcPr>
            <w:tcW w:w="2441" w:type="pct"/>
            <w:tcMar>
              <w:top w:w="72" w:type="dxa"/>
              <w:left w:w="115" w:type="dxa"/>
              <w:bottom w:w="72" w:type="dxa"/>
              <w:right w:w="115" w:type="dxa"/>
            </w:tcMar>
            <w:vAlign w:val="center"/>
          </w:tcPr>
          <w:p w14:paraId="2AD9BC8B" w14:textId="44B62AB5" w:rsidR="00B83E8D" w:rsidRPr="00DB125E" w:rsidRDefault="00B83E8D" w:rsidP="00B83E8D">
            <w:pPr>
              <w:spacing w:after="0"/>
              <w:rPr>
                <w:rFonts w:ascii="Arial" w:hAnsi="Arial" w:cs="Arial"/>
                <w:bCs/>
                <w:sz w:val="18"/>
                <w:szCs w:val="18"/>
              </w:rPr>
            </w:pPr>
          </w:p>
        </w:tc>
      </w:tr>
      <w:tr w:rsidR="00B83E8D" w:rsidRPr="00DB125E" w14:paraId="1C5A9327" w14:textId="77777777" w:rsidTr="00DB125E">
        <w:trPr>
          <w:trHeight w:val="312"/>
        </w:trPr>
        <w:tc>
          <w:tcPr>
            <w:tcW w:w="1776" w:type="pct"/>
            <w:tcMar>
              <w:top w:w="72" w:type="dxa"/>
              <w:left w:w="115" w:type="dxa"/>
              <w:bottom w:w="72" w:type="dxa"/>
              <w:right w:w="115" w:type="dxa"/>
            </w:tcMar>
            <w:vAlign w:val="center"/>
          </w:tcPr>
          <w:p w14:paraId="485EE392" w14:textId="2CE1B0D1" w:rsidR="00B83E8D" w:rsidRPr="00DB125E" w:rsidRDefault="00B83E8D" w:rsidP="00B83E8D">
            <w:pPr>
              <w:spacing w:after="0"/>
              <w:rPr>
                <w:rFonts w:ascii="Arial" w:hAnsi="Arial" w:cs="Arial"/>
                <w:sz w:val="18"/>
                <w:szCs w:val="18"/>
              </w:rPr>
            </w:pPr>
          </w:p>
        </w:tc>
        <w:tc>
          <w:tcPr>
            <w:tcW w:w="783" w:type="pct"/>
            <w:tcMar>
              <w:top w:w="72" w:type="dxa"/>
              <w:left w:w="115" w:type="dxa"/>
              <w:bottom w:w="72" w:type="dxa"/>
              <w:right w:w="115" w:type="dxa"/>
            </w:tcMar>
            <w:vAlign w:val="center"/>
          </w:tcPr>
          <w:p w14:paraId="5BD87266" w14:textId="39F69809" w:rsidR="00B83E8D" w:rsidRPr="00DB125E" w:rsidRDefault="00B83E8D" w:rsidP="00B83E8D">
            <w:pPr>
              <w:spacing w:after="0"/>
              <w:jc w:val="center"/>
              <w:rPr>
                <w:rFonts w:ascii="Arial" w:hAnsi="Arial" w:cs="Arial"/>
                <w:bCs/>
                <w:sz w:val="18"/>
                <w:szCs w:val="18"/>
              </w:rPr>
            </w:pPr>
            <w:r w:rsidRPr="00DB125E">
              <w:rPr>
                <w:rFonts w:ascii="Arial" w:hAnsi="Arial" w:cs="Arial"/>
                <w:b/>
                <w:bCs/>
                <w:sz w:val="18"/>
                <w:szCs w:val="18"/>
              </w:rPr>
              <w:t xml:space="preserve">Total: 48 hours </w:t>
            </w:r>
          </w:p>
        </w:tc>
        <w:tc>
          <w:tcPr>
            <w:tcW w:w="2441" w:type="pct"/>
            <w:tcMar>
              <w:top w:w="72" w:type="dxa"/>
              <w:left w:w="115" w:type="dxa"/>
              <w:bottom w:w="72" w:type="dxa"/>
              <w:right w:w="115" w:type="dxa"/>
            </w:tcMar>
            <w:vAlign w:val="center"/>
          </w:tcPr>
          <w:p w14:paraId="19A9A639" w14:textId="77777777" w:rsidR="00B83E8D" w:rsidRPr="00DB125E" w:rsidRDefault="00B83E8D" w:rsidP="00B83E8D">
            <w:pPr>
              <w:spacing w:after="0"/>
              <w:rPr>
                <w:rFonts w:ascii="Arial" w:hAnsi="Arial" w:cs="Arial"/>
                <w:bCs/>
                <w:sz w:val="18"/>
                <w:szCs w:val="18"/>
              </w:rPr>
            </w:pPr>
          </w:p>
        </w:tc>
      </w:tr>
      <w:tr w:rsidR="00B83E8D" w:rsidRPr="00DB125E" w14:paraId="75F30FE0" w14:textId="77777777" w:rsidTr="00DB125E">
        <w:trPr>
          <w:trHeight w:val="312"/>
        </w:trPr>
        <w:tc>
          <w:tcPr>
            <w:tcW w:w="1776" w:type="pct"/>
            <w:tcMar>
              <w:top w:w="72" w:type="dxa"/>
              <w:left w:w="115" w:type="dxa"/>
              <w:bottom w:w="72" w:type="dxa"/>
              <w:right w:w="115" w:type="dxa"/>
            </w:tcMar>
            <w:vAlign w:val="center"/>
          </w:tcPr>
          <w:p w14:paraId="77AD9A3D" w14:textId="1A04CD24" w:rsidR="00B83E8D" w:rsidRPr="00DB125E" w:rsidRDefault="00B83E8D" w:rsidP="00B83E8D">
            <w:pPr>
              <w:spacing w:after="0"/>
              <w:rPr>
                <w:rFonts w:ascii="Arial" w:hAnsi="Arial" w:cs="Arial"/>
                <w:sz w:val="18"/>
                <w:szCs w:val="18"/>
              </w:rPr>
            </w:pPr>
            <w:r w:rsidRPr="00DB125E">
              <w:rPr>
                <w:rFonts w:ascii="Arial" w:hAnsi="Arial" w:cs="Arial"/>
                <w:sz w:val="18"/>
                <w:szCs w:val="18"/>
              </w:rPr>
              <w:t>CONSULTATIONS</w:t>
            </w:r>
          </w:p>
        </w:tc>
        <w:tc>
          <w:tcPr>
            <w:tcW w:w="783" w:type="pct"/>
            <w:tcMar>
              <w:top w:w="72" w:type="dxa"/>
              <w:left w:w="115" w:type="dxa"/>
              <w:bottom w:w="72" w:type="dxa"/>
              <w:right w:w="115" w:type="dxa"/>
            </w:tcMar>
            <w:vAlign w:val="center"/>
          </w:tcPr>
          <w:p w14:paraId="5A0303C7" w14:textId="28B3810C" w:rsidR="00B83E8D" w:rsidRPr="00DB125E" w:rsidRDefault="00B83E8D" w:rsidP="00B83E8D">
            <w:pPr>
              <w:spacing w:after="0"/>
              <w:jc w:val="center"/>
              <w:rPr>
                <w:rFonts w:ascii="Arial" w:hAnsi="Arial" w:cs="Arial"/>
                <w:bCs/>
                <w:sz w:val="18"/>
                <w:szCs w:val="18"/>
              </w:rPr>
            </w:pPr>
            <w:r w:rsidRPr="00DB125E">
              <w:rPr>
                <w:rFonts w:ascii="Arial" w:hAnsi="Arial" w:cs="Arial"/>
                <w:bCs/>
                <w:sz w:val="18"/>
                <w:szCs w:val="18"/>
              </w:rPr>
              <w:t>6</w:t>
            </w:r>
          </w:p>
        </w:tc>
        <w:tc>
          <w:tcPr>
            <w:tcW w:w="2441" w:type="pct"/>
            <w:tcMar>
              <w:top w:w="72" w:type="dxa"/>
              <w:left w:w="115" w:type="dxa"/>
              <w:bottom w:w="72" w:type="dxa"/>
              <w:right w:w="115" w:type="dxa"/>
            </w:tcMar>
            <w:vAlign w:val="center"/>
          </w:tcPr>
          <w:p w14:paraId="40B4DF9B" w14:textId="77777777" w:rsidR="00B83E8D" w:rsidRPr="00DB125E" w:rsidRDefault="00B83E8D" w:rsidP="00B83E8D">
            <w:pPr>
              <w:spacing w:after="0"/>
              <w:rPr>
                <w:rFonts w:ascii="Arial" w:hAnsi="Arial" w:cs="Arial"/>
                <w:bCs/>
                <w:sz w:val="18"/>
                <w:szCs w:val="18"/>
              </w:rPr>
            </w:pPr>
          </w:p>
        </w:tc>
      </w:tr>
      <w:tr w:rsidR="00B83E8D" w:rsidRPr="00DB125E" w14:paraId="0185B734" w14:textId="77777777" w:rsidTr="00DB125E">
        <w:trPr>
          <w:trHeight w:val="312"/>
        </w:trPr>
        <w:tc>
          <w:tcPr>
            <w:tcW w:w="1776" w:type="pct"/>
            <w:tcMar>
              <w:top w:w="72" w:type="dxa"/>
              <w:left w:w="115" w:type="dxa"/>
              <w:bottom w:w="72" w:type="dxa"/>
              <w:right w:w="115" w:type="dxa"/>
            </w:tcMar>
            <w:vAlign w:val="center"/>
          </w:tcPr>
          <w:p w14:paraId="0410C89D" w14:textId="77777777" w:rsidR="00B83E8D" w:rsidRPr="00DB125E" w:rsidRDefault="00B83E8D" w:rsidP="00B83E8D">
            <w:pPr>
              <w:spacing w:after="0"/>
              <w:rPr>
                <w:rFonts w:ascii="Arial" w:hAnsi="Arial" w:cs="Arial"/>
                <w:color w:val="000000"/>
                <w:sz w:val="18"/>
                <w:szCs w:val="18"/>
              </w:rPr>
            </w:pPr>
            <w:r w:rsidRPr="00DB125E">
              <w:rPr>
                <w:rFonts w:ascii="Arial" w:hAnsi="Arial" w:cs="Arial"/>
                <w:color w:val="000000"/>
                <w:sz w:val="18"/>
                <w:szCs w:val="18"/>
              </w:rPr>
              <w:t>FINAL EXAM</w:t>
            </w:r>
          </w:p>
        </w:tc>
        <w:tc>
          <w:tcPr>
            <w:tcW w:w="783" w:type="pct"/>
            <w:tcMar>
              <w:top w:w="72" w:type="dxa"/>
              <w:left w:w="115" w:type="dxa"/>
              <w:bottom w:w="72" w:type="dxa"/>
              <w:right w:w="115" w:type="dxa"/>
            </w:tcMar>
            <w:vAlign w:val="center"/>
          </w:tcPr>
          <w:p w14:paraId="2275E763" w14:textId="0330B467" w:rsidR="00B83E8D" w:rsidRPr="00DB125E" w:rsidRDefault="00B83E8D" w:rsidP="00B83E8D">
            <w:pPr>
              <w:spacing w:after="0"/>
              <w:jc w:val="center"/>
              <w:rPr>
                <w:rFonts w:ascii="Arial" w:hAnsi="Arial" w:cs="Arial"/>
                <w:bCs/>
                <w:sz w:val="18"/>
                <w:szCs w:val="18"/>
              </w:rPr>
            </w:pPr>
            <w:r w:rsidRPr="00DB125E">
              <w:rPr>
                <w:rFonts w:ascii="Arial" w:hAnsi="Arial" w:cs="Arial"/>
                <w:bCs/>
                <w:sz w:val="18"/>
                <w:szCs w:val="18"/>
              </w:rPr>
              <w:t>2</w:t>
            </w:r>
          </w:p>
        </w:tc>
        <w:tc>
          <w:tcPr>
            <w:tcW w:w="2441" w:type="pct"/>
            <w:tcMar>
              <w:top w:w="72" w:type="dxa"/>
              <w:left w:w="115" w:type="dxa"/>
              <w:bottom w:w="72" w:type="dxa"/>
              <w:right w:w="115" w:type="dxa"/>
            </w:tcMar>
            <w:vAlign w:val="center"/>
          </w:tcPr>
          <w:p w14:paraId="203A8ED1" w14:textId="77777777" w:rsidR="00B83E8D" w:rsidRPr="00DB125E" w:rsidRDefault="00B83E8D" w:rsidP="00B83E8D">
            <w:pPr>
              <w:spacing w:after="0"/>
              <w:rPr>
                <w:rFonts w:ascii="Arial" w:hAnsi="Arial" w:cs="Arial"/>
                <w:bCs/>
                <w:sz w:val="18"/>
                <w:szCs w:val="18"/>
              </w:rPr>
            </w:pPr>
          </w:p>
        </w:tc>
      </w:tr>
    </w:tbl>
    <w:p w14:paraId="57E7EB1D" w14:textId="77777777" w:rsidR="001A3D16" w:rsidRPr="00DD6FA8" w:rsidRDefault="001A3D16" w:rsidP="00DA66F4">
      <w:pPr>
        <w:spacing w:after="0" w:line="240" w:lineRule="auto"/>
        <w:rPr>
          <w:rFonts w:ascii="Arial" w:hAnsi="Arial" w:cs="Arial"/>
          <w:sz w:val="18"/>
          <w:szCs w:val="18"/>
        </w:rPr>
      </w:pPr>
    </w:p>
    <w:p w14:paraId="705B112E" w14:textId="0DCBDB96"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B125E"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B125E" w:rsidRDefault="00B259CF" w:rsidP="00A41EFE">
            <w:pPr>
              <w:spacing w:after="0"/>
              <w:rPr>
                <w:rFonts w:ascii="Arial" w:hAnsi="Arial" w:cs="Arial"/>
                <w:b/>
                <w:i/>
                <w:sz w:val="18"/>
                <w:szCs w:val="18"/>
              </w:rPr>
            </w:pPr>
            <w:r w:rsidRPr="00DB125E">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B125E" w:rsidRDefault="00B259CF" w:rsidP="00B259CF">
            <w:pPr>
              <w:spacing w:before="120" w:after="0"/>
              <w:jc w:val="center"/>
              <w:rPr>
                <w:rFonts w:ascii="Arial" w:hAnsi="Arial" w:cs="Arial"/>
                <w:b/>
                <w:bCs/>
                <w:sz w:val="18"/>
                <w:szCs w:val="18"/>
              </w:rPr>
            </w:pPr>
            <w:r w:rsidRPr="00DB125E">
              <w:rPr>
                <w:rFonts w:ascii="Arial" w:hAnsi="Arial" w:cs="Arial"/>
                <w:b/>
                <w:bCs/>
                <w:sz w:val="18"/>
                <w:szCs w:val="18"/>
              </w:rPr>
              <w:t>%</w:t>
            </w:r>
          </w:p>
        </w:tc>
      </w:tr>
      <w:tr w:rsidR="00B259CF" w:rsidRPr="00DB125E" w14:paraId="47A52E5A" w14:textId="77777777" w:rsidTr="005E0D68">
        <w:trPr>
          <w:trHeight w:val="125"/>
        </w:trPr>
        <w:tc>
          <w:tcPr>
            <w:tcW w:w="3270" w:type="pct"/>
            <w:tcMar>
              <w:top w:w="29" w:type="dxa"/>
              <w:left w:w="115" w:type="dxa"/>
              <w:bottom w:w="29" w:type="dxa"/>
              <w:right w:w="115" w:type="dxa"/>
            </w:tcMar>
            <w:vAlign w:val="center"/>
          </w:tcPr>
          <w:p w14:paraId="2A311653" w14:textId="5D3C2544" w:rsidR="00B259CF" w:rsidRPr="00DB125E" w:rsidRDefault="004A239B" w:rsidP="005E0D68">
            <w:pPr>
              <w:spacing w:before="120" w:after="0"/>
              <w:rPr>
                <w:rFonts w:ascii="Arial" w:hAnsi="Arial" w:cs="Arial"/>
                <w:bCs/>
                <w:sz w:val="18"/>
                <w:szCs w:val="18"/>
              </w:rPr>
            </w:pPr>
            <w:r w:rsidRPr="00DB125E">
              <w:rPr>
                <w:rFonts w:ascii="Arial" w:hAnsi="Arial" w:cs="Arial"/>
                <w:i/>
                <w:sz w:val="18"/>
                <w:szCs w:val="18"/>
              </w:rPr>
              <w:t xml:space="preserve">Group </w:t>
            </w:r>
            <w:r w:rsidR="0050517A">
              <w:rPr>
                <w:rFonts w:ascii="Arial" w:hAnsi="Arial" w:cs="Arial"/>
                <w:i/>
                <w:sz w:val="18"/>
                <w:szCs w:val="18"/>
              </w:rPr>
              <w:t xml:space="preserve">Project </w:t>
            </w:r>
            <w:r w:rsidRPr="00DB125E">
              <w:rPr>
                <w:rFonts w:ascii="Arial" w:hAnsi="Arial" w:cs="Arial"/>
                <w:i/>
                <w:sz w:val="18"/>
                <w:szCs w:val="18"/>
              </w:rPr>
              <w:t>C</w:t>
            </w:r>
            <w:r w:rsidR="00B259CF" w:rsidRPr="00DB125E">
              <w:rPr>
                <w:rFonts w:ascii="Arial" w:hAnsi="Arial" w:cs="Arial"/>
                <w:i/>
                <w:sz w:val="18"/>
                <w:szCs w:val="18"/>
              </w:rPr>
              <w:t xml:space="preserve">omponents </w:t>
            </w:r>
            <w:r w:rsidR="00827C2D" w:rsidRPr="00DB125E">
              <w:rPr>
                <w:rFonts w:ascii="Arial" w:hAnsi="Arial" w:cs="Arial"/>
                <w:i/>
                <w:sz w:val="18"/>
                <w:szCs w:val="18"/>
              </w:rPr>
              <w:t xml:space="preserve">60 </w:t>
            </w:r>
            <w:r w:rsidR="00B259CF" w:rsidRPr="00DB125E">
              <w:rPr>
                <w:rFonts w:ascii="Arial" w:hAnsi="Arial" w:cs="Arial"/>
                <w:i/>
                <w:sz w:val="18"/>
                <w:szCs w:val="18"/>
              </w:rPr>
              <w:t>%</w:t>
            </w:r>
          </w:p>
        </w:tc>
        <w:tc>
          <w:tcPr>
            <w:tcW w:w="1730" w:type="pct"/>
            <w:tcMar>
              <w:top w:w="29" w:type="dxa"/>
              <w:left w:w="115" w:type="dxa"/>
              <w:bottom w:w="29" w:type="dxa"/>
              <w:right w:w="115" w:type="dxa"/>
            </w:tcMar>
            <w:vAlign w:val="center"/>
          </w:tcPr>
          <w:p w14:paraId="77606239" w14:textId="50841399" w:rsidR="00B259CF" w:rsidRPr="00DB125E" w:rsidRDefault="0050517A" w:rsidP="00B259CF">
            <w:pPr>
              <w:spacing w:before="120" w:after="0"/>
              <w:jc w:val="center"/>
              <w:rPr>
                <w:rFonts w:ascii="Arial" w:hAnsi="Arial" w:cs="Arial"/>
                <w:sz w:val="18"/>
                <w:szCs w:val="18"/>
              </w:rPr>
            </w:pPr>
            <w:r>
              <w:rPr>
                <w:rFonts w:ascii="Arial" w:hAnsi="Arial" w:cs="Arial"/>
                <w:sz w:val="18"/>
                <w:szCs w:val="18"/>
              </w:rPr>
              <w:t>60</w:t>
            </w:r>
            <w:r w:rsidR="00F53F88">
              <w:rPr>
                <w:rFonts w:ascii="Arial" w:hAnsi="Arial" w:cs="Arial"/>
                <w:sz w:val="18"/>
                <w:szCs w:val="18"/>
              </w:rPr>
              <w:t>%</w:t>
            </w:r>
          </w:p>
        </w:tc>
      </w:tr>
      <w:tr w:rsidR="0050517A" w:rsidRPr="00DB125E" w14:paraId="0239382D" w14:textId="77777777" w:rsidTr="005E0D68">
        <w:trPr>
          <w:trHeight w:val="245"/>
        </w:trPr>
        <w:tc>
          <w:tcPr>
            <w:tcW w:w="3270" w:type="pct"/>
            <w:tcMar>
              <w:top w:w="29" w:type="dxa"/>
              <w:left w:w="115" w:type="dxa"/>
              <w:bottom w:w="29" w:type="dxa"/>
              <w:right w:w="115" w:type="dxa"/>
            </w:tcMar>
            <w:vAlign w:val="center"/>
          </w:tcPr>
          <w:p w14:paraId="775851C1" w14:textId="5A247AD8" w:rsidR="0050517A" w:rsidRPr="00DB125E" w:rsidRDefault="0050517A" w:rsidP="0050517A">
            <w:pPr>
              <w:spacing w:before="120" w:after="0"/>
              <w:rPr>
                <w:rFonts w:ascii="Arial" w:hAnsi="Arial" w:cs="Arial"/>
                <w:i/>
                <w:sz w:val="18"/>
                <w:szCs w:val="18"/>
              </w:rPr>
            </w:pPr>
            <w:r w:rsidRPr="00DB125E">
              <w:rPr>
                <w:rFonts w:ascii="Arial" w:hAnsi="Arial" w:cs="Arial"/>
                <w:i/>
                <w:sz w:val="18"/>
                <w:szCs w:val="18"/>
              </w:rPr>
              <w:t>Individual Components 40 %</w:t>
            </w:r>
          </w:p>
        </w:tc>
        <w:tc>
          <w:tcPr>
            <w:tcW w:w="1730" w:type="pct"/>
            <w:tcMar>
              <w:top w:w="29" w:type="dxa"/>
              <w:left w:w="115" w:type="dxa"/>
              <w:bottom w:w="29" w:type="dxa"/>
              <w:right w:w="115" w:type="dxa"/>
            </w:tcMar>
            <w:vAlign w:val="center"/>
          </w:tcPr>
          <w:p w14:paraId="084CB7F0" w14:textId="105258E9" w:rsidR="0050517A" w:rsidRPr="00DB125E" w:rsidRDefault="0050517A" w:rsidP="0050517A">
            <w:pPr>
              <w:spacing w:before="120" w:after="0"/>
              <w:jc w:val="center"/>
              <w:rPr>
                <w:rFonts w:ascii="Arial" w:hAnsi="Arial" w:cs="Arial"/>
                <w:sz w:val="18"/>
                <w:szCs w:val="18"/>
              </w:rPr>
            </w:pPr>
          </w:p>
        </w:tc>
      </w:tr>
      <w:tr w:rsidR="0050517A" w:rsidRPr="00DB125E" w14:paraId="5FE16AF2" w14:textId="77777777" w:rsidTr="005E0D68">
        <w:trPr>
          <w:trHeight w:val="245"/>
        </w:trPr>
        <w:tc>
          <w:tcPr>
            <w:tcW w:w="3270" w:type="pct"/>
            <w:tcMar>
              <w:top w:w="29" w:type="dxa"/>
              <w:left w:w="115" w:type="dxa"/>
              <w:bottom w:w="29" w:type="dxa"/>
              <w:right w:w="115" w:type="dxa"/>
            </w:tcMar>
            <w:vAlign w:val="center"/>
          </w:tcPr>
          <w:p w14:paraId="31AEABC8" w14:textId="5F01F050" w:rsidR="0050517A" w:rsidRPr="00DB125E" w:rsidRDefault="00064D23" w:rsidP="0050517A">
            <w:pPr>
              <w:spacing w:before="120" w:after="0"/>
              <w:rPr>
                <w:rFonts w:ascii="Arial" w:hAnsi="Arial" w:cs="Arial"/>
                <w:sz w:val="18"/>
                <w:szCs w:val="18"/>
              </w:rPr>
            </w:pPr>
            <w:r>
              <w:rPr>
                <w:rFonts w:ascii="Arial" w:hAnsi="Arial" w:cs="Arial"/>
                <w:sz w:val="18"/>
                <w:szCs w:val="18"/>
              </w:rPr>
              <w:t>Midterm</w:t>
            </w:r>
          </w:p>
        </w:tc>
        <w:tc>
          <w:tcPr>
            <w:tcW w:w="1730" w:type="pct"/>
            <w:tcMar>
              <w:top w:w="29" w:type="dxa"/>
              <w:left w:w="115" w:type="dxa"/>
              <w:bottom w:w="29" w:type="dxa"/>
              <w:right w:w="115" w:type="dxa"/>
            </w:tcMar>
            <w:vAlign w:val="center"/>
          </w:tcPr>
          <w:p w14:paraId="1500EF1A" w14:textId="0A104901" w:rsidR="0050517A" w:rsidRPr="00DB125E" w:rsidRDefault="0050517A" w:rsidP="0050517A">
            <w:pPr>
              <w:spacing w:before="120" w:after="0"/>
              <w:jc w:val="center"/>
              <w:rPr>
                <w:rFonts w:ascii="Arial" w:hAnsi="Arial" w:cs="Arial"/>
                <w:sz w:val="18"/>
                <w:szCs w:val="18"/>
              </w:rPr>
            </w:pPr>
            <w:r w:rsidRPr="00DB125E">
              <w:rPr>
                <w:rFonts w:ascii="Arial" w:hAnsi="Arial" w:cs="Arial"/>
                <w:sz w:val="18"/>
                <w:szCs w:val="18"/>
              </w:rPr>
              <w:t>20%</w:t>
            </w:r>
          </w:p>
        </w:tc>
      </w:tr>
      <w:tr w:rsidR="00064D23" w:rsidRPr="00DB125E" w14:paraId="586378C0" w14:textId="77777777" w:rsidTr="005E0D68">
        <w:trPr>
          <w:trHeight w:val="245"/>
        </w:trPr>
        <w:tc>
          <w:tcPr>
            <w:tcW w:w="3270" w:type="pct"/>
            <w:tcMar>
              <w:top w:w="29" w:type="dxa"/>
              <w:left w:w="115" w:type="dxa"/>
              <w:bottom w:w="29" w:type="dxa"/>
              <w:right w:w="115" w:type="dxa"/>
            </w:tcMar>
            <w:vAlign w:val="center"/>
          </w:tcPr>
          <w:p w14:paraId="3F062849" w14:textId="265FDB9A" w:rsidR="00064D23" w:rsidRPr="00DB125E" w:rsidRDefault="00064D23" w:rsidP="0050517A">
            <w:pPr>
              <w:spacing w:before="120" w:after="0"/>
              <w:rPr>
                <w:rFonts w:ascii="Arial" w:hAnsi="Arial" w:cs="Arial"/>
                <w:sz w:val="18"/>
                <w:szCs w:val="18"/>
              </w:rPr>
            </w:pPr>
            <w:r>
              <w:rPr>
                <w:rFonts w:ascii="Arial" w:hAnsi="Arial" w:cs="Arial"/>
                <w:sz w:val="18"/>
                <w:szCs w:val="18"/>
              </w:rPr>
              <w:t xml:space="preserve">Final </w:t>
            </w:r>
            <w:r w:rsidRPr="00DB125E">
              <w:rPr>
                <w:rFonts w:ascii="Arial" w:hAnsi="Arial" w:cs="Arial"/>
                <w:sz w:val="18"/>
                <w:szCs w:val="18"/>
              </w:rPr>
              <w:t>Exam case analysis. Critical thinking task</w:t>
            </w:r>
            <w:r>
              <w:rPr>
                <w:rFonts w:ascii="Arial" w:hAnsi="Arial" w:cs="Arial"/>
                <w:sz w:val="18"/>
                <w:szCs w:val="18"/>
              </w:rPr>
              <w:t>.</w:t>
            </w:r>
          </w:p>
        </w:tc>
        <w:tc>
          <w:tcPr>
            <w:tcW w:w="1730" w:type="pct"/>
            <w:tcMar>
              <w:top w:w="29" w:type="dxa"/>
              <w:left w:w="115" w:type="dxa"/>
              <w:bottom w:w="29" w:type="dxa"/>
              <w:right w:w="115" w:type="dxa"/>
            </w:tcMar>
            <w:vAlign w:val="center"/>
          </w:tcPr>
          <w:p w14:paraId="6A4446F8" w14:textId="1A289005" w:rsidR="00064D23" w:rsidRPr="00DB125E" w:rsidRDefault="00064D23" w:rsidP="0050517A">
            <w:pPr>
              <w:spacing w:before="120" w:after="0"/>
              <w:jc w:val="center"/>
              <w:rPr>
                <w:rFonts w:ascii="Arial" w:hAnsi="Arial" w:cs="Arial"/>
                <w:sz w:val="18"/>
                <w:szCs w:val="18"/>
              </w:rPr>
            </w:pPr>
            <w:r>
              <w:rPr>
                <w:rFonts w:ascii="Arial" w:hAnsi="Arial" w:cs="Arial"/>
                <w:sz w:val="18"/>
                <w:szCs w:val="18"/>
              </w:rPr>
              <w:t>20%</w:t>
            </w:r>
          </w:p>
        </w:tc>
      </w:tr>
      <w:tr w:rsidR="0050517A" w:rsidRPr="00DB125E"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50517A" w:rsidRPr="00DB125E" w:rsidRDefault="0050517A" w:rsidP="0050517A">
            <w:pPr>
              <w:spacing w:before="120" w:after="0"/>
              <w:rPr>
                <w:rFonts w:ascii="Arial" w:hAnsi="Arial" w:cs="Arial"/>
                <w:b/>
                <w:bCs/>
                <w:sz w:val="18"/>
                <w:szCs w:val="18"/>
              </w:rPr>
            </w:pPr>
            <w:r w:rsidRPr="00DB125E">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50517A" w:rsidRPr="00DB125E" w:rsidRDefault="0050517A" w:rsidP="0050517A">
            <w:pPr>
              <w:spacing w:before="120" w:after="0"/>
              <w:jc w:val="center"/>
              <w:rPr>
                <w:rFonts w:ascii="Arial" w:hAnsi="Arial" w:cs="Arial"/>
                <w:b/>
                <w:bCs/>
                <w:sz w:val="18"/>
                <w:szCs w:val="18"/>
              </w:rPr>
            </w:pPr>
            <w:r w:rsidRPr="00DB125E">
              <w:rPr>
                <w:rFonts w:ascii="Arial" w:hAnsi="Arial" w:cs="Arial"/>
                <w:b/>
                <w:bCs/>
                <w:sz w:val="18"/>
                <w:szCs w:val="18"/>
              </w:rPr>
              <w:t>100</w:t>
            </w:r>
          </w:p>
        </w:tc>
      </w:tr>
    </w:tbl>
    <w:p w14:paraId="1D256188" w14:textId="77777777" w:rsidR="00303181" w:rsidRPr="00DD6FA8" w:rsidRDefault="00303181" w:rsidP="00DA66F4">
      <w:pPr>
        <w:spacing w:after="0" w:line="240" w:lineRule="auto"/>
        <w:rPr>
          <w:rFonts w:ascii="Arial" w:hAnsi="Arial" w:cs="Arial"/>
          <w:b/>
          <w:sz w:val="18"/>
          <w:szCs w:val="18"/>
        </w:rPr>
      </w:pPr>
    </w:p>
    <w:p w14:paraId="56410AB0" w14:textId="7AFA4FB5" w:rsidR="006928A9" w:rsidRPr="00DD6FA8"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2D31FD57" w14:textId="787EE064" w:rsidR="008F3C11" w:rsidRPr="00DD6FA8" w:rsidRDefault="00B259CF" w:rsidP="008F3C11">
      <w:pPr>
        <w:autoSpaceDE w:val="0"/>
        <w:autoSpaceDN w:val="0"/>
        <w:adjustRightInd w:val="0"/>
        <w:spacing w:after="0" w:line="240" w:lineRule="auto"/>
        <w:jc w:val="both"/>
        <w:rPr>
          <w:rFonts w:ascii="Arial" w:hAnsi="Arial" w:cs="Arial"/>
          <w:i/>
          <w:sz w:val="18"/>
          <w:szCs w:val="18"/>
        </w:rPr>
      </w:pPr>
      <w:r w:rsidRPr="00DD6FA8">
        <w:rPr>
          <w:rFonts w:ascii="Arial" w:hAnsi="Arial" w:cs="Arial"/>
          <w:i/>
          <w:sz w:val="18"/>
          <w:szCs w:val="18"/>
        </w:rPr>
        <w:t>(</w:t>
      </w:r>
      <w:r w:rsidR="00162656" w:rsidRPr="00DD6FA8">
        <w:rPr>
          <w:rFonts w:ascii="Arial" w:hAnsi="Arial" w:cs="Arial"/>
          <w:i/>
          <w:sz w:val="18"/>
          <w:szCs w:val="18"/>
        </w:rPr>
        <w:t>Provide short descriptions</w:t>
      </w:r>
      <w:r w:rsidR="005E0D68" w:rsidRPr="00DD6FA8">
        <w:rPr>
          <w:rFonts w:ascii="Arial" w:hAnsi="Arial" w:cs="Arial"/>
          <w:i/>
          <w:sz w:val="18"/>
          <w:szCs w:val="18"/>
        </w:rPr>
        <w:t xml:space="preserve"> and grading criteria</w:t>
      </w:r>
      <w:r w:rsidR="00162656" w:rsidRPr="00DD6FA8">
        <w:rPr>
          <w:rFonts w:ascii="Arial" w:hAnsi="Arial" w:cs="Arial"/>
          <w:i/>
          <w:sz w:val="18"/>
          <w:szCs w:val="18"/>
        </w:rPr>
        <w:t xml:space="preserve"> of each assignment</w:t>
      </w:r>
      <w:r w:rsidRPr="00DD6FA8">
        <w:rPr>
          <w:rFonts w:ascii="Arial" w:hAnsi="Arial" w:cs="Arial"/>
          <w:i/>
          <w:sz w:val="18"/>
          <w:szCs w:val="18"/>
        </w:rPr>
        <w:t>)</w:t>
      </w:r>
    </w:p>
    <w:p w14:paraId="53F3265F" w14:textId="77777777" w:rsidR="00A41EFE" w:rsidRPr="00DD6FA8"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37B9BCA0" w14:textId="19AC1700" w:rsidR="0050517A" w:rsidRDefault="00064D23"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Midterm </w:t>
      </w:r>
    </w:p>
    <w:p w14:paraId="79FB1CDC" w14:textId="318F172A" w:rsidR="00064D23" w:rsidRDefault="00064D23" w:rsidP="00A07C2E">
      <w:pPr>
        <w:pStyle w:val="ListParagraph"/>
        <w:autoSpaceDE w:val="0"/>
        <w:autoSpaceDN w:val="0"/>
        <w:adjustRightInd w:val="0"/>
        <w:spacing w:after="0" w:line="240" w:lineRule="auto"/>
        <w:ind w:left="0"/>
        <w:jc w:val="both"/>
        <w:rPr>
          <w:rFonts w:ascii="Arial" w:hAnsi="Arial" w:cs="Arial"/>
          <w:bCs/>
          <w:sz w:val="18"/>
          <w:szCs w:val="18"/>
        </w:rPr>
      </w:pPr>
    </w:p>
    <w:p w14:paraId="597867D2" w14:textId="6FADEF3F" w:rsidR="00064D23" w:rsidRDefault="00064D23"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Midterm will be test, based on theoretical material. </w:t>
      </w:r>
    </w:p>
    <w:p w14:paraId="0EF59D56" w14:textId="77777777" w:rsidR="00064D23" w:rsidRDefault="00064D23" w:rsidP="00A07C2E">
      <w:pPr>
        <w:pStyle w:val="ListParagraph"/>
        <w:autoSpaceDE w:val="0"/>
        <w:autoSpaceDN w:val="0"/>
        <w:adjustRightInd w:val="0"/>
        <w:spacing w:after="0" w:line="240" w:lineRule="auto"/>
        <w:ind w:left="0"/>
        <w:jc w:val="both"/>
        <w:rPr>
          <w:rFonts w:ascii="Arial" w:hAnsi="Arial" w:cs="Arial"/>
          <w:bCs/>
          <w:sz w:val="18"/>
          <w:szCs w:val="18"/>
        </w:rPr>
      </w:pPr>
    </w:p>
    <w:p w14:paraId="100A007F" w14:textId="5516BA24" w:rsidR="0050517A" w:rsidRDefault="0050517A"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Final exam</w:t>
      </w:r>
    </w:p>
    <w:p w14:paraId="63EFCAFF" w14:textId="755A67C7" w:rsidR="0050517A" w:rsidRDefault="0050517A" w:rsidP="00A07C2E">
      <w:pPr>
        <w:pStyle w:val="ListParagraph"/>
        <w:autoSpaceDE w:val="0"/>
        <w:autoSpaceDN w:val="0"/>
        <w:adjustRightInd w:val="0"/>
        <w:spacing w:after="0" w:line="240" w:lineRule="auto"/>
        <w:ind w:left="0"/>
        <w:jc w:val="both"/>
        <w:rPr>
          <w:rFonts w:ascii="Arial" w:hAnsi="Arial" w:cs="Arial"/>
          <w:bCs/>
          <w:sz w:val="18"/>
          <w:szCs w:val="18"/>
        </w:rPr>
      </w:pPr>
    </w:p>
    <w:p w14:paraId="284C3DA6" w14:textId="01CC3B27" w:rsidR="0050517A" w:rsidRDefault="0050517A"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For the final exam students </w:t>
      </w:r>
      <w:r w:rsidR="00064D23">
        <w:rPr>
          <w:rFonts w:ascii="Arial" w:hAnsi="Arial" w:cs="Arial"/>
          <w:bCs/>
          <w:sz w:val="18"/>
          <w:szCs w:val="18"/>
        </w:rPr>
        <w:t>will have critical thinking case about entrepreneurship</w:t>
      </w:r>
      <w:r>
        <w:rPr>
          <w:rFonts w:ascii="Arial" w:hAnsi="Arial" w:cs="Arial"/>
          <w:bCs/>
          <w:sz w:val="18"/>
          <w:szCs w:val="18"/>
        </w:rPr>
        <w:t>. Exam is in open book format. Students should demonstrate individual analytical skills and also use various sources to prove their concept. Also student</w:t>
      </w:r>
      <w:r w:rsidR="00B83E8D">
        <w:rPr>
          <w:rFonts w:ascii="Arial" w:hAnsi="Arial" w:cs="Arial"/>
          <w:bCs/>
          <w:sz w:val="18"/>
          <w:szCs w:val="18"/>
        </w:rPr>
        <w:t>s</w:t>
      </w:r>
      <w:r>
        <w:rPr>
          <w:rFonts w:ascii="Arial" w:hAnsi="Arial" w:cs="Arial"/>
          <w:bCs/>
          <w:sz w:val="18"/>
          <w:szCs w:val="18"/>
        </w:rPr>
        <w:t xml:space="preserve"> should be able to apply idea development process to solve specific company problems. Note: in those tasks individual critical skills are evaluated, not general overview of internet sources.</w:t>
      </w:r>
    </w:p>
    <w:p w14:paraId="47F16294" w14:textId="77777777" w:rsidR="0050517A" w:rsidRDefault="0050517A" w:rsidP="00A07C2E">
      <w:pPr>
        <w:pStyle w:val="ListParagraph"/>
        <w:autoSpaceDE w:val="0"/>
        <w:autoSpaceDN w:val="0"/>
        <w:adjustRightInd w:val="0"/>
        <w:spacing w:after="0" w:line="240" w:lineRule="auto"/>
        <w:ind w:left="0"/>
        <w:jc w:val="both"/>
        <w:rPr>
          <w:rFonts w:ascii="Arial" w:hAnsi="Arial" w:cs="Arial"/>
          <w:bCs/>
          <w:sz w:val="18"/>
          <w:szCs w:val="18"/>
        </w:rPr>
      </w:pPr>
    </w:p>
    <w:p w14:paraId="452A4093" w14:textId="3118FE31" w:rsidR="0050517A" w:rsidRPr="00AA3342" w:rsidRDefault="0050517A" w:rsidP="00A07C2E">
      <w:pPr>
        <w:pStyle w:val="ListParagraph"/>
        <w:autoSpaceDE w:val="0"/>
        <w:autoSpaceDN w:val="0"/>
        <w:adjustRightInd w:val="0"/>
        <w:spacing w:after="0" w:line="240" w:lineRule="auto"/>
        <w:ind w:left="0"/>
        <w:jc w:val="both"/>
        <w:rPr>
          <w:rFonts w:ascii="Arial" w:hAnsi="Arial" w:cs="Arial"/>
          <w:b/>
          <w:sz w:val="18"/>
          <w:szCs w:val="18"/>
        </w:rPr>
      </w:pPr>
      <w:r w:rsidRPr="00AA3342">
        <w:rPr>
          <w:rFonts w:ascii="Arial" w:hAnsi="Arial" w:cs="Arial"/>
          <w:b/>
          <w:sz w:val="18"/>
          <w:szCs w:val="18"/>
        </w:rPr>
        <w:t xml:space="preserve">Group project </w:t>
      </w:r>
    </w:p>
    <w:p w14:paraId="26DC673B" w14:textId="77777777" w:rsidR="00AA3342" w:rsidRDefault="00AA3342" w:rsidP="00A07C2E">
      <w:pPr>
        <w:pStyle w:val="ListParagraph"/>
        <w:autoSpaceDE w:val="0"/>
        <w:autoSpaceDN w:val="0"/>
        <w:adjustRightInd w:val="0"/>
        <w:spacing w:after="0" w:line="240" w:lineRule="auto"/>
        <w:ind w:left="0"/>
        <w:jc w:val="both"/>
        <w:rPr>
          <w:rFonts w:ascii="Arial" w:hAnsi="Arial" w:cs="Arial"/>
          <w:bCs/>
          <w:sz w:val="18"/>
          <w:szCs w:val="18"/>
        </w:rPr>
      </w:pPr>
    </w:p>
    <w:p w14:paraId="6CBB666B" w14:textId="3EC632F5" w:rsidR="00AA3342" w:rsidRDefault="00AA3342" w:rsidP="00A07C2E">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For the group project students will have options to work with real company problems or select own unique ideas. The structure of the group work could be adjusted, based on selected case.</w:t>
      </w:r>
    </w:p>
    <w:p w14:paraId="7B43343A" w14:textId="4000BE51" w:rsidR="0050517A" w:rsidRDefault="0050517A" w:rsidP="00A07C2E">
      <w:pPr>
        <w:pStyle w:val="ListParagraph"/>
        <w:autoSpaceDE w:val="0"/>
        <w:autoSpaceDN w:val="0"/>
        <w:adjustRightInd w:val="0"/>
        <w:spacing w:after="0" w:line="240" w:lineRule="auto"/>
        <w:ind w:left="0"/>
        <w:jc w:val="both"/>
        <w:rPr>
          <w:rFonts w:ascii="Arial" w:hAnsi="Arial" w:cs="Arial"/>
          <w:bCs/>
          <w:sz w:val="18"/>
          <w:szCs w:val="18"/>
        </w:rPr>
      </w:pPr>
    </w:p>
    <w:p w14:paraId="0E84A9DB" w14:textId="2BCA0332" w:rsidR="00F77099" w:rsidRPr="00F77099" w:rsidRDefault="00F77099" w:rsidP="00F77099">
      <w:pPr>
        <w:jc w:val="both"/>
        <w:rPr>
          <w:rFonts w:ascii="Arial" w:hAnsi="Arial" w:cs="Arial"/>
          <w:b/>
          <w:sz w:val="18"/>
          <w:szCs w:val="18"/>
        </w:rPr>
      </w:pPr>
      <w:r w:rsidRPr="00C97F07">
        <w:rPr>
          <w:rFonts w:ascii="Arial" w:hAnsi="Arial" w:cs="Arial"/>
          <w:b/>
          <w:sz w:val="18"/>
          <w:szCs w:val="18"/>
        </w:rPr>
        <w:t xml:space="preserve">The </w:t>
      </w:r>
      <w:r>
        <w:rPr>
          <w:rFonts w:ascii="Arial" w:hAnsi="Arial" w:cs="Arial"/>
          <w:b/>
          <w:sz w:val="18"/>
          <w:szCs w:val="18"/>
        </w:rPr>
        <w:t xml:space="preserve">group </w:t>
      </w:r>
      <w:r w:rsidRPr="00C97F07">
        <w:rPr>
          <w:rFonts w:ascii="Arial" w:hAnsi="Arial" w:cs="Arial"/>
          <w:b/>
          <w:sz w:val="18"/>
          <w:szCs w:val="18"/>
        </w:rPr>
        <w:t xml:space="preserve">project </w:t>
      </w:r>
      <w:r>
        <w:rPr>
          <w:rFonts w:ascii="Arial" w:hAnsi="Arial" w:cs="Arial"/>
          <w:b/>
          <w:sz w:val="18"/>
          <w:szCs w:val="18"/>
        </w:rPr>
        <w:t xml:space="preserve">paper </w:t>
      </w:r>
      <w:r w:rsidRPr="00C97F07">
        <w:rPr>
          <w:rFonts w:ascii="Arial" w:hAnsi="Arial" w:cs="Arial"/>
          <w:b/>
          <w:sz w:val="18"/>
          <w:szCs w:val="18"/>
        </w:rPr>
        <w:t xml:space="preserve">should include these main parts: </w:t>
      </w:r>
    </w:p>
    <w:p w14:paraId="162A2A6D" w14:textId="13060104" w:rsidR="00F77099" w:rsidRDefault="00F77099" w:rsidP="00F77099">
      <w:pPr>
        <w:jc w:val="both"/>
        <w:rPr>
          <w:rFonts w:ascii="Arial" w:hAnsi="Arial" w:cs="Arial"/>
          <w:color w:val="000000" w:themeColor="text1"/>
          <w:sz w:val="18"/>
          <w:szCs w:val="18"/>
        </w:rPr>
      </w:pPr>
      <w:r w:rsidRPr="00C97F07">
        <w:rPr>
          <w:rFonts w:ascii="Arial" w:hAnsi="Arial" w:cs="Arial"/>
          <w:b/>
          <w:sz w:val="18"/>
          <w:szCs w:val="18"/>
        </w:rPr>
        <w:t>1. Problem definition.</w:t>
      </w:r>
      <w:r>
        <w:rPr>
          <w:rFonts w:ascii="Arial" w:hAnsi="Arial" w:cs="Arial"/>
          <w:sz w:val="18"/>
          <w:szCs w:val="18"/>
        </w:rPr>
        <w:t xml:space="preserve"> Please implement preliminary research and identify problem in</w:t>
      </w:r>
      <w:r w:rsidRPr="00E120A8">
        <w:rPr>
          <w:rFonts w:ascii="Arial" w:hAnsi="Arial" w:cs="Arial"/>
          <w:color w:val="000000" w:themeColor="text1"/>
          <w:sz w:val="18"/>
          <w:szCs w:val="18"/>
        </w:rPr>
        <w:t xml:space="preserve"> the selected business area for </w:t>
      </w:r>
      <w:r>
        <w:rPr>
          <w:rFonts w:ascii="Arial" w:hAnsi="Arial" w:cs="Arial"/>
          <w:color w:val="000000" w:themeColor="text1"/>
          <w:sz w:val="18"/>
          <w:szCs w:val="18"/>
        </w:rPr>
        <w:t xml:space="preserve">development of innovative ideas. </w:t>
      </w:r>
      <w:r w:rsidRPr="00E120A8">
        <w:rPr>
          <w:rFonts w:ascii="Arial" w:hAnsi="Arial" w:cs="Arial"/>
          <w:color w:val="000000" w:themeColor="text1"/>
          <w:sz w:val="18"/>
          <w:szCs w:val="18"/>
        </w:rPr>
        <w:t xml:space="preserve"> </w:t>
      </w:r>
      <w:r>
        <w:rPr>
          <w:rFonts w:ascii="Arial" w:hAnsi="Arial" w:cs="Arial"/>
          <w:color w:val="000000" w:themeColor="text1"/>
          <w:sz w:val="18"/>
          <w:szCs w:val="18"/>
        </w:rPr>
        <w:t>D</w:t>
      </w:r>
      <w:r w:rsidRPr="00E120A8">
        <w:rPr>
          <w:rFonts w:ascii="Arial" w:hAnsi="Arial" w:cs="Arial"/>
          <w:color w:val="000000" w:themeColor="text1"/>
          <w:sz w:val="18"/>
          <w:szCs w:val="18"/>
        </w:rPr>
        <w:t xml:space="preserve">escribe the tools and methods for problem identification. Define the process, how </w:t>
      </w:r>
      <w:r>
        <w:rPr>
          <w:rFonts w:ascii="Arial" w:hAnsi="Arial" w:cs="Arial"/>
          <w:color w:val="000000" w:themeColor="text1"/>
          <w:sz w:val="18"/>
          <w:szCs w:val="18"/>
        </w:rPr>
        <w:t>you implemented</w:t>
      </w:r>
      <w:r w:rsidRPr="00E120A8">
        <w:rPr>
          <w:rFonts w:ascii="Arial" w:hAnsi="Arial" w:cs="Arial"/>
          <w:color w:val="000000" w:themeColor="text1"/>
          <w:sz w:val="18"/>
          <w:szCs w:val="18"/>
        </w:rPr>
        <w:t xml:space="preserve"> problem </w:t>
      </w:r>
      <w:r>
        <w:rPr>
          <w:rFonts w:ascii="Arial" w:hAnsi="Arial" w:cs="Arial"/>
          <w:color w:val="000000" w:themeColor="text1"/>
          <w:sz w:val="18"/>
          <w:szCs w:val="18"/>
        </w:rPr>
        <w:t>analysis and</w:t>
      </w:r>
      <w:r w:rsidRPr="00E120A8">
        <w:rPr>
          <w:rFonts w:ascii="Arial" w:hAnsi="Arial" w:cs="Arial"/>
          <w:color w:val="000000" w:themeColor="text1"/>
          <w:sz w:val="18"/>
          <w:szCs w:val="18"/>
        </w:rPr>
        <w:t xml:space="preserve"> define </w:t>
      </w:r>
      <w:r>
        <w:rPr>
          <w:rFonts w:ascii="Arial" w:hAnsi="Arial" w:cs="Arial"/>
          <w:color w:val="000000" w:themeColor="text1"/>
          <w:sz w:val="18"/>
          <w:szCs w:val="18"/>
        </w:rPr>
        <w:t xml:space="preserve">final </w:t>
      </w:r>
      <w:r w:rsidRPr="00E120A8">
        <w:rPr>
          <w:rFonts w:ascii="Arial" w:hAnsi="Arial" w:cs="Arial"/>
          <w:color w:val="000000" w:themeColor="text1"/>
          <w:sz w:val="18"/>
          <w:szCs w:val="18"/>
        </w:rPr>
        <w:t xml:space="preserve">problem. </w:t>
      </w:r>
    </w:p>
    <w:p w14:paraId="2A62CB85" w14:textId="06C292E8" w:rsidR="00F77099" w:rsidRPr="00E120A8" w:rsidRDefault="00F77099" w:rsidP="00F77099">
      <w:pPr>
        <w:jc w:val="both"/>
        <w:rPr>
          <w:rFonts w:ascii="Arial" w:hAnsi="Arial" w:cs="Arial"/>
          <w:color w:val="000000" w:themeColor="text1"/>
          <w:sz w:val="18"/>
          <w:szCs w:val="18"/>
        </w:rPr>
      </w:pPr>
      <w:r w:rsidRPr="00E120A8">
        <w:rPr>
          <w:rFonts w:ascii="Arial" w:hAnsi="Arial" w:cs="Arial"/>
          <w:b/>
          <w:color w:val="000000" w:themeColor="text1"/>
          <w:sz w:val="18"/>
          <w:szCs w:val="18"/>
        </w:rPr>
        <w:t xml:space="preserve">2. </w:t>
      </w:r>
      <w:r>
        <w:rPr>
          <w:rFonts w:ascii="Arial" w:hAnsi="Arial" w:cs="Arial"/>
          <w:b/>
          <w:color w:val="000000" w:themeColor="text1"/>
          <w:sz w:val="18"/>
          <w:szCs w:val="18"/>
        </w:rPr>
        <w:t xml:space="preserve">Deeper customer analysis. </w:t>
      </w:r>
      <w:r>
        <w:rPr>
          <w:rFonts w:ascii="Arial" w:hAnsi="Arial" w:cs="Arial"/>
          <w:color w:val="000000" w:themeColor="text1"/>
          <w:sz w:val="18"/>
          <w:szCs w:val="18"/>
        </w:rPr>
        <w:t xml:space="preserve">Implement customer needs analysis and use traditional and innovative research tools. </w:t>
      </w:r>
      <w:r w:rsidRPr="00E120A8">
        <w:rPr>
          <w:rFonts w:ascii="Arial" w:hAnsi="Arial" w:cs="Arial"/>
          <w:color w:val="000000" w:themeColor="text1"/>
          <w:sz w:val="18"/>
          <w:szCs w:val="18"/>
        </w:rPr>
        <w:t xml:space="preserve">Build innovative research case </w:t>
      </w:r>
      <w:r>
        <w:rPr>
          <w:rFonts w:ascii="Arial" w:hAnsi="Arial" w:cs="Arial"/>
          <w:color w:val="000000" w:themeColor="text1"/>
          <w:sz w:val="18"/>
          <w:szCs w:val="18"/>
        </w:rPr>
        <w:t xml:space="preserve">and </w:t>
      </w:r>
      <w:r w:rsidRPr="00E120A8">
        <w:rPr>
          <w:rFonts w:ascii="Arial" w:hAnsi="Arial" w:cs="Arial"/>
          <w:color w:val="000000" w:themeColor="text1"/>
          <w:sz w:val="18"/>
          <w:szCs w:val="18"/>
        </w:rPr>
        <w:t>collect initial data.</w:t>
      </w:r>
    </w:p>
    <w:p w14:paraId="2B267FBD" w14:textId="77777777" w:rsidR="00F77099" w:rsidRPr="00E120A8" w:rsidRDefault="00F77099" w:rsidP="00F77099">
      <w:pPr>
        <w:jc w:val="both"/>
        <w:rPr>
          <w:rFonts w:ascii="Arial" w:hAnsi="Arial" w:cs="Arial"/>
          <w:color w:val="000000" w:themeColor="text1"/>
          <w:sz w:val="18"/>
          <w:szCs w:val="18"/>
        </w:rPr>
      </w:pPr>
      <w:r w:rsidRPr="00E120A8">
        <w:rPr>
          <w:rFonts w:ascii="Arial" w:hAnsi="Arial" w:cs="Arial"/>
          <w:b/>
          <w:color w:val="000000" w:themeColor="text1"/>
          <w:sz w:val="18"/>
          <w:szCs w:val="18"/>
        </w:rPr>
        <w:t>3. Idea generation.</w:t>
      </w:r>
      <w:r w:rsidRPr="00E120A8">
        <w:rPr>
          <w:rFonts w:ascii="Arial" w:hAnsi="Arial" w:cs="Arial"/>
          <w:color w:val="000000" w:themeColor="text1"/>
          <w:sz w:val="18"/>
          <w:szCs w:val="18"/>
        </w:rPr>
        <w:t xml:space="preserve"> Based on previous insights, develop the innovative product ideas. </w:t>
      </w:r>
    </w:p>
    <w:p w14:paraId="7EFF4801" w14:textId="576DD8F7" w:rsidR="00F77099" w:rsidRDefault="00F77099" w:rsidP="00F77099">
      <w:pPr>
        <w:jc w:val="both"/>
        <w:rPr>
          <w:rFonts w:ascii="Arial" w:hAnsi="Arial" w:cs="Arial"/>
          <w:sz w:val="18"/>
          <w:szCs w:val="18"/>
        </w:rPr>
      </w:pPr>
      <w:r w:rsidRPr="00E120A8">
        <w:rPr>
          <w:rFonts w:ascii="Arial" w:hAnsi="Arial" w:cs="Arial"/>
          <w:color w:val="000000" w:themeColor="text1"/>
          <w:sz w:val="18"/>
          <w:szCs w:val="18"/>
        </w:rPr>
        <w:t xml:space="preserve">4. </w:t>
      </w:r>
      <w:r w:rsidRPr="00E120A8">
        <w:rPr>
          <w:rFonts w:ascii="Arial" w:hAnsi="Arial" w:cs="Arial"/>
          <w:b/>
          <w:color w:val="000000" w:themeColor="text1"/>
          <w:sz w:val="18"/>
          <w:szCs w:val="18"/>
        </w:rPr>
        <w:t>Prototype development</w:t>
      </w:r>
      <w:r w:rsidR="00064D23">
        <w:rPr>
          <w:rFonts w:ascii="Arial" w:hAnsi="Arial" w:cs="Arial"/>
          <w:b/>
          <w:color w:val="000000" w:themeColor="text1"/>
          <w:sz w:val="18"/>
          <w:szCs w:val="18"/>
        </w:rPr>
        <w:t xml:space="preserve"> and test</w:t>
      </w:r>
      <w:r w:rsidRPr="00E120A8">
        <w:rPr>
          <w:rFonts w:ascii="Arial" w:hAnsi="Arial" w:cs="Arial"/>
          <w:color w:val="000000" w:themeColor="text1"/>
          <w:sz w:val="18"/>
          <w:szCs w:val="18"/>
        </w:rPr>
        <w:t xml:space="preserve"> Build quick prototypes to show the new product ideas</w:t>
      </w:r>
      <w:r>
        <w:rPr>
          <w:rFonts w:ascii="Arial" w:hAnsi="Arial" w:cs="Arial"/>
          <w:sz w:val="18"/>
          <w:szCs w:val="18"/>
        </w:rPr>
        <w:t>.</w:t>
      </w:r>
    </w:p>
    <w:p w14:paraId="227A401B" w14:textId="4485FED3" w:rsidR="00F77099" w:rsidRDefault="00064D23" w:rsidP="00F77099">
      <w:pPr>
        <w:jc w:val="both"/>
        <w:rPr>
          <w:rFonts w:ascii="Arial" w:hAnsi="Arial" w:cs="Arial"/>
          <w:sz w:val="18"/>
          <w:szCs w:val="18"/>
        </w:rPr>
      </w:pPr>
      <w:r>
        <w:rPr>
          <w:rFonts w:ascii="Arial" w:hAnsi="Arial" w:cs="Arial"/>
          <w:sz w:val="18"/>
          <w:szCs w:val="18"/>
        </w:rPr>
        <w:t xml:space="preserve">Separate parts should be delivered on time. In case team miss deadline, missing part will be not included in the final evaluation (final mark will be deducted). Final presentation should have all parts. Detail deadlines will be provided in </w:t>
      </w:r>
      <w:r w:rsidR="009E396D">
        <w:rPr>
          <w:rFonts w:ascii="Arial" w:hAnsi="Arial" w:cs="Arial"/>
          <w:sz w:val="18"/>
          <w:szCs w:val="18"/>
        </w:rPr>
        <w:t>eLearning</w:t>
      </w:r>
      <w:r>
        <w:rPr>
          <w:rFonts w:ascii="Arial" w:hAnsi="Arial" w:cs="Arial"/>
          <w:sz w:val="18"/>
          <w:szCs w:val="18"/>
        </w:rPr>
        <w:t>.</w:t>
      </w:r>
    </w:p>
    <w:p w14:paraId="46FA1B75" w14:textId="77777777" w:rsidR="00F77099" w:rsidRPr="00824BEA" w:rsidRDefault="00F77099" w:rsidP="00F77099">
      <w:pPr>
        <w:jc w:val="both"/>
        <w:rPr>
          <w:rFonts w:ascii="Arial" w:hAnsi="Arial" w:cs="Arial"/>
          <w:b/>
          <w:sz w:val="18"/>
          <w:szCs w:val="18"/>
        </w:rPr>
      </w:pPr>
      <w:r w:rsidRPr="00824BEA">
        <w:rPr>
          <w:rFonts w:ascii="Arial" w:hAnsi="Arial" w:cs="Arial"/>
          <w:b/>
          <w:sz w:val="18"/>
          <w:szCs w:val="18"/>
        </w:rPr>
        <w:t>Project evaluation criteria:</w:t>
      </w:r>
    </w:p>
    <w:p w14:paraId="03FC3492" w14:textId="77777777" w:rsidR="00F77099" w:rsidRPr="007E278D" w:rsidRDefault="00F77099" w:rsidP="00F77099">
      <w:pPr>
        <w:jc w:val="both"/>
        <w:rPr>
          <w:rFonts w:ascii="Arial" w:hAnsi="Arial" w:cs="Arial"/>
          <w:b/>
          <w:sz w:val="18"/>
          <w:szCs w:val="18"/>
          <w:highlight w:val="yellow"/>
        </w:rPr>
      </w:pPr>
    </w:p>
    <w:p w14:paraId="7D796913" w14:textId="77777777" w:rsidR="00F77099" w:rsidRPr="00F91B17" w:rsidRDefault="00F77099" w:rsidP="00F77099">
      <w:pPr>
        <w:pStyle w:val="ListParagraph"/>
        <w:numPr>
          <w:ilvl w:val="0"/>
          <w:numId w:val="34"/>
        </w:numPr>
        <w:spacing w:after="0" w:line="240" w:lineRule="auto"/>
        <w:rPr>
          <w:rFonts w:ascii="Arial" w:hAnsi="Arial" w:cs="Arial"/>
          <w:sz w:val="18"/>
          <w:szCs w:val="18"/>
          <w:lang w:val="lt-LT"/>
        </w:rPr>
      </w:pPr>
      <w:r w:rsidRPr="00F91B17">
        <w:rPr>
          <w:rFonts w:ascii="Arial" w:hAnsi="Arial" w:cs="Arial"/>
          <w:sz w:val="18"/>
          <w:szCs w:val="18"/>
        </w:rPr>
        <w:t>All parts included</w:t>
      </w:r>
    </w:p>
    <w:p w14:paraId="35C10C44" w14:textId="77777777" w:rsidR="00F77099" w:rsidRPr="00F91B17" w:rsidRDefault="00F77099" w:rsidP="00F77099">
      <w:pPr>
        <w:pStyle w:val="ListParagraph"/>
        <w:numPr>
          <w:ilvl w:val="0"/>
          <w:numId w:val="34"/>
        </w:numPr>
        <w:spacing w:after="0" w:line="240" w:lineRule="auto"/>
        <w:rPr>
          <w:rFonts w:ascii="Arial" w:hAnsi="Arial" w:cs="Arial"/>
          <w:sz w:val="18"/>
          <w:szCs w:val="18"/>
          <w:lang w:val="lt-LT"/>
        </w:rPr>
      </w:pPr>
      <w:r w:rsidRPr="00F91B17">
        <w:rPr>
          <w:rFonts w:ascii="Arial" w:hAnsi="Arial" w:cs="Arial"/>
          <w:sz w:val="18"/>
          <w:szCs w:val="18"/>
        </w:rPr>
        <w:t xml:space="preserve">Problem definition. </w:t>
      </w:r>
      <w:r>
        <w:rPr>
          <w:rFonts w:ascii="Arial" w:hAnsi="Arial" w:cs="Arial"/>
          <w:sz w:val="18"/>
          <w:szCs w:val="18"/>
        </w:rPr>
        <w:t>Problem description is complex. Variety of different analytical approaches are used for problem reframing.</w:t>
      </w:r>
    </w:p>
    <w:p w14:paraId="4A006B0A" w14:textId="77777777" w:rsidR="00F77099" w:rsidRPr="00F91B17" w:rsidRDefault="00F77099" w:rsidP="00F77099">
      <w:pPr>
        <w:pStyle w:val="ListParagraph"/>
        <w:numPr>
          <w:ilvl w:val="0"/>
          <w:numId w:val="34"/>
        </w:numPr>
        <w:spacing w:after="0" w:line="240" w:lineRule="auto"/>
        <w:rPr>
          <w:rFonts w:ascii="Arial" w:hAnsi="Arial" w:cs="Arial"/>
          <w:sz w:val="18"/>
          <w:szCs w:val="18"/>
          <w:lang w:val="lt-LT"/>
        </w:rPr>
      </w:pPr>
      <w:r w:rsidRPr="00F91B17">
        <w:rPr>
          <w:rFonts w:ascii="Arial" w:hAnsi="Arial" w:cs="Arial"/>
          <w:sz w:val="18"/>
          <w:szCs w:val="18"/>
        </w:rPr>
        <w:t xml:space="preserve">Research. </w:t>
      </w:r>
      <w:r>
        <w:rPr>
          <w:rFonts w:ascii="Arial" w:hAnsi="Arial" w:cs="Arial"/>
          <w:sz w:val="18"/>
          <w:szCs w:val="18"/>
        </w:rPr>
        <w:t>For the research students used variety of different and innovative research tools. Research results are reliable and provided insights are justified</w:t>
      </w:r>
    </w:p>
    <w:p w14:paraId="0D172C69" w14:textId="77777777" w:rsidR="00F77099" w:rsidRPr="00F91B17" w:rsidRDefault="00F77099" w:rsidP="00F77099">
      <w:pPr>
        <w:pStyle w:val="ListParagraph"/>
        <w:numPr>
          <w:ilvl w:val="0"/>
          <w:numId w:val="34"/>
        </w:numPr>
        <w:spacing w:after="0" w:line="240" w:lineRule="auto"/>
        <w:rPr>
          <w:rFonts w:ascii="Arial" w:hAnsi="Arial" w:cs="Arial"/>
          <w:sz w:val="18"/>
          <w:szCs w:val="18"/>
          <w:lang w:val="lt-LT"/>
        </w:rPr>
      </w:pPr>
      <w:r w:rsidRPr="00F91B17">
        <w:rPr>
          <w:rFonts w:ascii="Arial" w:hAnsi="Arial" w:cs="Arial"/>
          <w:sz w:val="18"/>
          <w:szCs w:val="18"/>
        </w:rPr>
        <w:t xml:space="preserve">Idea generation. </w:t>
      </w:r>
      <w:r>
        <w:rPr>
          <w:rFonts w:ascii="Arial" w:hAnsi="Arial" w:cs="Arial"/>
          <w:sz w:val="18"/>
          <w:szCs w:val="18"/>
        </w:rPr>
        <w:t>New ideas have high innovativeness level. Selection of final solution was made from high number of initial ideas.</w:t>
      </w:r>
    </w:p>
    <w:p w14:paraId="4D0F8073" w14:textId="77777777" w:rsidR="00F77099" w:rsidRPr="00824BEA" w:rsidRDefault="00F77099" w:rsidP="00F77099">
      <w:pPr>
        <w:pStyle w:val="ListParagraph"/>
        <w:numPr>
          <w:ilvl w:val="0"/>
          <w:numId w:val="34"/>
        </w:numPr>
        <w:rPr>
          <w:rFonts w:ascii="Arial" w:hAnsi="Arial" w:cs="Arial"/>
          <w:sz w:val="18"/>
          <w:szCs w:val="18"/>
        </w:rPr>
      </w:pPr>
      <w:r w:rsidRPr="00824BEA">
        <w:rPr>
          <w:rFonts w:ascii="Arial" w:hAnsi="Arial" w:cs="Arial"/>
          <w:sz w:val="18"/>
          <w:szCs w:val="18"/>
        </w:rPr>
        <w:t xml:space="preserve">Prototype development. How “quick and dirty” prototype was implemented. Demonstration of </w:t>
      </w:r>
      <w:r>
        <w:rPr>
          <w:rFonts w:ascii="Arial" w:hAnsi="Arial" w:cs="Arial"/>
          <w:sz w:val="18"/>
          <w:szCs w:val="18"/>
        </w:rPr>
        <w:t xml:space="preserve">the </w:t>
      </w:r>
      <w:r w:rsidRPr="00824BEA">
        <w:rPr>
          <w:rFonts w:ascii="Arial" w:hAnsi="Arial" w:cs="Arial"/>
          <w:sz w:val="18"/>
          <w:szCs w:val="18"/>
        </w:rPr>
        <w:t>Minimum Viable Prototype (MVP).</w:t>
      </w:r>
    </w:p>
    <w:p w14:paraId="66BFA07B" w14:textId="77777777" w:rsidR="00F77099" w:rsidRPr="00824BEA" w:rsidRDefault="00F77099" w:rsidP="00F77099">
      <w:pPr>
        <w:pStyle w:val="NormalWeb"/>
        <w:rPr>
          <w:color w:val="FF0000"/>
          <w:sz w:val="18"/>
          <w:szCs w:val="18"/>
        </w:rPr>
      </w:pPr>
      <w:r w:rsidRPr="00E120A8">
        <w:rPr>
          <w:rFonts w:ascii="Arial" w:hAnsi="Arial" w:cs="Arial"/>
          <w:b/>
          <w:color w:val="000000" w:themeColor="text1"/>
          <w:sz w:val="18"/>
          <w:szCs w:val="18"/>
        </w:rPr>
        <w:t xml:space="preserve">Plagiarism. </w:t>
      </w:r>
      <w:r w:rsidRPr="00E120A8">
        <w:rPr>
          <w:rFonts w:ascii="Arial" w:hAnsi="Arial" w:cs="Arial"/>
          <w:color w:val="000000" w:themeColor="text1"/>
          <w:sz w:val="18"/>
          <w:szCs w:val="18"/>
        </w:rPr>
        <w:t xml:space="preserve">Plagiarism </w:t>
      </w:r>
      <w:r w:rsidRPr="00824BEA">
        <w:rPr>
          <w:rFonts w:ascii="Arial" w:hAnsi="Arial" w:cs="Arial"/>
          <w:sz w:val="18"/>
          <w:szCs w:val="18"/>
        </w:rPr>
        <w:t>is considered a breach of academic integrity. In case of plagiarism incident a student/group will result in an</w:t>
      </w:r>
      <w:r w:rsidRPr="00824BEA">
        <w:rPr>
          <w:rFonts w:ascii="Arial" w:hAnsi="Arial" w:cs="Arial"/>
          <w:sz w:val="18"/>
          <w:szCs w:val="18"/>
          <w:u w:val="single"/>
        </w:rPr>
        <w:t xml:space="preserve"> automatic failure in this course.</w:t>
      </w:r>
    </w:p>
    <w:p w14:paraId="607C6D51" w14:textId="5A823C51" w:rsidR="00F77099" w:rsidRDefault="00F77099" w:rsidP="00F77099">
      <w:pPr>
        <w:jc w:val="both"/>
        <w:rPr>
          <w:rFonts w:ascii="Arial" w:hAnsi="Arial" w:cs="Arial"/>
          <w:sz w:val="18"/>
          <w:szCs w:val="18"/>
        </w:rPr>
      </w:pPr>
      <w:r w:rsidRPr="00824BEA">
        <w:rPr>
          <w:rFonts w:ascii="Arial" w:hAnsi="Arial" w:cs="Arial"/>
          <w:sz w:val="18"/>
          <w:szCs w:val="18"/>
          <w:u w:val="single"/>
          <w:lang w:val="lt-LT" w:eastAsia="lt-LT"/>
        </w:rPr>
        <w:t>The project is evaluated by the course lecturer (</w:t>
      </w:r>
      <w:r w:rsidR="00064D23">
        <w:rPr>
          <w:rFonts w:ascii="Arial" w:hAnsi="Arial" w:cs="Arial"/>
          <w:sz w:val="18"/>
          <w:szCs w:val="18"/>
          <w:u w:val="single"/>
          <w:lang w:val="lt-LT" w:eastAsia="lt-LT"/>
        </w:rPr>
        <w:t>60</w:t>
      </w:r>
      <w:r w:rsidRPr="00824BEA">
        <w:rPr>
          <w:rFonts w:ascii="Arial" w:hAnsi="Arial" w:cs="Arial"/>
          <w:sz w:val="18"/>
          <w:szCs w:val="18"/>
          <w:u w:val="single"/>
          <w:lang w:val="lt-LT" w:eastAsia="lt-LT"/>
        </w:rPr>
        <w:t xml:space="preserve">%) and </w:t>
      </w:r>
      <w:r w:rsidR="00064D23">
        <w:rPr>
          <w:rFonts w:ascii="Arial" w:hAnsi="Arial" w:cs="Arial"/>
          <w:sz w:val="18"/>
          <w:szCs w:val="18"/>
          <w:u w:val="single"/>
          <w:lang w:val="lt-LT" w:eastAsia="lt-LT"/>
        </w:rPr>
        <w:t xml:space="preserve">peers </w:t>
      </w:r>
      <w:r w:rsidRPr="00824BEA">
        <w:rPr>
          <w:rFonts w:ascii="Arial" w:hAnsi="Arial" w:cs="Arial"/>
          <w:sz w:val="18"/>
          <w:szCs w:val="18"/>
          <w:u w:val="single"/>
          <w:lang w:val="lt-LT" w:eastAsia="lt-LT"/>
        </w:rPr>
        <w:t xml:space="preserve"> (</w:t>
      </w:r>
      <w:r w:rsidR="00064D23">
        <w:rPr>
          <w:rFonts w:ascii="Arial" w:hAnsi="Arial" w:cs="Arial"/>
          <w:sz w:val="18"/>
          <w:szCs w:val="18"/>
          <w:u w:val="single"/>
          <w:lang w:val="lt-LT" w:eastAsia="lt-LT"/>
        </w:rPr>
        <w:t>40</w:t>
      </w:r>
      <w:r w:rsidRPr="00824BEA">
        <w:rPr>
          <w:rFonts w:ascii="Arial" w:hAnsi="Arial" w:cs="Arial"/>
          <w:sz w:val="18"/>
          <w:szCs w:val="18"/>
          <w:u w:val="single"/>
          <w:lang w:val="lt-LT" w:eastAsia="lt-LT"/>
        </w:rPr>
        <w:t>%)</w:t>
      </w:r>
    </w:p>
    <w:p w14:paraId="3E3A8368" w14:textId="77777777" w:rsidR="00A85875" w:rsidRDefault="00A85875" w:rsidP="00A07C2E">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2DCBED1B"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45DBF4D1" w14:textId="6DBAB479" w:rsidR="002105E2" w:rsidRPr="00F53F88" w:rsidRDefault="00CB291A" w:rsidP="00CB291A">
      <w:pPr>
        <w:autoSpaceDE w:val="0"/>
        <w:autoSpaceDN w:val="0"/>
        <w:adjustRightInd w:val="0"/>
        <w:spacing w:after="0" w:line="240" w:lineRule="auto"/>
        <w:jc w:val="both"/>
        <w:rPr>
          <w:rFonts w:ascii="Arial" w:eastAsia="Calibri" w:hAnsi="Arial" w:cs="Arial"/>
          <w:sz w:val="18"/>
          <w:szCs w:val="18"/>
          <w:lang w:val="en-GB" w:eastAsia="lt-LT"/>
        </w:rPr>
      </w:pPr>
      <w:r w:rsidRPr="00F53F88">
        <w:rPr>
          <w:rFonts w:ascii="Arial" w:eastAsia="Calibri" w:hAnsi="Arial" w:cs="Arial"/>
          <w:bCs/>
          <w:sz w:val="18"/>
          <w:szCs w:val="18"/>
          <w:lang w:val="en-GB" w:eastAsia="lt-LT"/>
        </w:rPr>
        <w:t>The final grade</w:t>
      </w:r>
      <w:r w:rsidRPr="00F53F88">
        <w:rPr>
          <w:rFonts w:ascii="Arial" w:eastAsia="Calibri" w:hAnsi="Arial" w:cs="Arial"/>
          <w:b/>
          <w:bCs/>
          <w:sz w:val="18"/>
          <w:szCs w:val="18"/>
          <w:lang w:val="en-GB" w:eastAsia="lt-LT"/>
        </w:rPr>
        <w:t xml:space="preserve"> </w:t>
      </w:r>
      <w:r w:rsidRPr="00F53F88">
        <w:rPr>
          <w:rFonts w:ascii="Arial" w:eastAsia="Calibri" w:hAnsi="Arial" w:cs="Arial"/>
          <w:sz w:val="18"/>
          <w:szCs w:val="18"/>
          <w:lang w:val="en-GB" w:eastAsia="lt-LT"/>
        </w:rPr>
        <w:t xml:space="preserve">(the total) for the course is calculated as a weighted average of (not rounded) 5 grades: a grade for the workshop assignments, a grade for the presentation of a project plan, a grade for the opposition, a grade for the project planning report, and a grade for the written examination. If any of these grades is negative (i.e., less than 5) it is replaced by when calculating the final grade (the weighted average). In case of a negative final grade, a student is allowed only to re-take the written examination. The re-take accounts for </w:t>
      </w:r>
      <w:r w:rsidRPr="00F53F88">
        <w:rPr>
          <w:rFonts w:ascii="Arial" w:eastAsia="Calibri" w:hAnsi="Arial" w:cs="Arial"/>
          <w:sz w:val="18"/>
          <w:szCs w:val="18"/>
          <w:lang w:eastAsia="lt-LT"/>
        </w:rPr>
        <w:t>4</w:t>
      </w:r>
      <w:r w:rsidRPr="00F53F88">
        <w:rPr>
          <w:rFonts w:ascii="Arial" w:eastAsia="Calibri" w:hAnsi="Arial" w:cs="Arial"/>
          <w:sz w:val="18"/>
          <w:szCs w:val="18"/>
          <w:lang w:val="en-GB" w:eastAsia="lt-LT"/>
        </w:rPr>
        <w:t xml:space="preserve">0% of the final grade. </w:t>
      </w:r>
    </w:p>
    <w:p w14:paraId="511B1EA1"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2906A45E" w14:textId="77777777" w:rsidR="008630DD" w:rsidRPr="00DD6FA8" w:rsidRDefault="008630DD"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DD6FA8" w:rsidRDefault="00E4758A"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549638FB" w14:textId="7B862DE3" w:rsidR="00B259CF" w:rsidRPr="00DD6FA8" w:rsidRDefault="00B259CF" w:rsidP="00E4758A">
      <w:pPr>
        <w:pStyle w:val="metod"/>
        <w:ind w:firstLine="0"/>
        <w:jc w:val="both"/>
        <w:rPr>
          <w:rFonts w:ascii="Arial" w:hAnsi="Arial" w:cs="Arial"/>
          <w:b/>
          <w:sz w:val="18"/>
          <w:szCs w:val="18"/>
          <w:lang w:val="en-US"/>
        </w:rPr>
      </w:pPr>
    </w:p>
    <w:p w14:paraId="35441450" w14:textId="1D7EEC93" w:rsidR="00A85875" w:rsidRPr="00CB291A" w:rsidRDefault="00A85875" w:rsidP="00CB291A">
      <w:pPr>
        <w:pStyle w:val="ListParagraph"/>
        <w:numPr>
          <w:ilvl w:val="0"/>
          <w:numId w:val="33"/>
        </w:numPr>
        <w:spacing w:after="0"/>
        <w:rPr>
          <w:rFonts w:ascii="Arial" w:hAnsi="Arial" w:cs="Arial"/>
          <w:color w:val="211E1E"/>
          <w:sz w:val="18"/>
          <w:szCs w:val="18"/>
        </w:rPr>
      </w:pPr>
      <w:r w:rsidRPr="00CB291A">
        <w:rPr>
          <w:rFonts w:ascii="Arial" w:hAnsi="Arial" w:cs="Arial"/>
          <w:color w:val="211E1E"/>
          <w:sz w:val="18"/>
          <w:szCs w:val="18"/>
        </w:rPr>
        <w:t xml:space="preserve">Entrepreneurship : the practice and mindset / Heidi M. Neck, Christopher P. Neck, Emma L. Murray. Los Angeles : SAGE, 2018. </w:t>
      </w:r>
    </w:p>
    <w:p w14:paraId="35249295" w14:textId="5CF0D096" w:rsidR="00114104" w:rsidRDefault="00A85875" w:rsidP="00CB291A">
      <w:pPr>
        <w:pStyle w:val="metod"/>
        <w:numPr>
          <w:ilvl w:val="0"/>
          <w:numId w:val="33"/>
        </w:numPr>
        <w:jc w:val="both"/>
        <w:rPr>
          <w:rFonts w:ascii="TimesLTStd" w:hAnsi="TimesLTStd"/>
          <w:color w:val="211E1E"/>
          <w:sz w:val="16"/>
          <w:szCs w:val="16"/>
        </w:rPr>
      </w:pPr>
      <w:r w:rsidRPr="00CB291A">
        <w:rPr>
          <w:rFonts w:ascii="Arial" w:hAnsi="Arial" w:cs="Arial"/>
          <w:color w:val="211E1E"/>
          <w:sz w:val="18"/>
          <w:szCs w:val="18"/>
        </w:rPr>
        <w:t xml:space="preserve">Essentials of Entrepreneurship and Small Business Management, 8th edition, </w:t>
      </w:r>
      <w:r w:rsidRPr="00CB291A">
        <w:rPr>
          <w:rFonts w:ascii="Arial" w:hAnsi="Arial" w:cs="Arial"/>
          <w:i/>
          <w:iCs/>
          <w:color w:val="211E1E"/>
          <w:sz w:val="18"/>
          <w:szCs w:val="18"/>
        </w:rPr>
        <w:t>Norman M. Scarborough and Jeffrey R. Cornwall, Pearson Education</w:t>
      </w:r>
      <w:r w:rsidRPr="00CB291A">
        <w:rPr>
          <w:rFonts w:ascii="Arial" w:hAnsi="Arial" w:cs="Arial"/>
          <w:i/>
          <w:iCs/>
          <w:color w:val="211E1E"/>
          <w:sz w:val="18"/>
          <w:szCs w:val="18"/>
          <w:lang w:val="en-US"/>
        </w:rPr>
        <w:t xml:space="preserve"> </w:t>
      </w:r>
      <w:r w:rsidRPr="00CB291A">
        <w:rPr>
          <w:rFonts w:ascii="Arial" w:hAnsi="Arial" w:cs="Arial"/>
          <w:i/>
          <w:iCs/>
          <w:color w:val="211E1E"/>
          <w:sz w:val="18"/>
          <w:szCs w:val="18"/>
        </w:rPr>
        <w:t xml:space="preserve">2016. </w:t>
      </w:r>
    </w:p>
    <w:p w14:paraId="0451386B" w14:textId="77777777" w:rsidR="00A85875" w:rsidRPr="00DD6FA8" w:rsidRDefault="00A85875" w:rsidP="00A85875">
      <w:pPr>
        <w:pStyle w:val="metod"/>
        <w:ind w:firstLine="0"/>
        <w:jc w:val="both"/>
        <w:rPr>
          <w:rFonts w:ascii="Arial" w:hAnsi="Arial" w:cs="Arial"/>
          <w:b/>
          <w:sz w:val="18"/>
          <w:szCs w:val="18"/>
          <w:lang w:val="en-US"/>
        </w:rPr>
      </w:pPr>
    </w:p>
    <w:p w14:paraId="47B8A80F" w14:textId="71809E5C" w:rsidR="00DB6F63" w:rsidRPr="00DD6FA8" w:rsidRDefault="00DB6F63">
      <w:pPr>
        <w:spacing w:after="0" w:line="240" w:lineRule="auto"/>
        <w:rPr>
          <w:rFonts w:ascii="Arial" w:hAnsi="Arial" w:cs="Arial"/>
          <w:b/>
          <w:sz w:val="18"/>
          <w:szCs w:val="18"/>
          <w:lang w:eastAsia="ar-SA"/>
        </w:rPr>
      </w:pPr>
      <w:r w:rsidRPr="00DD6FA8">
        <w:rPr>
          <w:rFonts w:ascii="Arial" w:hAnsi="Arial" w:cs="Arial"/>
          <w:b/>
          <w:sz w:val="18"/>
          <w:szCs w:val="18"/>
        </w:rPr>
        <w:br w:type="page"/>
      </w:r>
    </w:p>
    <w:p w14:paraId="6E481360" w14:textId="77777777" w:rsidR="001B338B" w:rsidRPr="00DD6FA8" w:rsidRDefault="001B338B" w:rsidP="00B259CF">
      <w:pPr>
        <w:pStyle w:val="metod"/>
        <w:ind w:firstLine="0"/>
        <w:jc w:val="both"/>
        <w:rPr>
          <w:rFonts w:ascii="Arial" w:hAnsi="Arial" w:cs="Arial"/>
          <w:b/>
          <w:sz w:val="18"/>
          <w:szCs w:val="18"/>
          <w:lang w:val="en-US"/>
        </w:rPr>
      </w:pPr>
    </w:p>
    <w:p w14:paraId="20C5BC33" w14:textId="15EBBA7B" w:rsidR="001B338B" w:rsidRPr="00DD6FA8" w:rsidRDefault="001B338B" w:rsidP="001B338B">
      <w:pPr>
        <w:pStyle w:val="metod"/>
        <w:ind w:firstLine="0"/>
        <w:jc w:val="right"/>
        <w:rPr>
          <w:rFonts w:ascii="Arial" w:hAnsi="Arial" w:cs="Arial"/>
          <w:b/>
          <w:sz w:val="18"/>
          <w:szCs w:val="18"/>
          <w:lang w:val="en-US"/>
        </w:rPr>
      </w:pPr>
      <w:r w:rsidRPr="00DD6FA8">
        <w:rPr>
          <w:rFonts w:ascii="Arial" w:hAnsi="Arial" w:cs="Arial"/>
          <w:b/>
          <w:sz w:val="18"/>
          <w:szCs w:val="18"/>
          <w:lang w:val="en-US"/>
        </w:rPr>
        <w:t>ANNEX</w:t>
      </w:r>
    </w:p>
    <w:p w14:paraId="0F5DACF8" w14:textId="77777777" w:rsidR="001B338B" w:rsidRPr="00DD6FA8" w:rsidRDefault="001B338B" w:rsidP="00B259CF">
      <w:pPr>
        <w:pStyle w:val="metod"/>
        <w:ind w:firstLine="0"/>
        <w:jc w:val="both"/>
        <w:rPr>
          <w:rFonts w:ascii="Arial" w:hAnsi="Arial" w:cs="Arial"/>
          <w:b/>
          <w:sz w:val="18"/>
          <w:szCs w:val="18"/>
          <w:lang w:val="en-US"/>
        </w:rPr>
      </w:pPr>
    </w:p>
    <w:p w14:paraId="2D5D9AF9" w14:textId="5B30B144" w:rsidR="007C6666" w:rsidRPr="00DD6FA8" w:rsidRDefault="0073580A" w:rsidP="00DB6F63">
      <w:pPr>
        <w:pStyle w:val="metod"/>
        <w:ind w:firstLine="0"/>
        <w:jc w:val="center"/>
        <w:rPr>
          <w:rFonts w:ascii="Arial" w:hAnsi="Arial" w:cs="Arial"/>
          <w:b/>
          <w:sz w:val="20"/>
          <w:lang w:val="en-US"/>
        </w:rPr>
      </w:pPr>
      <w:r w:rsidRPr="00DD6FA8">
        <w:rPr>
          <w:rFonts w:ascii="Arial" w:hAnsi="Arial" w:cs="Arial"/>
          <w:b/>
          <w:sz w:val="20"/>
          <w:lang w:val="en-US"/>
        </w:rPr>
        <w:t>DEGREE</w:t>
      </w:r>
      <w:r w:rsidR="00DB6F63" w:rsidRPr="00DD6FA8">
        <w:rPr>
          <w:rFonts w:ascii="Arial" w:hAnsi="Arial" w:cs="Arial"/>
          <w:b/>
          <w:sz w:val="20"/>
          <w:lang w:val="en-US"/>
        </w:rPr>
        <w:t xml:space="preserve"> LEVEL LEARNING OBJECTIVES</w:t>
      </w:r>
    </w:p>
    <w:p w14:paraId="7D0E3022" w14:textId="78B7B60A" w:rsidR="007C0E00" w:rsidRPr="00DD6FA8" w:rsidRDefault="007C0E00" w:rsidP="00B259CF">
      <w:pPr>
        <w:pStyle w:val="metod"/>
        <w:ind w:firstLine="0"/>
        <w:jc w:val="both"/>
        <w:rPr>
          <w:rFonts w:ascii="Arial" w:hAnsi="Arial" w:cs="Arial"/>
          <w:b/>
          <w:sz w:val="18"/>
          <w:szCs w:val="18"/>
          <w:lang w:val="en-US"/>
        </w:rPr>
      </w:pPr>
    </w:p>
    <w:p w14:paraId="3A68429E" w14:textId="77777777" w:rsidR="00DB6F63" w:rsidRPr="00DD6FA8" w:rsidRDefault="00DB6F63" w:rsidP="00B259CF">
      <w:pPr>
        <w:pStyle w:val="metod"/>
        <w:ind w:firstLine="0"/>
        <w:jc w:val="both"/>
        <w:rPr>
          <w:rFonts w:ascii="Arial" w:hAnsi="Arial" w:cs="Arial"/>
          <w:b/>
          <w:sz w:val="18"/>
          <w:szCs w:val="18"/>
          <w:lang w:val="en-US"/>
        </w:rPr>
      </w:pPr>
    </w:p>
    <w:p w14:paraId="30805D9E" w14:textId="77777777" w:rsidR="00DB6F63" w:rsidRPr="00DD6FA8" w:rsidRDefault="00DB6F63" w:rsidP="00B259CF">
      <w:pPr>
        <w:pStyle w:val="metod"/>
        <w:ind w:firstLine="0"/>
        <w:jc w:val="both"/>
        <w:rPr>
          <w:rFonts w:ascii="Arial" w:hAnsi="Arial" w:cs="Arial"/>
          <w:b/>
          <w:sz w:val="18"/>
          <w:szCs w:val="18"/>
          <w:lang w:val="en-US"/>
        </w:rPr>
      </w:pPr>
    </w:p>
    <w:p w14:paraId="3ACF87CF" w14:textId="7DE760FA" w:rsidR="007C0E00" w:rsidRPr="00DD6FA8" w:rsidRDefault="00194A85" w:rsidP="00B259CF">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Business Management</w:t>
      </w:r>
    </w:p>
    <w:p w14:paraId="659A3E73" w14:textId="4323B923"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Programmes: </w:t>
      </w:r>
    </w:p>
    <w:p w14:paraId="1FBD0245" w14:textId="77777777" w:rsidR="001B338B"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International Business and Communication, </w:t>
      </w:r>
    </w:p>
    <w:p w14:paraId="3765DE8C" w14:textId="77777777" w:rsidR="001B338B" w:rsidRPr="00DD6FA8" w:rsidRDefault="001B338B"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Business Management and M</w:t>
      </w:r>
      <w:r w:rsidR="00194A85" w:rsidRPr="00DD6FA8">
        <w:rPr>
          <w:rFonts w:ascii="Arial" w:hAnsi="Arial" w:cs="Arial"/>
          <w:i/>
          <w:sz w:val="16"/>
          <w:szCs w:val="18"/>
          <w:lang w:val="en-US"/>
        </w:rPr>
        <w:t xml:space="preserve">arketing, Finance, </w:t>
      </w:r>
    </w:p>
    <w:p w14:paraId="50E30118" w14:textId="6329D559" w:rsidR="00194A85" w:rsidRPr="00DD6FA8" w:rsidRDefault="00194A85" w:rsidP="00B259CF">
      <w:pPr>
        <w:pStyle w:val="metod"/>
        <w:ind w:firstLine="0"/>
        <w:jc w:val="both"/>
        <w:rPr>
          <w:rFonts w:ascii="Arial" w:hAnsi="Arial" w:cs="Arial"/>
          <w:i/>
          <w:sz w:val="16"/>
          <w:szCs w:val="18"/>
          <w:lang w:val="en-US"/>
        </w:rPr>
      </w:pPr>
      <w:r w:rsidRPr="00DD6FA8">
        <w:rPr>
          <w:rFonts w:ascii="Arial" w:hAnsi="Arial" w:cs="Arial"/>
          <w:i/>
          <w:sz w:val="16"/>
          <w:szCs w:val="18"/>
          <w:lang w:val="en-US"/>
        </w:rPr>
        <w:t>In</w:t>
      </w:r>
      <w:r w:rsidR="001B338B" w:rsidRPr="00DD6FA8">
        <w:rPr>
          <w:rFonts w:ascii="Arial" w:hAnsi="Arial" w:cs="Arial"/>
          <w:i/>
          <w:sz w:val="16"/>
          <w:szCs w:val="18"/>
          <w:lang w:val="en-US"/>
        </w:rPr>
        <w:t>dustrial Technology Management</w:t>
      </w:r>
    </w:p>
    <w:p w14:paraId="56EA9CDC" w14:textId="77777777" w:rsidR="001B338B" w:rsidRPr="00DD6FA8"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D6FA8" w14:paraId="4C3AF666" w14:textId="77777777" w:rsidTr="00194A85">
        <w:tc>
          <w:tcPr>
            <w:tcW w:w="2405" w:type="dxa"/>
          </w:tcPr>
          <w:p w14:paraId="1891CA7E" w14:textId="72743C9C"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2C1211A0" w14:textId="60D8E411" w:rsidR="007C0E00" w:rsidRPr="00DD6FA8" w:rsidRDefault="00194A85" w:rsidP="007C0E00">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7C0E00" w:rsidRPr="00DD6FA8" w14:paraId="476BBF1C" w14:textId="77777777" w:rsidTr="00194A85">
        <w:tc>
          <w:tcPr>
            <w:tcW w:w="2405" w:type="dxa"/>
            <w:vMerge w:val="restart"/>
          </w:tcPr>
          <w:p w14:paraId="569715A6" w14:textId="2E1441CA"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7D267537" w14:textId="7905BFC6" w:rsidR="007C0E00"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LO1.1. Students will be able to understand core concepts and methods in the business disciplines</w:t>
            </w:r>
          </w:p>
        </w:tc>
      </w:tr>
      <w:tr w:rsidR="007C0E00" w:rsidRPr="00DD6FA8" w14:paraId="7AA20BD5" w14:textId="77777777" w:rsidTr="00194A85">
        <w:tc>
          <w:tcPr>
            <w:tcW w:w="2405" w:type="dxa"/>
            <w:vMerge/>
          </w:tcPr>
          <w:p w14:paraId="0D0B87A4" w14:textId="77777777" w:rsidR="007C0E00" w:rsidRPr="00DD6FA8"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D6FA8" w14:paraId="1849BA55" w14:textId="77777777" w:rsidTr="00194A85">
        <w:tc>
          <w:tcPr>
            <w:tcW w:w="2405" w:type="dxa"/>
          </w:tcPr>
          <w:p w14:paraId="35ACDA53" w14:textId="14319C5F" w:rsidR="007C0E00"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socially responsible in their related discipline</w:t>
            </w:r>
          </w:p>
        </w:tc>
        <w:tc>
          <w:tcPr>
            <w:tcW w:w="7557" w:type="dxa"/>
          </w:tcPr>
          <w:p w14:paraId="43406404" w14:textId="2267D194" w:rsidR="007C0E00"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7C0E00" w:rsidRPr="00DD6FA8">
              <w:rPr>
                <w:rFonts w:ascii="Arial" w:hAnsi="Arial" w:cs="Arial"/>
                <w:sz w:val="18"/>
                <w:szCs w:val="18"/>
                <w:lang w:val="en-US"/>
              </w:rPr>
              <w:t xml:space="preserve">LO2.1. Students will be knowledgeable about ethics and social responsibility </w:t>
            </w:r>
          </w:p>
        </w:tc>
      </w:tr>
      <w:tr w:rsidR="00194A85" w:rsidRPr="00DD6FA8" w14:paraId="00E2EE30" w14:textId="77777777" w:rsidTr="00194A85">
        <w:tc>
          <w:tcPr>
            <w:tcW w:w="2405" w:type="dxa"/>
            <w:vMerge w:val="restart"/>
          </w:tcPr>
          <w:p w14:paraId="3EA239FE" w14:textId="258A94F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70978C01" w14:textId="7AD28B98" w:rsidR="00194A85" w:rsidRPr="00DD6FA8" w:rsidRDefault="00DB6F63" w:rsidP="007C0E00">
            <w:pPr>
              <w:pStyle w:val="metod"/>
              <w:ind w:firstLine="0"/>
              <w:jc w:val="both"/>
              <w:rPr>
                <w:rFonts w:ascii="Arial" w:hAnsi="Arial" w:cs="Arial"/>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LO3.1. Students will demonstrate proficiency in common business software packages</w:t>
            </w:r>
          </w:p>
        </w:tc>
      </w:tr>
      <w:tr w:rsidR="00194A85" w:rsidRPr="00DD6FA8" w14:paraId="7F8F84FC" w14:textId="77777777" w:rsidTr="00194A85">
        <w:tc>
          <w:tcPr>
            <w:tcW w:w="2405" w:type="dxa"/>
            <w:vMerge/>
          </w:tcPr>
          <w:p w14:paraId="5F7E104A" w14:textId="77777777" w:rsidR="00194A85" w:rsidRPr="00DD6FA8"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215AEC05" w14:textId="77777777" w:rsidTr="00194A85">
        <w:tc>
          <w:tcPr>
            <w:tcW w:w="2405" w:type="dxa"/>
            <w:vMerge w:val="restart"/>
          </w:tcPr>
          <w:p w14:paraId="3FEDA518" w14:textId="49D6F473"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1AE369B4" w14:textId="7A272A73"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LO4.1. Students will be able to communicate reasonably in different settings according to target audience tasks and situations</w:t>
            </w:r>
          </w:p>
        </w:tc>
      </w:tr>
      <w:tr w:rsidR="00194A85" w:rsidRPr="00DD6FA8" w14:paraId="51EC1BB3" w14:textId="77777777" w:rsidTr="00194A85">
        <w:tc>
          <w:tcPr>
            <w:tcW w:w="2405" w:type="dxa"/>
            <w:vMerge/>
          </w:tcPr>
          <w:p w14:paraId="381D3630"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 xml:space="preserve">LO4.2. Students will be able to convey their ideas effectively through an oral presentation </w:t>
            </w:r>
          </w:p>
        </w:tc>
      </w:tr>
      <w:tr w:rsidR="00194A85" w:rsidRPr="00DD6FA8" w14:paraId="73D5DCD4" w14:textId="77777777" w:rsidTr="00194A85">
        <w:tc>
          <w:tcPr>
            <w:tcW w:w="2405" w:type="dxa"/>
            <w:vMerge/>
          </w:tcPr>
          <w:p w14:paraId="69EF92B8" w14:textId="77777777" w:rsidR="00194A85" w:rsidRPr="00DD6FA8"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D6FA8" w:rsidRDefault="00DB6F63" w:rsidP="007C0E00">
            <w:pPr>
              <w:pStyle w:val="metod"/>
              <w:ind w:firstLine="0"/>
              <w:jc w:val="both"/>
              <w:rPr>
                <w:rFonts w:ascii="Arial" w:hAnsi="Arial" w:cs="Arial"/>
                <w:b/>
                <w:sz w:val="18"/>
                <w:szCs w:val="18"/>
                <w:lang w:val="en-US"/>
              </w:rPr>
            </w:pPr>
            <w:r w:rsidRPr="00DD6FA8">
              <w:rPr>
                <w:rFonts w:ascii="Arial" w:hAnsi="Arial" w:cs="Arial"/>
                <w:sz w:val="18"/>
                <w:szCs w:val="18"/>
                <w:lang w:val="en-US"/>
              </w:rPr>
              <w:t>B</w:t>
            </w:r>
            <w:r w:rsidR="00194A85" w:rsidRPr="00DD6FA8">
              <w:rPr>
                <w:rFonts w:ascii="Arial" w:hAnsi="Arial" w:cs="Arial"/>
                <w:sz w:val="18"/>
                <w:szCs w:val="18"/>
                <w:lang w:val="en-US"/>
              </w:rPr>
              <w:t>LO4.3. Students will be able to convey their ideas effectively in a written paper</w:t>
            </w:r>
          </w:p>
        </w:tc>
      </w:tr>
    </w:tbl>
    <w:p w14:paraId="73E94923" w14:textId="77777777" w:rsidR="007C0E00" w:rsidRPr="00DD6FA8" w:rsidRDefault="007C0E00" w:rsidP="00B259CF">
      <w:pPr>
        <w:pStyle w:val="metod"/>
        <w:ind w:firstLine="0"/>
        <w:jc w:val="both"/>
        <w:rPr>
          <w:rFonts w:ascii="Arial" w:hAnsi="Arial" w:cs="Arial"/>
          <w:b/>
          <w:sz w:val="18"/>
          <w:szCs w:val="18"/>
          <w:lang w:val="en-US"/>
        </w:rPr>
      </w:pPr>
    </w:p>
    <w:p w14:paraId="3D451CAA" w14:textId="41B81C7A" w:rsidR="007C0E00" w:rsidRPr="00DD6FA8" w:rsidRDefault="00194A85">
      <w:pPr>
        <w:pStyle w:val="metod"/>
        <w:ind w:firstLine="0"/>
        <w:jc w:val="both"/>
        <w:rPr>
          <w:rFonts w:ascii="Arial" w:hAnsi="Arial" w:cs="Arial"/>
          <w:b/>
          <w:sz w:val="18"/>
          <w:szCs w:val="18"/>
          <w:lang w:val="en-US"/>
        </w:rPr>
      </w:pPr>
      <w:r w:rsidRPr="00DD6FA8">
        <w:rPr>
          <w:rFonts w:ascii="Arial" w:hAnsi="Arial" w:cs="Arial"/>
          <w:b/>
          <w:sz w:val="18"/>
          <w:szCs w:val="18"/>
          <w:lang w:val="en-US"/>
        </w:rPr>
        <w:t xml:space="preserve">Learning objectives for the </w:t>
      </w:r>
      <w:r w:rsidRPr="00DD6FA8">
        <w:rPr>
          <w:rFonts w:ascii="Arial" w:hAnsi="Arial" w:cs="Arial"/>
          <w:b/>
          <w:sz w:val="18"/>
          <w:szCs w:val="18"/>
          <w:u w:val="single"/>
          <w:lang w:val="en-US"/>
        </w:rPr>
        <w:t>Bachelor of Social Science</w:t>
      </w:r>
    </w:p>
    <w:p w14:paraId="41D2F84C" w14:textId="77777777" w:rsidR="001B338B" w:rsidRPr="00DD6FA8" w:rsidRDefault="001B338B">
      <w:pPr>
        <w:pStyle w:val="metod"/>
        <w:ind w:firstLine="0"/>
        <w:jc w:val="both"/>
        <w:rPr>
          <w:rFonts w:ascii="Arial" w:hAnsi="Arial" w:cs="Arial"/>
          <w:i/>
          <w:sz w:val="16"/>
          <w:szCs w:val="18"/>
          <w:lang w:val="en-US"/>
        </w:rPr>
      </w:pPr>
      <w:r w:rsidRPr="00DD6FA8">
        <w:rPr>
          <w:rFonts w:ascii="Arial" w:hAnsi="Arial" w:cs="Arial"/>
          <w:i/>
          <w:sz w:val="16"/>
          <w:szCs w:val="18"/>
          <w:lang w:val="en-US"/>
        </w:rPr>
        <w:t>Programmes:</w:t>
      </w:r>
    </w:p>
    <w:p w14:paraId="25C4EF11" w14:textId="77777777" w:rsidR="001B338B"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 xml:space="preserve">Economics and Data Analytics, </w:t>
      </w:r>
    </w:p>
    <w:p w14:paraId="41045CF1" w14:textId="6745532D" w:rsidR="00194A85" w:rsidRPr="00DD6FA8" w:rsidRDefault="00194A85">
      <w:pPr>
        <w:pStyle w:val="metod"/>
        <w:ind w:firstLine="0"/>
        <w:jc w:val="both"/>
        <w:rPr>
          <w:rFonts w:ascii="Arial" w:hAnsi="Arial" w:cs="Arial"/>
          <w:i/>
          <w:sz w:val="16"/>
          <w:szCs w:val="18"/>
          <w:lang w:val="en-US"/>
        </w:rPr>
      </w:pPr>
      <w:r w:rsidRPr="00DD6FA8">
        <w:rPr>
          <w:rFonts w:ascii="Arial" w:hAnsi="Arial" w:cs="Arial"/>
          <w:i/>
          <w:sz w:val="16"/>
          <w:szCs w:val="18"/>
          <w:lang w:val="en-US"/>
        </w:rPr>
        <w:t>Economics and Politics</w:t>
      </w:r>
    </w:p>
    <w:p w14:paraId="6DD0C97D" w14:textId="207E3BC6" w:rsidR="00194A85" w:rsidRPr="00DD6FA8"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DD6FA8" w14:paraId="2A6C6B55" w14:textId="77777777" w:rsidTr="00910AA2">
        <w:tc>
          <w:tcPr>
            <w:tcW w:w="2405" w:type="dxa"/>
          </w:tcPr>
          <w:p w14:paraId="76131B52"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Goals</w:t>
            </w:r>
          </w:p>
        </w:tc>
        <w:tc>
          <w:tcPr>
            <w:tcW w:w="7557" w:type="dxa"/>
          </w:tcPr>
          <w:p w14:paraId="560C2175" w14:textId="77777777" w:rsidR="00194A85" w:rsidRPr="00DD6FA8" w:rsidRDefault="00194A85" w:rsidP="00910AA2">
            <w:pPr>
              <w:pStyle w:val="metod"/>
              <w:ind w:firstLine="0"/>
              <w:jc w:val="both"/>
              <w:rPr>
                <w:rFonts w:ascii="Arial" w:hAnsi="Arial" w:cs="Arial"/>
                <w:b/>
                <w:sz w:val="18"/>
                <w:szCs w:val="18"/>
                <w:lang w:val="en-US"/>
              </w:rPr>
            </w:pPr>
            <w:r w:rsidRPr="00DD6FA8">
              <w:rPr>
                <w:rFonts w:ascii="Arial" w:hAnsi="Arial" w:cs="Arial"/>
                <w:b/>
                <w:sz w:val="18"/>
                <w:szCs w:val="18"/>
                <w:lang w:val="en-US"/>
              </w:rPr>
              <w:t>Learning Objectives</w:t>
            </w:r>
          </w:p>
        </w:tc>
      </w:tr>
      <w:tr w:rsidR="00194A85" w:rsidRPr="00DD6FA8" w14:paraId="1A01F8C4" w14:textId="77777777" w:rsidTr="00910AA2">
        <w:tc>
          <w:tcPr>
            <w:tcW w:w="2405" w:type="dxa"/>
            <w:vMerge w:val="restart"/>
          </w:tcPr>
          <w:p w14:paraId="1C5E6FF3"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critical thinkers</w:t>
            </w:r>
          </w:p>
        </w:tc>
        <w:tc>
          <w:tcPr>
            <w:tcW w:w="7557" w:type="dxa"/>
          </w:tcPr>
          <w:p w14:paraId="6DF98F79" w14:textId="6013CCF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LO1.1. Students will be able to understand core concepts and methods in the key economics disciplines </w:t>
            </w:r>
          </w:p>
        </w:tc>
      </w:tr>
      <w:tr w:rsidR="00194A85" w:rsidRPr="00DD6FA8" w14:paraId="738FF08D" w14:textId="77777777" w:rsidTr="00910AA2">
        <w:tc>
          <w:tcPr>
            <w:tcW w:w="2405" w:type="dxa"/>
            <w:vMerge/>
          </w:tcPr>
          <w:p w14:paraId="58B12894" w14:textId="77777777" w:rsidR="00194A85" w:rsidRPr="00DD6FA8"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LO1.2. Students will be able to identify underlying assumptions and logical consistency of causal statements </w:t>
            </w:r>
          </w:p>
        </w:tc>
      </w:tr>
      <w:tr w:rsidR="00194A85" w:rsidRPr="00DD6FA8" w14:paraId="59CCEEC9" w14:textId="77777777" w:rsidTr="00910AA2">
        <w:tc>
          <w:tcPr>
            <w:tcW w:w="2405" w:type="dxa"/>
          </w:tcPr>
          <w:p w14:paraId="740C3B51" w14:textId="390AED70"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have skills to employ economic thought for the common good</w:t>
            </w:r>
          </w:p>
        </w:tc>
        <w:tc>
          <w:tcPr>
            <w:tcW w:w="7557" w:type="dxa"/>
          </w:tcPr>
          <w:p w14:paraId="144C9A6C" w14:textId="6B48AEB2"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LO2.1.Students will have a keen sense of ethical criteria for practical problem-solving </w:t>
            </w:r>
          </w:p>
        </w:tc>
      </w:tr>
      <w:tr w:rsidR="00194A85" w:rsidRPr="00DD6FA8" w14:paraId="731A99B7" w14:textId="77777777" w:rsidTr="00910AA2">
        <w:tc>
          <w:tcPr>
            <w:tcW w:w="2405" w:type="dxa"/>
            <w:vMerge w:val="restart"/>
          </w:tcPr>
          <w:p w14:paraId="25F16EC9"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technology agile</w:t>
            </w:r>
          </w:p>
        </w:tc>
        <w:tc>
          <w:tcPr>
            <w:tcW w:w="7557" w:type="dxa"/>
          </w:tcPr>
          <w:p w14:paraId="3A33DFB9" w14:textId="12C08353"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LO3.1. Students will demonstrate proficiency in common business software packages </w:t>
            </w:r>
          </w:p>
        </w:tc>
      </w:tr>
      <w:tr w:rsidR="00194A85" w:rsidRPr="00DD6FA8" w14:paraId="386DC3A4" w14:textId="77777777" w:rsidTr="00910AA2">
        <w:tc>
          <w:tcPr>
            <w:tcW w:w="2405" w:type="dxa"/>
            <w:vMerge/>
          </w:tcPr>
          <w:p w14:paraId="5E87F5B1" w14:textId="77777777" w:rsidR="00194A85" w:rsidRPr="00DD6FA8"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LO3.2. Students will be able to make decisions using appropriate IT tools </w:t>
            </w:r>
          </w:p>
        </w:tc>
      </w:tr>
      <w:tr w:rsidR="00194A85" w:rsidRPr="00DD6FA8" w14:paraId="1D2B0E5B" w14:textId="77777777" w:rsidTr="00910AA2">
        <w:tc>
          <w:tcPr>
            <w:tcW w:w="2405" w:type="dxa"/>
            <w:vMerge w:val="restart"/>
          </w:tcPr>
          <w:p w14:paraId="65F74577" w14:textId="77777777" w:rsidR="00194A85" w:rsidRPr="00DD6FA8" w:rsidRDefault="00194A85" w:rsidP="00194A85">
            <w:pPr>
              <w:pStyle w:val="metod"/>
              <w:ind w:firstLine="0"/>
              <w:rPr>
                <w:rFonts w:ascii="Arial" w:hAnsi="Arial" w:cs="Arial"/>
                <w:sz w:val="18"/>
                <w:szCs w:val="18"/>
                <w:lang w:val="en-US"/>
              </w:rPr>
            </w:pPr>
            <w:r w:rsidRPr="00DD6FA8">
              <w:rPr>
                <w:rFonts w:ascii="Arial" w:hAnsi="Arial" w:cs="Arial"/>
                <w:sz w:val="18"/>
                <w:szCs w:val="18"/>
                <w:lang w:val="en-US"/>
              </w:rPr>
              <w:t>Students will be effective communicators</w:t>
            </w:r>
          </w:p>
        </w:tc>
        <w:tc>
          <w:tcPr>
            <w:tcW w:w="7557" w:type="dxa"/>
          </w:tcPr>
          <w:p w14:paraId="5A30CCBB" w14:textId="208A3435"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LO4.1.Students will be able to communicate reasonably in different settings according to target audience tasks and situations </w:t>
            </w:r>
          </w:p>
        </w:tc>
      </w:tr>
      <w:tr w:rsidR="00194A85" w:rsidRPr="00DD6FA8" w14:paraId="7AD688C0" w14:textId="77777777" w:rsidTr="00910AA2">
        <w:tc>
          <w:tcPr>
            <w:tcW w:w="2405" w:type="dxa"/>
            <w:vMerge/>
          </w:tcPr>
          <w:p w14:paraId="17D28C88"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LO4.2.Students will be able to convey their ideas effectively through an oral presentation </w:t>
            </w:r>
          </w:p>
        </w:tc>
      </w:tr>
      <w:tr w:rsidR="00194A85" w:rsidRPr="00DD6FA8" w14:paraId="439184C2" w14:textId="77777777" w:rsidTr="00910AA2">
        <w:tc>
          <w:tcPr>
            <w:tcW w:w="2405" w:type="dxa"/>
            <w:vMerge/>
          </w:tcPr>
          <w:p w14:paraId="134928DC" w14:textId="77777777" w:rsidR="00194A85" w:rsidRPr="00DD6FA8"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DD6FA8" w:rsidRDefault="00DB6F63" w:rsidP="00194A85">
            <w:pPr>
              <w:pStyle w:val="metod"/>
              <w:ind w:firstLine="0"/>
              <w:jc w:val="both"/>
              <w:rPr>
                <w:rFonts w:ascii="Arial" w:hAnsi="Arial" w:cs="Arial"/>
                <w:sz w:val="18"/>
                <w:szCs w:val="18"/>
                <w:lang w:val="en-US"/>
              </w:rPr>
            </w:pPr>
            <w:r w:rsidRPr="00DD6FA8">
              <w:rPr>
                <w:rFonts w:ascii="Arial" w:hAnsi="Arial" w:cs="Arial"/>
                <w:sz w:val="18"/>
                <w:szCs w:val="18"/>
                <w:lang w:val="en-US"/>
              </w:rPr>
              <w:t>E</w:t>
            </w:r>
            <w:r w:rsidR="00194A85" w:rsidRPr="00DD6FA8">
              <w:rPr>
                <w:rFonts w:ascii="Arial" w:hAnsi="Arial" w:cs="Arial"/>
                <w:sz w:val="18"/>
                <w:szCs w:val="18"/>
                <w:lang w:val="en-US"/>
              </w:rPr>
              <w:t xml:space="preserve">LO4.3. Students will be able to convey their ideas effectively in a written paper </w:t>
            </w:r>
          </w:p>
        </w:tc>
      </w:tr>
    </w:tbl>
    <w:p w14:paraId="25C7EFAD" w14:textId="77777777" w:rsidR="00194A85" w:rsidRPr="00DD6FA8" w:rsidRDefault="00194A85">
      <w:pPr>
        <w:pStyle w:val="metod"/>
        <w:ind w:firstLine="0"/>
        <w:jc w:val="both"/>
        <w:rPr>
          <w:rFonts w:ascii="Arial" w:hAnsi="Arial" w:cs="Arial"/>
          <w:sz w:val="18"/>
          <w:szCs w:val="18"/>
          <w:lang w:val="en-US"/>
        </w:rPr>
      </w:pPr>
    </w:p>
    <w:sectPr w:rsidR="00194A85" w:rsidRPr="00DD6FA8"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50A15" w14:textId="77777777" w:rsidR="00632C54" w:rsidRDefault="00632C54" w:rsidP="00062544">
      <w:pPr>
        <w:spacing w:after="0" w:line="240" w:lineRule="auto"/>
      </w:pPr>
      <w:r>
        <w:separator/>
      </w:r>
    </w:p>
  </w:endnote>
  <w:endnote w:type="continuationSeparator" w:id="0">
    <w:p w14:paraId="77E0897D" w14:textId="77777777" w:rsidR="00632C54" w:rsidRDefault="00632C54"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TimesLT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31852"/>
      <w:docPartObj>
        <w:docPartGallery w:val="Page Numbers (Bottom of Page)"/>
        <w:docPartUnique/>
      </w:docPartObj>
    </w:sdtPr>
    <w:sdtEndPr>
      <w:rPr>
        <w:noProof/>
      </w:rPr>
    </w:sdtEndPr>
    <w:sdtContent>
      <w:p w14:paraId="00642020" w14:textId="7B7404FF" w:rsidR="00AD140F" w:rsidRDefault="00DB6F63" w:rsidP="00DB6F63">
        <w:pPr>
          <w:pStyle w:val="Footer"/>
          <w:jc w:val="center"/>
        </w:pPr>
        <w:r>
          <w:fldChar w:fldCharType="begin"/>
        </w:r>
        <w:r>
          <w:instrText xml:space="preserve"> PAGE   \* MERGEFORMAT </w:instrText>
        </w:r>
        <w:r>
          <w:fldChar w:fldCharType="separate"/>
        </w:r>
        <w:r w:rsidR="0029095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9C8B" w14:textId="77777777" w:rsidR="00632C54" w:rsidRDefault="00632C54" w:rsidP="00062544">
      <w:pPr>
        <w:spacing w:after="0" w:line="240" w:lineRule="auto"/>
      </w:pPr>
      <w:r>
        <w:separator/>
      </w:r>
    </w:p>
  </w:footnote>
  <w:footnote w:type="continuationSeparator" w:id="0">
    <w:p w14:paraId="1C060169" w14:textId="77777777" w:rsidR="00632C54" w:rsidRDefault="00632C54"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31E53"/>
    <w:multiLevelType w:val="hybridMultilevel"/>
    <w:tmpl w:val="E2E296B0"/>
    <w:lvl w:ilvl="0" w:tplc="BC0A78DA">
      <w:start w:val="1"/>
      <w:numFmt w:val="decimal"/>
      <w:lvlText w:val="%1."/>
      <w:lvlJc w:val="left"/>
      <w:pPr>
        <w:ind w:left="720" w:hanging="360"/>
      </w:pPr>
      <w:rPr>
        <w:rFonts w:ascii="Calibri" w:hAnsi="Calibri" w:cs="Calibr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7BA285A"/>
    <w:multiLevelType w:val="hybridMultilevel"/>
    <w:tmpl w:val="9BD8200C"/>
    <w:lvl w:ilvl="0" w:tplc="C846DE82">
      <w:start w:val="1"/>
      <w:numFmt w:val="decimal"/>
      <w:lvlText w:val="%1."/>
      <w:lvlJc w:val="left"/>
      <w:pPr>
        <w:ind w:left="720" w:hanging="360"/>
      </w:pPr>
      <w:rPr>
        <w:rFonts w:ascii="Arial" w:hAnsi="Arial" w:cs="Arial"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1D08F8"/>
    <w:multiLevelType w:val="hybridMultilevel"/>
    <w:tmpl w:val="18A4D06C"/>
    <w:lvl w:ilvl="0" w:tplc="7D6ABAC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F5D53"/>
    <w:multiLevelType w:val="hybridMultilevel"/>
    <w:tmpl w:val="1C7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1"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2"/>
  </w:num>
  <w:num w:numId="5">
    <w:abstractNumId w:val="28"/>
  </w:num>
  <w:num w:numId="6">
    <w:abstractNumId w:val="7"/>
  </w:num>
  <w:num w:numId="7">
    <w:abstractNumId w:val="13"/>
  </w:num>
  <w:num w:numId="8">
    <w:abstractNumId w:val="33"/>
  </w:num>
  <w:num w:numId="9">
    <w:abstractNumId w:val="25"/>
  </w:num>
  <w:num w:numId="10">
    <w:abstractNumId w:val="11"/>
  </w:num>
  <w:num w:numId="11">
    <w:abstractNumId w:val="24"/>
  </w:num>
  <w:num w:numId="12">
    <w:abstractNumId w:val="6"/>
  </w:num>
  <w:num w:numId="13">
    <w:abstractNumId w:val="32"/>
  </w:num>
  <w:num w:numId="14">
    <w:abstractNumId w:val="12"/>
  </w:num>
  <w:num w:numId="15">
    <w:abstractNumId w:val="10"/>
  </w:num>
  <w:num w:numId="16">
    <w:abstractNumId w:val="5"/>
  </w:num>
  <w:num w:numId="17">
    <w:abstractNumId w:val="26"/>
  </w:num>
  <w:num w:numId="18">
    <w:abstractNumId w:val="31"/>
  </w:num>
  <w:num w:numId="19">
    <w:abstractNumId w:val="23"/>
  </w:num>
  <w:num w:numId="20">
    <w:abstractNumId w:val="20"/>
  </w:num>
  <w:num w:numId="21">
    <w:abstractNumId w:val="29"/>
  </w:num>
  <w:num w:numId="22">
    <w:abstractNumId w:val="4"/>
  </w:num>
  <w:num w:numId="23">
    <w:abstractNumId w:val="27"/>
  </w:num>
  <w:num w:numId="24">
    <w:abstractNumId w:val="21"/>
  </w:num>
  <w:num w:numId="25">
    <w:abstractNumId w:val="30"/>
  </w:num>
  <w:num w:numId="26">
    <w:abstractNumId w:val="16"/>
  </w:num>
  <w:num w:numId="27">
    <w:abstractNumId w:val="18"/>
  </w:num>
  <w:num w:numId="28">
    <w:abstractNumId w:val="22"/>
  </w:num>
  <w:num w:numId="29">
    <w:abstractNumId w:val="0"/>
  </w:num>
  <w:num w:numId="30">
    <w:abstractNumId w:val="19"/>
  </w:num>
  <w:num w:numId="31">
    <w:abstractNumId w:val="1"/>
  </w:num>
  <w:num w:numId="32">
    <w:abstractNumId w:val="8"/>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zMxMDO2NDW0sDBW0lEKTi0uzszPAykwrQUArDCw5SwAAAA="/>
  </w:docVars>
  <w:rsids>
    <w:rsidRoot w:val="00202EE2"/>
    <w:rsid w:val="00001603"/>
    <w:rsid w:val="00002A22"/>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4D23"/>
    <w:rsid w:val="0006531F"/>
    <w:rsid w:val="00070B0C"/>
    <w:rsid w:val="00077197"/>
    <w:rsid w:val="0008070F"/>
    <w:rsid w:val="00080F5C"/>
    <w:rsid w:val="00082023"/>
    <w:rsid w:val="000849B7"/>
    <w:rsid w:val="000933C4"/>
    <w:rsid w:val="000955BC"/>
    <w:rsid w:val="00097ABC"/>
    <w:rsid w:val="00097D80"/>
    <w:rsid w:val="000B02B5"/>
    <w:rsid w:val="000B3637"/>
    <w:rsid w:val="000C20F6"/>
    <w:rsid w:val="000C3416"/>
    <w:rsid w:val="000C5BDB"/>
    <w:rsid w:val="000C7E84"/>
    <w:rsid w:val="000D22DB"/>
    <w:rsid w:val="000D337F"/>
    <w:rsid w:val="000D502D"/>
    <w:rsid w:val="000E1B01"/>
    <w:rsid w:val="000E5959"/>
    <w:rsid w:val="000F0359"/>
    <w:rsid w:val="000F1FFC"/>
    <w:rsid w:val="00113EAF"/>
    <w:rsid w:val="00114104"/>
    <w:rsid w:val="001229B0"/>
    <w:rsid w:val="00125272"/>
    <w:rsid w:val="0012618E"/>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1D8B"/>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05E2"/>
    <w:rsid w:val="0021528D"/>
    <w:rsid w:val="00215430"/>
    <w:rsid w:val="00223D62"/>
    <w:rsid w:val="00223E73"/>
    <w:rsid w:val="00224CCE"/>
    <w:rsid w:val="00226E64"/>
    <w:rsid w:val="00227AE1"/>
    <w:rsid w:val="00233368"/>
    <w:rsid w:val="002374E4"/>
    <w:rsid w:val="00237691"/>
    <w:rsid w:val="00243DEB"/>
    <w:rsid w:val="00246036"/>
    <w:rsid w:val="00251909"/>
    <w:rsid w:val="00256E71"/>
    <w:rsid w:val="0026094B"/>
    <w:rsid w:val="00261FD0"/>
    <w:rsid w:val="002645D8"/>
    <w:rsid w:val="00266691"/>
    <w:rsid w:val="00272C7D"/>
    <w:rsid w:val="002737C6"/>
    <w:rsid w:val="00274920"/>
    <w:rsid w:val="002756A5"/>
    <w:rsid w:val="00280BC2"/>
    <w:rsid w:val="00287DF4"/>
    <w:rsid w:val="0029095A"/>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A7627"/>
    <w:rsid w:val="003B3179"/>
    <w:rsid w:val="003B7587"/>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5D56"/>
    <w:rsid w:val="004568D9"/>
    <w:rsid w:val="004604E6"/>
    <w:rsid w:val="004722D3"/>
    <w:rsid w:val="004726EF"/>
    <w:rsid w:val="00482AB2"/>
    <w:rsid w:val="00485CC8"/>
    <w:rsid w:val="004869C7"/>
    <w:rsid w:val="004907C4"/>
    <w:rsid w:val="004941C3"/>
    <w:rsid w:val="004A022A"/>
    <w:rsid w:val="004A239B"/>
    <w:rsid w:val="004A387B"/>
    <w:rsid w:val="004A3C83"/>
    <w:rsid w:val="004A60B8"/>
    <w:rsid w:val="004A613C"/>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0517A"/>
    <w:rsid w:val="00513468"/>
    <w:rsid w:val="005137BB"/>
    <w:rsid w:val="00517CD6"/>
    <w:rsid w:val="00521804"/>
    <w:rsid w:val="0052322A"/>
    <w:rsid w:val="00530436"/>
    <w:rsid w:val="0053518A"/>
    <w:rsid w:val="00536A0D"/>
    <w:rsid w:val="005504A0"/>
    <w:rsid w:val="00555525"/>
    <w:rsid w:val="0056716D"/>
    <w:rsid w:val="005757B1"/>
    <w:rsid w:val="00583B26"/>
    <w:rsid w:val="00583E05"/>
    <w:rsid w:val="00587757"/>
    <w:rsid w:val="00593C8E"/>
    <w:rsid w:val="00593C90"/>
    <w:rsid w:val="00594388"/>
    <w:rsid w:val="00594FFF"/>
    <w:rsid w:val="00597E8C"/>
    <w:rsid w:val="005C1096"/>
    <w:rsid w:val="005C31A5"/>
    <w:rsid w:val="005D25F3"/>
    <w:rsid w:val="005D6BFC"/>
    <w:rsid w:val="005E0D68"/>
    <w:rsid w:val="005E725F"/>
    <w:rsid w:val="005F3244"/>
    <w:rsid w:val="005F5CBD"/>
    <w:rsid w:val="00605E23"/>
    <w:rsid w:val="006074AE"/>
    <w:rsid w:val="00621339"/>
    <w:rsid w:val="0062307C"/>
    <w:rsid w:val="00624144"/>
    <w:rsid w:val="00632C54"/>
    <w:rsid w:val="0063355B"/>
    <w:rsid w:val="00634FE9"/>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B675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1049"/>
    <w:rsid w:val="00753747"/>
    <w:rsid w:val="00762531"/>
    <w:rsid w:val="0076271F"/>
    <w:rsid w:val="0076339C"/>
    <w:rsid w:val="00765925"/>
    <w:rsid w:val="00766E48"/>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04CAD"/>
    <w:rsid w:val="008114B2"/>
    <w:rsid w:val="00826102"/>
    <w:rsid w:val="00827C2D"/>
    <w:rsid w:val="00832211"/>
    <w:rsid w:val="00836B53"/>
    <w:rsid w:val="00845596"/>
    <w:rsid w:val="00845C57"/>
    <w:rsid w:val="00847831"/>
    <w:rsid w:val="00854245"/>
    <w:rsid w:val="008630DD"/>
    <w:rsid w:val="008645FC"/>
    <w:rsid w:val="00876691"/>
    <w:rsid w:val="008803D2"/>
    <w:rsid w:val="0088563E"/>
    <w:rsid w:val="00890B62"/>
    <w:rsid w:val="00896F1F"/>
    <w:rsid w:val="008A211E"/>
    <w:rsid w:val="008A4107"/>
    <w:rsid w:val="008B797C"/>
    <w:rsid w:val="008B7D8C"/>
    <w:rsid w:val="008C20EF"/>
    <w:rsid w:val="008D73E7"/>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2C1B"/>
    <w:rsid w:val="00957ACB"/>
    <w:rsid w:val="00971554"/>
    <w:rsid w:val="00973424"/>
    <w:rsid w:val="00973594"/>
    <w:rsid w:val="009775FB"/>
    <w:rsid w:val="00983094"/>
    <w:rsid w:val="00983810"/>
    <w:rsid w:val="00987B06"/>
    <w:rsid w:val="009954C0"/>
    <w:rsid w:val="009A3345"/>
    <w:rsid w:val="009A6368"/>
    <w:rsid w:val="009A75B7"/>
    <w:rsid w:val="009B0742"/>
    <w:rsid w:val="009B1C57"/>
    <w:rsid w:val="009B29A4"/>
    <w:rsid w:val="009B62F4"/>
    <w:rsid w:val="009C1B45"/>
    <w:rsid w:val="009C1D8F"/>
    <w:rsid w:val="009C2C5B"/>
    <w:rsid w:val="009C2CF0"/>
    <w:rsid w:val="009C62EC"/>
    <w:rsid w:val="009C7233"/>
    <w:rsid w:val="009D3C95"/>
    <w:rsid w:val="009D4C19"/>
    <w:rsid w:val="009E396D"/>
    <w:rsid w:val="009F2806"/>
    <w:rsid w:val="00A01D7E"/>
    <w:rsid w:val="00A06D17"/>
    <w:rsid w:val="00A07C2E"/>
    <w:rsid w:val="00A32A29"/>
    <w:rsid w:val="00A3524A"/>
    <w:rsid w:val="00A40AD0"/>
    <w:rsid w:val="00A41EFE"/>
    <w:rsid w:val="00A51E3D"/>
    <w:rsid w:val="00A53882"/>
    <w:rsid w:val="00A708F4"/>
    <w:rsid w:val="00A71E7C"/>
    <w:rsid w:val="00A72D78"/>
    <w:rsid w:val="00A75DC4"/>
    <w:rsid w:val="00A85875"/>
    <w:rsid w:val="00A87338"/>
    <w:rsid w:val="00A87E5C"/>
    <w:rsid w:val="00A9119A"/>
    <w:rsid w:val="00A94A1A"/>
    <w:rsid w:val="00A94B1E"/>
    <w:rsid w:val="00A9630E"/>
    <w:rsid w:val="00AA3342"/>
    <w:rsid w:val="00AB3C96"/>
    <w:rsid w:val="00AC093B"/>
    <w:rsid w:val="00AC30F2"/>
    <w:rsid w:val="00AC6F1F"/>
    <w:rsid w:val="00AC7167"/>
    <w:rsid w:val="00AC797F"/>
    <w:rsid w:val="00AD140F"/>
    <w:rsid w:val="00AD3EC7"/>
    <w:rsid w:val="00AD4034"/>
    <w:rsid w:val="00AD5D52"/>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54FF"/>
    <w:rsid w:val="00B729A1"/>
    <w:rsid w:val="00B74E21"/>
    <w:rsid w:val="00B77EDD"/>
    <w:rsid w:val="00B801FF"/>
    <w:rsid w:val="00B83E8D"/>
    <w:rsid w:val="00B86579"/>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449B2"/>
    <w:rsid w:val="00C513DB"/>
    <w:rsid w:val="00C51BFC"/>
    <w:rsid w:val="00C5506F"/>
    <w:rsid w:val="00C61D00"/>
    <w:rsid w:val="00C64B98"/>
    <w:rsid w:val="00C663E9"/>
    <w:rsid w:val="00C676FB"/>
    <w:rsid w:val="00C74353"/>
    <w:rsid w:val="00C74D4C"/>
    <w:rsid w:val="00C74EF0"/>
    <w:rsid w:val="00C76EED"/>
    <w:rsid w:val="00C80EAA"/>
    <w:rsid w:val="00C815D6"/>
    <w:rsid w:val="00C82DE2"/>
    <w:rsid w:val="00C8711D"/>
    <w:rsid w:val="00C91775"/>
    <w:rsid w:val="00C91F77"/>
    <w:rsid w:val="00CA0015"/>
    <w:rsid w:val="00CA57BE"/>
    <w:rsid w:val="00CA7982"/>
    <w:rsid w:val="00CB291A"/>
    <w:rsid w:val="00CB4A43"/>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A47C8"/>
    <w:rsid w:val="00DA66F4"/>
    <w:rsid w:val="00DA6B97"/>
    <w:rsid w:val="00DB125E"/>
    <w:rsid w:val="00DB476F"/>
    <w:rsid w:val="00DB6F63"/>
    <w:rsid w:val="00DC355A"/>
    <w:rsid w:val="00DD59B5"/>
    <w:rsid w:val="00DD6FA8"/>
    <w:rsid w:val="00DE4378"/>
    <w:rsid w:val="00DE4F0B"/>
    <w:rsid w:val="00DE4F30"/>
    <w:rsid w:val="00DF61FD"/>
    <w:rsid w:val="00E035C3"/>
    <w:rsid w:val="00E03B9C"/>
    <w:rsid w:val="00E058F5"/>
    <w:rsid w:val="00E26E76"/>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F0457D"/>
    <w:rsid w:val="00F105F8"/>
    <w:rsid w:val="00F15E41"/>
    <w:rsid w:val="00F2170E"/>
    <w:rsid w:val="00F22134"/>
    <w:rsid w:val="00F23989"/>
    <w:rsid w:val="00F258AE"/>
    <w:rsid w:val="00F301E8"/>
    <w:rsid w:val="00F320BB"/>
    <w:rsid w:val="00F348A1"/>
    <w:rsid w:val="00F35544"/>
    <w:rsid w:val="00F35AC4"/>
    <w:rsid w:val="00F418AA"/>
    <w:rsid w:val="00F501DE"/>
    <w:rsid w:val="00F53F88"/>
    <w:rsid w:val="00F5559D"/>
    <w:rsid w:val="00F57FE5"/>
    <w:rsid w:val="00F65CDB"/>
    <w:rsid w:val="00F754A8"/>
    <w:rsid w:val="00F77099"/>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827C2D"/>
    <w:pPr>
      <w:spacing w:before="100" w:beforeAutospacing="1" w:after="100" w:afterAutospacing="1" w:line="240" w:lineRule="auto"/>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0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57129514">
      <w:bodyDiv w:val="1"/>
      <w:marLeft w:val="0"/>
      <w:marRight w:val="0"/>
      <w:marTop w:val="0"/>
      <w:marBottom w:val="0"/>
      <w:divBdr>
        <w:top w:val="none" w:sz="0" w:space="0" w:color="auto"/>
        <w:left w:val="none" w:sz="0" w:space="0" w:color="auto"/>
        <w:bottom w:val="none" w:sz="0" w:space="0" w:color="auto"/>
        <w:right w:val="none" w:sz="0" w:space="0" w:color="auto"/>
      </w:divBdr>
      <w:divsChild>
        <w:div w:id="1875069978">
          <w:marLeft w:val="0"/>
          <w:marRight w:val="0"/>
          <w:marTop w:val="0"/>
          <w:marBottom w:val="0"/>
          <w:divBdr>
            <w:top w:val="none" w:sz="0" w:space="0" w:color="auto"/>
            <w:left w:val="none" w:sz="0" w:space="0" w:color="auto"/>
            <w:bottom w:val="none" w:sz="0" w:space="0" w:color="auto"/>
            <w:right w:val="none" w:sz="0" w:space="0" w:color="auto"/>
          </w:divBdr>
          <w:divsChild>
            <w:div w:id="1631856365">
              <w:marLeft w:val="0"/>
              <w:marRight w:val="0"/>
              <w:marTop w:val="0"/>
              <w:marBottom w:val="0"/>
              <w:divBdr>
                <w:top w:val="none" w:sz="0" w:space="0" w:color="auto"/>
                <w:left w:val="none" w:sz="0" w:space="0" w:color="auto"/>
                <w:bottom w:val="none" w:sz="0" w:space="0" w:color="auto"/>
                <w:right w:val="none" w:sz="0" w:space="0" w:color="auto"/>
              </w:divBdr>
              <w:divsChild>
                <w:div w:id="4766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1861082">
      <w:bodyDiv w:val="1"/>
      <w:marLeft w:val="0"/>
      <w:marRight w:val="0"/>
      <w:marTop w:val="0"/>
      <w:marBottom w:val="0"/>
      <w:divBdr>
        <w:top w:val="none" w:sz="0" w:space="0" w:color="auto"/>
        <w:left w:val="none" w:sz="0" w:space="0" w:color="auto"/>
        <w:bottom w:val="none" w:sz="0" w:space="0" w:color="auto"/>
        <w:right w:val="none" w:sz="0" w:space="0" w:color="auto"/>
      </w:divBdr>
      <w:divsChild>
        <w:div w:id="1185561569">
          <w:marLeft w:val="0"/>
          <w:marRight w:val="0"/>
          <w:marTop w:val="0"/>
          <w:marBottom w:val="0"/>
          <w:divBdr>
            <w:top w:val="none" w:sz="0" w:space="0" w:color="auto"/>
            <w:left w:val="none" w:sz="0" w:space="0" w:color="auto"/>
            <w:bottom w:val="none" w:sz="0" w:space="0" w:color="auto"/>
            <w:right w:val="none" w:sz="0" w:space="0" w:color="auto"/>
          </w:divBdr>
          <w:divsChild>
            <w:div w:id="718823105">
              <w:marLeft w:val="0"/>
              <w:marRight w:val="0"/>
              <w:marTop w:val="0"/>
              <w:marBottom w:val="0"/>
              <w:divBdr>
                <w:top w:val="none" w:sz="0" w:space="0" w:color="auto"/>
                <w:left w:val="none" w:sz="0" w:space="0" w:color="auto"/>
                <w:bottom w:val="none" w:sz="0" w:space="0" w:color="auto"/>
                <w:right w:val="none" w:sz="0" w:space="0" w:color="auto"/>
              </w:divBdr>
              <w:divsChild>
                <w:div w:id="149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818254595">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7957</Words>
  <Characters>4537</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12470</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Eigirdas Žemaitis</cp:lastModifiedBy>
  <cp:revision>2</cp:revision>
  <cp:lastPrinted>2014-08-27T12:22:00Z</cp:lastPrinted>
  <dcterms:created xsi:type="dcterms:W3CDTF">2022-01-25T18:55:00Z</dcterms:created>
  <dcterms:modified xsi:type="dcterms:W3CDTF">2022-01-25T18:55:00Z</dcterms:modified>
</cp:coreProperties>
</file>