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FEE" w14:textId="0AB5AE02" w:rsidR="00901197" w:rsidRPr="0073580A" w:rsidRDefault="00772BBD" w:rsidP="00162656">
      <w:pPr>
        <w:tabs>
          <w:tab w:val="left" w:pos="6663"/>
        </w:tabs>
        <w:spacing w:after="120"/>
        <w:jc w:val="center"/>
        <w:rPr>
          <w:rFonts w:ascii="Arial" w:hAnsi="Arial" w:cs="Arial"/>
          <w:sz w:val="28"/>
          <w:szCs w:val="28"/>
        </w:rPr>
      </w:pPr>
      <w:r>
        <w:rPr>
          <w:rFonts w:ascii="Arial" w:hAnsi="Arial" w:cs="Arial"/>
          <w:sz w:val="28"/>
          <w:szCs w:val="28"/>
          <w:lang w:val="lt-LT"/>
        </w:rPr>
        <w:t>PRINCIPLES OF FINANCE</w:t>
      </w:r>
    </w:p>
    <w:p w14:paraId="23CA9E92" w14:textId="77777777" w:rsidR="00162656" w:rsidRPr="0073580A" w:rsidRDefault="00162656" w:rsidP="00162656">
      <w:pPr>
        <w:tabs>
          <w:tab w:val="left" w:pos="6663"/>
        </w:tabs>
        <w:spacing w:after="120"/>
        <w:jc w:val="center"/>
        <w:rPr>
          <w:rFonts w:ascii="Arial" w:hAnsi="Arial" w:cs="Arial"/>
          <w:sz w:val="28"/>
          <w:szCs w:val="28"/>
        </w:rPr>
      </w:pPr>
    </w:p>
    <w:tbl>
      <w:tblPr>
        <w:tblW w:w="5000" w:type="pct"/>
        <w:tblLook w:val="01E0" w:firstRow="1" w:lastRow="1" w:firstColumn="1" w:lastColumn="1" w:noHBand="0" w:noVBand="0"/>
      </w:tblPr>
      <w:tblGrid>
        <w:gridCol w:w="4051"/>
        <w:gridCol w:w="5921"/>
      </w:tblGrid>
      <w:tr w:rsidR="00AE7148" w:rsidRPr="0073580A" w14:paraId="42669BE7" w14:textId="77777777" w:rsidTr="006A00DC">
        <w:tc>
          <w:tcPr>
            <w:tcW w:w="2031" w:type="pct"/>
          </w:tcPr>
          <w:p w14:paraId="6526C01C" w14:textId="77777777" w:rsidR="00AE7148" w:rsidRPr="0073580A" w:rsidRDefault="00AE7148"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Course code</w:t>
            </w:r>
          </w:p>
        </w:tc>
        <w:tc>
          <w:tcPr>
            <w:tcW w:w="2969" w:type="pct"/>
          </w:tcPr>
          <w:p w14:paraId="1AA4E15E" w14:textId="194BF7F0" w:rsidR="00AE7148" w:rsidRPr="0073580A" w:rsidRDefault="00950DE7" w:rsidP="00901197">
            <w:pPr>
              <w:spacing w:before="120" w:after="0"/>
              <w:rPr>
                <w:rFonts w:ascii="Arial" w:hAnsi="Arial" w:cs="Arial"/>
                <w:i/>
                <w:color w:val="000000"/>
                <w:sz w:val="18"/>
                <w:szCs w:val="18"/>
              </w:rPr>
            </w:pPr>
            <w:r w:rsidRPr="00950DE7">
              <w:rPr>
                <w:rFonts w:ascii="Arial" w:hAnsi="Arial" w:cs="Arial"/>
                <w:i/>
                <w:color w:val="000000"/>
                <w:sz w:val="18"/>
                <w:szCs w:val="18"/>
              </w:rPr>
              <w:t>FIN 114</w:t>
            </w:r>
          </w:p>
        </w:tc>
      </w:tr>
      <w:tr w:rsidR="00AE7148" w:rsidRPr="0073580A" w14:paraId="74A9A9F0" w14:textId="77777777" w:rsidTr="006A00DC">
        <w:tc>
          <w:tcPr>
            <w:tcW w:w="2031" w:type="pct"/>
          </w:tcPr>
          <w:p w14:paraId="14A463FE" w14:textId="389F0406" w:rsidR="00AE7148" w:rsidRPr="0073580A" w:rsidRDefault="00B4316F"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Compulsory in the programmes</w:t>
            </w:r>
          </w:p>
        </w:tc>
        <w:tc>
          <w:tcPr>
            <w:tcW w:w="2969" w:type="pct"/>
          </w:tcPr>
          <w:p w14:paraId="019CBA74" w14:textId="07FF3543" w:rsidR="00AE7148" w:rsidRPr="0073580A" w:rsidRDefault="00B4316F" w:rsidP="00950DE7">
            <w:pPr>
              <w:pStyle w:val="metod"/>
              <w:ind w:firstLine="0"/>
              <w:jc w:val="both"/>
              <w:rPr>
                <w:rStyle w:val="Bolds"/>
                <w:rFonts w:ascii="Arial" w:hAnsi="Arial" w:cs="Arial"/>
                <w:b w:val="0"/>
                <w:i/>
                <w:sz w:val="18"/>
                <w:szCs w:val="18"/>
              </w:rPr>
            </w:pPr>
            <w:r w:rsidRPr="00950DE7">
              <w:rPr>
                <w:rStyle w:val="Bolds"/>
                <w:rFonts w:ascii="Arial" w:hAnsi="Arial" w:cs="Arial"/>
                <w:b w:val="0"/>
                <w:i/>
                <w:sz w:val="18"/>
                <w:szCs w:val="18"/>
              </w:rPr>
              <w:t xml:space="preserve">Economics and </w:t>
            </w:r>
            <w:r w:rsidR="00057EAB" w:rsidRPr="00950DE7">
              <w:rPr>
                <w:rStyle w:val="Bolds"/>
                <w:rFonts w:ascii="Arial" w:hAnsi="Arial" w:cs="Arial"/>
                <w:b w:val="0"/>
                <w:i/>
                <w:sz w:val="18"/>
                <w:szCs w:val="18"/>
              </w:rPr>
              <w:t xml:space="preserve">Data </w:t>
            </w:r>
            <w:r w:rsidRPr="00950DE7">
              <w:rPr>
                <w:rStyle w:val="Bolds"/>
                <w:rFonts w:ascii="Arial" w:hAnsi="Arial" w:cs="Arial"/>
                <w:b w:val="0"/>
                <w:i/>
                <w:sz w:val="18"/>
                <w:szCs w:val="18"/>
              </w:rPr>
              <w:t>Analytics</w:t>
            </w:r>
            <w:r w:rsidRPr="0073580A">
              <w:rPr>
                <w:rStyle w:val="Bolds"/>
                <w:rFonts w:ascii="Arial" w:hAnsi="Arial" w:cs="Arial"/>
                <w:b w:val="0"/>
                <w:i/>
                <w:sz w:val="18"/>
                <w:szCs w:val="18"/>
              </w:rPr>
              <w:t xml:space="preserve">, </w:t>
            </w:r>
            <w:r w:rsidR="00950DE7" w:rsidRPr="00950DE7">
              <w:rPr>
                <w:rStyle w:val="Bolds"/>
                <w:rFonts w:ascii="Arial" w:hAnsi="Arial" w:cs="Arial"/>
                <w:b w:val="0"/>
                <w:i/>
                <w:sz w:val="18"/>
                <w:szCs w:val="18"/>
              </w:rPr>
              <w:t>International Business and Communication, Business Management and Marketing, Finance, Industrial Technology Management, Entrepreneurship and Innovation</w:t>
            </w:r>
            <w:r w:rsidR="00D9231B">
              <w:rPr>
                <w:rStyle w:val="Bolds"/>
                <w:rFonts w:ascii="Arial" w:hAnsi="Arial" w:cs="Arial"/>
                <w:b w:val="0"/>
                <w:i/>
                <w:sz w:val="18"/>
                <w:szCs w:val="18"/>
              </w:rPr>
              <w:t>,</w:t>
            </w:r>
            <w:r w:rsidR="00950DE7" w:rsidRPr="00950DE7">
              <w:rPr>
                <w:rStyle w:val="Bolds"/>
                <w:rFonts w:ascii="Arial" w:hAnsi="Arial" w:cs="Arial"/>
                <w:b w:val="0"/>
                <w:i/>
                <w:sz w:val="18"/>
                <w:szCs w:val="18"/>
              </w:rPr>
              <w:t xml:space="preserve"> Economics and Politics </w:t>
            </w:r>
          </w:p>
        </w:tc>
      </w:tr>
      <w:tr w:rsidR="00B4316F" w:rsidRPr="0073580A" w14:paraId="1FA633EE" w14:textId="77777777" w:rsidTr="006A00DC">
        <w:tc>
          <w:tcPr>
            <w:tcW w:w="2031" w:type="pct"/>
          </w:tcPr>
          <w:p w14:paraId="2BE94610" w14:textId="300BB536" w:rsidR="00AE7148" w:rsidRPr="0073580A" w:rsidRDefault="00B4316F"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Level of studies</w:t>
            </w:r>
          </w:p>
        </w:tc>
        <w:tc>
          <w:tcPr>
            <w:tcW w:w="2969" w:type="pct"/>
          </w:tcPr>
          <w:p w14:paraId="2F31AC28" w14:textId="55CE99B3" w:rsidR="00AE7148" w:rsidRPr="0073580A" w:rsidRDefault="00B4316F" w:rsidP="00901197">
            <w:pPr>
              <w:pStyle w:val="Parameters"/>
              <w:tabs>
                <w:tab w:val="clear" w:pos="4820"/>
              </w:tabs>
              <w:spacing w:before="120" w:after="0" w:line="276" w:lineRule="auto"/>
              <w:ind w:left="0" w:firstLine="0"/>
              <w:rPr>
                <w:rStyle w:val="Bolds"/>
                <w:rFonts w:ascii="Arial" w:hAnsi="Arial" w:cs="Arial"/>
                <w:b w:val="0"/>
                <w:i/>
                <w:sz w:val="18"/>
                <w:szCs w:val="18"/>
              </w:rPr>
            </w:pPr>
            <w:r w:rsidRPr="0073580A">
              <w:rPr>
                <w:rStyle w:val="Bolds"/>
                <w:rFonts w:ascii="Arial" w:hAnsi="Arial" w:cs="Arial"/>
                <w:b w:val="0"/>
                <w:i/>
                <w:sz w:val="18"/>
                <w:szCs w:val="18"/>
              </w:rPr>
              <w:t>Undergraduate</w:t>
            </w:r>
          </w:p>
        </w:tc>
      </w:tr>
      <w:tr w:rsidR="00F23989" w:rsidRPr="0073580A" w14:paraId="509071A8" w14:textId="77777777" w:rsidTr="006A00DC">
        <w:tc>
          <w:tcPr>
            <w:tcW w:w="2031" w:type="pct"/>
          </w:tcPr>
          <w:p w14:paraId="4622EA2E" w14:textId="685087BA" w:rsidR="00F23989" w:rsidRPr="0073580A" w:rsidRDefault="00901197"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Number of credits</w:t>
            </w:r>
            <w:r w:rsidR="00B4316F" w:rsidRPr="0073580A">
              <w:rPr>
                <w:rStyle w:val="Bolds"/>
                <w:rFonts w:ascii="Arial" w:hAnsi="Arial" w:cs="Arial"/>
                <w:sz w:val="18"/>
                <w:szCs w:val="18"/>
              </w:rPr>
              <w:t xml:space="preserve">  and </w:t>
            </w:r>
          </w:p>
        </w:tc>
        <w:tc>
          <w:tcPr>
            <w:tcW w:w="2969" w:type="pct"/>
          </w:tcPr>
          <w:p w14:paraId="447ED3CE" w14:textId="237AA9AA" w:rsidR="00F23989" w:rsidRPr="0073580A" w:rsidRDefault="00B4316F" w:rsidP="00901197">
            <w:pPr>
              <w:pStyle w:val="Parameters"/>
              <w:tabs>
                <w:tab w:val="clear" w:pos="4820"/>
              </w:tabs>
              <w:spacing w:before="120" w:after="0" w:line="276" w:lineRule="auto"/>
              <w:ind w:left="0" w:firstLine="0"/>
              <w:rPr>
                <w:rStyle w:val="Bolds"/>
                <w:rFonts w:ascii="Arial" w:hAnsi="Arial" w:cs="Arial"/>
                <w:b w:val="0"/>
                <w:i/>
                <w:sz w:val="18"/>
                <w:szCs w:val="18"/>
              </w:rPr>
            </w:pPr>
            <w:r w:rsidRPr="0073580A">
              <w:rPr>
                <w:rStyle w:val="Bolds"/>
                <w:rFonts w:ascii="Arial" w:hAnsi="Arial" w:cs="Arial"/>
                <w:b w:val="0"/>
                <w:i/>
                <w:sz w:val="18"/>
                <w:szCs w:val="18"/>
              </w:rPr>
              <w:t>6 ECTS (48 contact hours + 6 consultation hours, 106 individual work hours)</w:t>
            </w:r>
          </w:p>
        </w:tc>
      </w:tr>
      <w:tr w:rsidR="00F23989" w:rsidRPr="0073580A" w14:paraId="42E072A5" w14:textId="77777777" w:rsidTr="006A00DC">
        <w:tc>
          <w:tcPr>
            <w:tcW w:w="2031" w:type="pct"/>
          </w:tcPr>
          <w:p w14:paraId="5065227B" w14:textId="334558F0" w:rsidR="00F23989" w:rsidRPr="0073580A" w:rsidRDefault="00901197" w:rsidP="00B4316F">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Course coordinator (</w:t>
            </w:r>
            <w:r w:rsidR="00B4316F" w:rsidRPr="0073580A">
              <w:rPr>
                <w:rStyle w:val="Bolds"/>
                <w:rFonts w:ascii="Arial" w:hAnsi="Arial" w:cs="Arial"/>
                <w:sz w:val="18"/>
                <w:szCs w:val="18"/>
              </w:rPr>
              <w:t>title and name</w:t>
            </w:r>
            <w:r w:rsidRPr="0073580A">
              <w:rPr>
                <w:rStyle w:val="Bolds"/>
                <w:rFonts w:ascii="Arial" w:hAnsi="Arial" w:cs="Arial"/>
                <w:sz w:val="18"/>
                <w:szCs w:val="18"/>
              </w:rPr>
              <w:t>)</w:t>
            </w:r>
          </w:p>
        </w:tc>
        <w:tc>
          <w:tcPr>
            <w:tcW w:w="2969" w:type="pct"/>
          </w:tcPr>
          <w:p w14:paraId="52E8AA77" w14:textId="4F8098F7" w:rsidR="00F23989" w:rsidRPr="0073580A" w:rsidRDefault="00C920B2" w:rsidP="00901197">
            <w:pPr>
              <w:pStyle w:val="Parameters"/>
              <w:tabs>
                <w:tab w:val="clear" w:pos="4820"/>
              </w:tabs>
              <w:spacing w:before="120" w:after="0" w:line="276" w:lineRule="auto"/>
              <w:ind w:left="0" w:firstLine="0"/>
              <w:rPr>
                <w:rStyle w:val="Bolds"/>
                <w:rFonts w:ascii="Arial" w:hAnsi="Arial" w:cs="Arial"/>
                <w:b w:val="0"/>
                <w:i/>
                <w:sz w:val="18"/>
                <w:szCs w:val="18"/>
              </w:rPr>
            </w:pPr>
            <w:r>
              <w:rPr>
                <w:rStyle w:val="Bolds"/>
                <w:rFonts w:ascii="Arial" w:hAnsi="Arial" w:cs="Arial"/>
                <w:b w:val="0"/>
                <w:i/>
                <w:sz w:val="18"/>
                <w:szCs w:val="18"/>
              </w:rPr>
              <w:t>Asta Klimavičienė</w:t>
            </w:r>
            <w:r w:rsidR="00950DE7" w:rsidRPr="00950DE7">
              <w:rPr>
                <w:rStyle w:val="Bolds"/>
                <w:rFonts w:ascii="Arial" w:hAnsi="Arial" w:cs="Arial"/>
                <w:b w:val="0"/>
                <w:i/>
                <w:sz w:val="18"/>
                <w:szCs w:val="18"/>
              </w:rPr>
              <w:t>, PhD</w:t>
            </w:r>
          </w:p>
        </w:tc>
      </w:tr>
      <w:tr w:rsidR="00AE7148" w:rsidRPr="0073580A" w14:paraId="4BFE1536" w14:textId="77777777" w:rsidTr="006A00DC">
        <w:tc>
          <w:tcPr>
            <w:tcW w:w="2031" w:type="pct"/>
          </w:tcPr>
          <w:p w14:paraId="379AEE7F" w14:textId="077E44D7" w:rsidR="00AE7148" w:rsidRPr="0073580A" w:rsidRDefault="00901197"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Prerequisites</w:t>
            </w:r>
          </w:p>
        </w:tc>
        <w:tc>
          <w:tcPr>
            <w:tcW w:w="2969" w:type="pct"/>
          </w:tcPr>
          <w:p w14:paraId="4DBC4DB6" w14:textId="327116BC" w:rsidR="00AE7148" w:rsidRPr="00950DE7" w:rsidRDefault="00950DE7" w:rsidP="00901197">
            <w:pPr>
              <w:pStyle w:val="Parameters"/>
              <w:tabs>
                <w:tab w:val="clear" w:pos="4820"/>
              </w:tabs>
              <w:spacing w:before="120" w:after="0" w:line="276" w:lineRule="auto"/>
              <w:ind w:left="0" w:firstLine="0"/>
              <w:rPr>
                <w:rFonts w:ascii="Arial" w:hAnsi="Arial" w:cs="Arial"/>
                <w:b/>
                <w:bCs/>
                <w:i/>
                <w:iCs/>
                <w:sz w:val="18"/>
                <w:szCs w:val="18"/>
                <w:highlight w:val="yellow"/>
              </w:rPr>
            </w:pPr>
            <w:r w:rsidRPr="00950DE7">
              <w:rPr>
                <w:rStyle w:val="Bolds"/>
                <w:rFonts w:ascii="Arial" w:hAnsi="Arial" w:cs="Arial"/>
                <w:b w:val="0"/>
                <w:i/>
                <w:sz w:val="18"/>
                <w:szCs w:val="18"/>
              </w:rPr>
              <w:t xml:space="preserve">None </w:t>
            </w:r>
          </w:p>
        </w:tc>
      </w:tr>
      <w:tr w:rsidR="00AE7148" w:rsidRPr="0073580A" w14:paraId="3EAA7653" w14:textId="77777777" w:rsidTr="006A00DC">
        <w:trPr>
          <w:trHeight w:val="168"/>
        </w:trPr>
        <w:tc>
          <w:tcPr>
            <w:tcW w:w="2031" w:type="pct"/>
          </w:tcPr>
          <w:p w14:paraId="6D808724" w14:textId="0920B481" w:rsidR="00AE7148" w:rsidRPr="0073580A" w:rsidRDefault="00B4316F" w:rsidP="00901197">
            <w:pPr>
              <w:pStyle w:val="Parameters"/>
              <w:tabs>
                <w:tab w:val="clear" w:pos="4820"/>
              </w:tabs>
              <w:spacing w:before="120" w:after="0" w:line="276" w:lineRule="auto"/>
              <w:ind w:left="0" w:firstLine="0"/>
              <w:rPr>
                <w:rFonts w:ascii="Arial" w:hAnsi="Arial" w:cs="Arial"/>
                <w:b/>
                <w:sz w:val="18"/>
                <w:szCs w:val="18"/>
              </w:rPr>
            </w:pPr>
            <w:r w:rsidRPr="0073580A">
              <w:rPr>
                <w:rStyle w:val="Bolds"/>
                <w:rFonts w:ascii="Arial" w:hAnsi="Arial" w:cs="Arial"/>
                <w:sz w:val="18"/>
                <w:szCs w:val="18"/>
              </w:rPr>
              <w:t>L</w:t>
            </w:r>
            <w:r w:rsidR="00901197" w:rsidRPr="0073580A">
              <w:rPr>
                <w:rStyle w:val="Bolds"/>
                <w:rFonts w:ascii="Arial" w:hAnsi="Arial" w:cs="Arial"/>
                <w:sz w:val="18"/>
                <w:szCs w:val="18"/>
              </w:rPr>
              <w:t>anguage</w:t>
            </w:r>
            <w:r w:rsidRPr="0073580A">
              <w:rPr>
                <w:rStyle w:val="Bolds"/>
                <w:rFonts w:ascii="Arial" w:hAnsi="Arial" w:cs="Arial"/>
                <w:sz w:val="18"/>
                <w:szCs w:val="18"/>
              </w:rPr>
              <w:t xml:space="preserve"> of instruction</w:t>
            </w:r>
          </w:p>
        </w:tc>
        <w:tc>
          <w:tcPr>
            <w:tcW w:w="2969" w:type="pct"/>
          </w:tcPr>
          <w:p w14:paraId="76CD57B3" w14:textId="340FB63C" w:rsidR="00AE7148" w:rsidRPr="0073580A" w:rsidRDefault="00B4316F" w:rsidP="00901197">
            <w:pPr>
              <w:pStyle w:val="Parameters"/>
              <w:tabs>
                <w:tab w:val="clear" w:pos="4820"/>
              </w:tabs>
              <w:spacing w:before="120" w:after="0" w:line="276" w:lineRule="auto"/>
              <w:ind w:left="0" w:firstLine="0"/>
              <w:rPr>
                <w:rFonts w:ascii="Arial" w:hAnsi="Arial" w:cs="Arial"/>
                <w:i/>
                <w:sz w:val="18"/>
                <w:szCs w:val="18"/>
              </w:rPr>
            </w:pPr>
            <w:r w:rsidRPr="0073580A">
              <w:rPr>
                <w:rFonts w:ascii="Arial" w:hAnsi="Arial" w:cs="Arial"/>
                <w:i/>
                <w:sz w:val="18"/>
                <w:szCs w:val="18"/>
              </w:rPr>
              <w:t>English</w:t>
            </w:r>
          </w:p>
        </w:tc>
      </w:tr>
    </w:tbl>
    <w:p w14:paraId="4AC5449C" w14:textId="59AF3463" w:rsidR="00901197" w:rsidRPr="0073580A" w:rsidRDefault="00901197" w:rsidP="009D4C19">
      <w:pPr>
        <w:spacing w:after="0" w:line="240" w:lineRule="auto"/>
        <w:rPr>
          <w:rFonts w:ascii="Arial" w:hAnsi="Arial" w:cs="Arial"/>
          <w:b/>
          <w:sz w:val="18"/>
          <w:szCs w:val="18"/>
        </w:rPr>
      </w:pPr>
    </w:p>
    <w:p w14:paraId="3179A0FE" w14:textId="77777777" w:rsidR="00B4316F" w:rsidRPr="0073580A" w:rsidRDefault="00B4316F" w:rsidP="009D4C19">
      <w:pPr>
        <w:spacing w:after="0" w:line="240" w:lineRule="auto"/>
        <w:rPr>
          <w:rFonts w:ascii="Arial" w:hAnsi="Arial" w:cs="Arial"/>
          <w:b/>
          <w:sz w:val="18"/>
          <w:szCs w:val="18"/>
        </w:rPr>
      </w:pPr>
    </w:p>
    <w:p w14:paraId="254A5945" w14:textId="02EB4AF5" w:rsidR="00B4316F" w:rsidRPr="0073580A" w:rsidRDefault="00B4316F" w:rsidP="007C6666">
      <w:pPr>
        <w:spacing w:after="0" w:line="240" w:lineRule="auto"/>
        <w:rPr>
          <w:rFonts w:ascii="Arial" w:hAnsi="Arial" w:cs="Arial"/>
          <w:b/>
          <w:sz w:val="18"/>
          <w:szCs w:val="18"/>
        </w:rPr>
      </w:pPr>
      <w:r w:rsidRPr="0073580A">
        <w:rPr>
          <w:rFonts w:ascii="Arial" w:hAnsi="Arial" w:cs="Arial"/>
          <w:b/>
          <w:sz w:val="18"/>
          <w:szCs w:val="18"/>
        </w:rPr>
        <w:t>THE AIM OF THE COURSE:</w:t>
      </w:r>
    </w:p>
    <w:p w14:paraId="033303F8" w14:textId="35D69AA2" w:rsidR="008A4107" w:rsidRDefault="008A4107" w:rsidP="00D700DA">
      <w:pPr>
        <w:spacing w:after="0" w:line="240" w:lineRule="auto"/>
        <w:jc w:val="both"/>
        <w:rPr>
          <w:rFonts w:ascii="Arial" w:hAnsi="Arial" w:cs="Arial"/>
          <w:b/>
          <w:sz w:val="18"/>
          <w:szCs w:val="18"/>
        </w:rPr>
      </w:pPr>
    </w:p>
    <w:p w14:paraId="04F7135E" w14:textId="13FBCF68" w:rsidR="00A41EFE" w:rsidRPr="00A41EFE" w:rsidRDefault="00950DE7" w:rsidP="00D700DA">
      <w:pPr>
        <w:spacing w:after="0" w:line="240" w:lineRule="auto"/>
        <w:jc w:val="both"/>
        <w:rPr>
          <w:rFonts w:ascii="Arial" w:hAnsi="Arial" w:cs="Arial"/>
          <w:sz w:val="18"/>
          <w:szCs w:val="18"/>
        </w:rPr>
      </w:pPr>
      <w:r w:rsidRPr="00571706">
        <w:rPr>
          <w:rFonts w:ascii="Arial" w:hAnsi="Arial" w:cs="Arial"/>
          <w:sz w:val="18"/>
          <w:szCs w:val="18"/>
        </w:rPr>
        <w:t xml:space="preserve">The course </w:t>
      </w:r>
      <w:r>
        <w:rPr>
          <w:rFonts w:ascii="Arial" w:hAnsi="Arial" w:cs="Arial"/>
          <w:sz w:val="18"/>
          <w:szCs w:val="18"/>
        </w:rPr>
        <w:t>objective is</w:t>
      </w:r>
      <w:r w:rsidRPr="00571706">
        <w:rPr>
          <w:rFonts w:ascii="Arial" w:hAnsi="Arial" w:cs="Arial"/>
          <w:sz w:val="18"/>
          <w:szCs w:val="18"/>
        </w:rPr>
        <w:t xml:space="preserve"> to introduce students </w:t>
      </w:r>
      <w:r>
        <w:rPr>
          <w:rFonts w:ascii="Arial" w:hAnsi="Arial" w:cs="Arial"/>
          <w:sz w:val="18"/>
          <w:szCs w:val="18"/>
        </w:rPr>
        <w:t xml:space="preserve">to </w:t>
      </w:r>
      <w:r w:rsidRPr="00571706">
        <w:rPr>
          <w:rFonts w:ascii="Arial" w:hAnsi="Arial" w:cs="Arial"/>
          <w:sz w:val="18"/>
          <w:szCs w:val="18"/>
        </w:rPr>
        <w:t xml:space="preserve">the main elements, </w:t>
      </w:r>
      <w:r w:rsidR="00A276FF" w:rsidRPr="00571706">
        <w:rPr>
          <w:rFonts w:ascii="Arial" w:hAnsi="Arial" w:cs="Arial"/>
          <w:sz w:val="18"/>
          <w:szCs w:val="18"/>
        </w:rPr>
        <w:t>methods,</w:t>
      </w:r>
      <w:r w:rsidRPr="00571706">
        <w:rPr>
          <w:rFonts w:ascii="Arial" w:hAnsi="Arial" w:cs="Arial"/>
          <w:sz w:val="18"/>
          <w:szCs w:val="18"/>
        </w:rPr>
        <w:t xml:space="preserve"> and principles of finance. It will provide basic knowledge and skills applicable </w:t>
      </w:r>
      <w:r>
        <w:rPr>
          <w:rFonts w:ascii="Arial" w:hAnsi="Arial" w:cs="Arial"/>
          <w:sz w:val="18"/>
          <w:szCs w:val="18"/>
        </w:rPr>
        <w:t>to personal and managerial finance. Course starts</w:t>
      </w:r>
      <w:r w:rsidRPr="00571706">
        <w:rPr>
          <w:rFonts w:ascii="Arial" w:hAnsi="Arial" w:cs="Arial"/>
          <w:sz w:val="18"/>
          <w:szCs w:val="18"/>
        </w:rPr>
        <w:t xml:space="preserve"> </w:t>
      </w:r>
      <w:r>
        <w:rPr>
          <w:rFonts w:ascii="Arial" w:hAnsi="Arial" w:cs="Arial"/>
          <w:sz w:val="18"/>
          <w:szCs w:val="18"/>
        </w:rPr>
        <w:t>with a general overview of finance, introduces to financial</w:t>
      </w:r>
      <w:r w:rsidRPr="00571706">
        <w:rPr>
          <w:rFonts w:ascii="Arial" w:hAnsi="Arial" w:cs="Arial"/>
          <w:sz w:val="18"/>
          <w:szCs w:val="18"/>
        </w:rPr>
        <w:t xml:space="preserve"> concepts, instruments, and techniques used in financial decision making. The first part of the course focuses on basic financial data, financial statements, cash fl</w:t>
      </w:r>
      <w:r>
        <w:rPr>
          <w:rFonts w:ascii="Arial" w:hAnsi="Arial" w:cs="Arial"/>
          <w:sz w:val="18"/>
          <w:szCs w:val="18"/>
        </w:rPr>
        <w:t>ows</w:t>
      </w:r>
      <w:r w:rsidRPr="00571706">
        <w:rPr>
          <w:rFonts w:ascii="Arial" w:hAnsi="Arial" w:cs="Arial"/>
          <w:sz w:val="18"/>
          <w:szCs w:val="18"/>
        </w:rPr>
        <w:t xml:space="preserve">, </w:t>
      </w:r>
      <w:r>
        <w:rPr>
          <w:rFonts w:ascii="Arial" w:hAnsi="Arial" w:cs="Arial"/>
          <w:sz w:val="18"/>
          <w:szCs w:val="18"/>
        </w:rPr>
        <w:t xml:space="preserve">also main financial concepts as time value of money, risk and return, interest rates. </w:t>
      </w:r>
      <w:r w:rsidRPr="00571706">
        <w:rPr>
          <w:rFonts w:ascii="Arial" w:hAnsi="Arial" w:cs="Arial"/>
          <w:sz w:val="18"/>
          <w:szCs w:val="18"/>
        </w:rPr>
        <w:t xml:space="preserve">The second part of the course deals with </w:t>
      </w:r>
      <w:r>
        <w:rPr>
          <w:rFonts w:ascii="Arial" w:hAnsi="Arial" w:cs="Arial"/>
          <w:sz w:val="18"/>
          <w:szCs w:val="18"/>
        </w:rPr>
        <w:t>financial management</w:t>
      </w:r>
      <w:r w:rsidRPr="00571706">
        <w:rPr>
          <w:rFonts w:ascii="Arial" w:hAnsi="Arial" w:cs="Arial"/>
          <w:sz w:val="18"/>
          <w:szCs w:val="18"/>
        </w:rPr>
        <w:t>.</w:t>
      </w:r>
    </w:p>
    <w:p w14:paraId="4AB49BF4" w14:textId="77777777" w:rsidR="001B338B" w:rsidRPr="0073580A" w:rsidRDefault="001B338B" w:rsidP="00D700DA">
      <w:pPr>
        <w:spacing w:after="0" w:line="240" w:lineRule="auto"/>
        <w:jc w:val="both"/>
        <w:rPr>
          <w:rFonts w:ascii="Arial" w:hAnsi="Arial" w:cs="Arial"/>
          <w:b/>
          <w:sz w:val="18"/>
          <w:szCs w:val="18"/>
        </w:rPr>
      </w:pPr>
    </w:p>
    <w:p w14:paraId="7A3F4418" w14:textId="3D1FCB00" w:rsidR="00901197" w:rsidRPr="0073580A" w:rsidRDefault="007C6666" w:rsidP="009C1B45">
      <w:pPr>
        <w:spacing w:after="0" w:line="240" w:lineRule="auto"/>
        <w:rPr>
          <w:rFonts w:ascii="Arial" w:hAnsi="Arial" w:cs="Arial"/>
          <w:b/>
          <w:sz w:val="18"/>
          <w:szCs w:val="18"/>
        </w:rPr>
      </w:pPr>
      <w:r w:rsidRPr="0073580A">
        <w:rPr>
          <w:rFonts w:ascii="Arial" w:hAnsi="Arial" w:cs="Arial"/>
          <w:b/>
          <w:sz w:val="18"/>
          <w:szCs w:val="18"/>
        </w:rPr>
        <w:t xml:space="preserve">MAPPING OF </w:t>
      </w:r>
      <w:r w:rsidR="00901197" w:rsidRPr="0073580A">
        <w:rPr>
          <w:rFonts w:ascii="Arial" w:hAnsi="Arial" w:cs="Arial"/>
          <w:b/>
          <w:sz w:val="18"/>
          <w:szCs w:val="18"/>
        </w:rPr>
        <w:t>COURSE LEVEL LEARNING OUTCOMES (OBJECTIVES)</w:t>
      </w:r>
      <w:r w:rsidRPr="0073580A">
        <w:rPr>
          <w:rFonts w:ascii="Arial" w:hAnsi="Arial" w:cs="Arial"/>
          <w:b/>
          <w:sz w:val="18"/>
          <w:szCs w:val="18"/>
        </w:rPr>
        <w:t xml:space="preserve"> WITH </w:t>
      </w:r>
      <w:r w:rsidR="0073580A" w:rsidRPr="0073580A">
        <w:rPr>
          <w:rFonts w:ascii="Arial" w:hAnsi="Arial" w:cs="Arial"/>
          <w:b/>
          <w:sz w:val="18"/>
          <w:szCs w:val="18"/>
        </w:rPr>
        <w:t>DEGREE</w:t>
      </w:r>
      <w:r w:rsidR="001B338B">
        <w:rPr>
          <w:rFonts w:ascii="Arial" w:hAnsi="Arial" w:cs="Arial"/>
          <w:b/>
          <w:sz w:val="18"/>
          <w:szCs w:val="18"/>
        </w:rPr>
        <w:t xml:space="preserve"> LEVEL LEARNING </w:t>
      </w:r>
      <w:r w:rsidR="0073580A">
        <w:rPr>
          <w:rFonts w:ascii="Arial" w:hAnsi="Arial" w:cs="Arial"/>
          <w:b/>
          <w:sz w:val="18"/>
          <w:szCs w:val="18"/>
        </w:rPr>
        <w:t>OBJECTIVES</w:t>
      </w:r>
      <w:r w:rsidR="001B338B">
        <w:rPr>
          <w:rFonts w:ascii="Arial" w:hAnsi="Arial" w:cs="Arial"/>
          <w:b/>
          <w:sz w:val="18"/>
          <w:szCs w:val="18"/>
        </w:rPr>
        <w:t xml:space="preserve"> (See Annex)</w:t>
      </w:r>
      <w:r w:rsidR="00A41EFE">
        <w:rPr>
          <w:rFonts w:ascii="Arial" w:hAnsi="Arial" w:cs="Arial"/>
          <w:b/>
          <w:sz w:val="18"/>
          <w:szCs w:val="18"/>
        </w:rPr>
        <w:t>, ASSESMENT AND TEACHING METHODS</w:t>
      </w:r>
    </w:p>
    <w:p w14:paraId="755635A4" w14:textId="77777777" w:rsidR="002C6981" w:rsidRPr="0073580A" w:rsidRDefault="002C6981" w:rsidP="009C1B45">
      <w:pPr>
        <w:spacing w:after="0" w:line="240" w:lineRule="auto"/>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2"/>
        <w:gridCol w:w="1203"/>
        <w:gridCol w:w="1261"/>
        <w:gridCol w:w="1474"/>
        <w:gridCol w:w="1472"/>
      </w:tblGrid>
      <w:tr w:rsidR="00950DE7" w:rsidRPr="0073580A" w14:paraId="54B8549F" w14:textId="77777777" w:rsidTr="00950DE7">
        <w:trPr>
          <w:trHeight w:val="661"/>
        </w:trPr>
        <w:tc>
          <w:tcPr>
            <w:tcW w:w="2284" w:type="pct"/>
            <w:shd w:val="clear" w:color="auto" w:fill="auto"/>
          </w:tcPr>
          <w:p w14:paraId="0754BFCE" w14:textId="274B2BB6" w:rsidR="00950DE7" w:rsidRPr="0073580A" w:rsidRDefault="00950DE7" w:rsidP="00950DE7">
            <w:pPr>
              <w:pStyle w:val="Head"/>
              <w:spacing w:before="120" w:after="0"/>
              <w:jc w:val="left"/>
              <w:rPr>
                <w:rFonts w:ascii="Arial" w:hAnsi="Arial" w:cs="Arial"/>
                <w:sz w:val="18"/>
                <w:szCs w:val="18"/>
              </w:rPr>
            </w:pPr>
            <w:r w:rsidRPr="0073580A">
              <w:rPr>
                <w:rFonts w:ascii="Arial" w:hAnsi="Arial" w:cs="Arial"/>
                <w:sz w:val="18"/>
                <w:szCs w:val="18"/>
              </w:rPr>
              <w:t xml:space="preserve">Course level learning outcomes (objectives) </w:t>
            </w:r>
          </w:p>
        </w:tc>
        <w:tc>
          <w:tcPr>
            <w:tcW w:w="604" w:type="pct"/>
            <w:tcBorders>
              <w:top w:val="single" w:sz="4" w:space="0" w:color="000000"/>
              <w:left w:val="single" w:sz="4" w:space="0" w:color="000000"/>
              <w:bottom w:val="single" w:sz="4" w:space="0" w:color="000000"/>
              <w:right w:val="single" w:sz="4" w:space="0" w:color="000000"/>
            </w:tcBorders>
          </w:tcPr>
          <w:p w14:paraId="594EF29D" w14:textId="2836061B" w:rsidR="00950DE7" w:rsidRPr="00950DE7" w:rsidRDefault="00950DE7" w:rsidP="00950DE7">
            <w:pPr>
              <w:pStyle w:val="Head"/>
              <w:spacing w:before="120" w:after="0"/>
              <w:jc w:val="left"/>
              <w:rPr>
                <w:rFonts w:ascii="Arial" w:hAnsi="Arial" w:cs="Arial"/>
                <w:sz w:val="18"/>
                <w:szCs w:val="18"/>
              </w:rPr>
            </w:pPr>
            <w:r w:rsidRPr="00950DE7">
              <w:rPr>
                <w:rFonts w:ascii="Arial" w:hAnsi="Arial" w:cs="Arial"/>
                <w:sz w:val="18"/>
                <w:szCs w:val="18"/>
                <w:lang w:val="lt-LT" w:eastAsia="lt-LT"/>
              </w:rPr>
              <w:t>Degree level learning objectives (Number of LO) BBM</w:t>
            </w:r>
          </w:p>
        </w:tc>
        <w:tc>
          <w:tcPr>
            <w:tcW w:w="633" w:type="pct"/>
            <w:tcBorders>
              <w:top w:val="single" w:sz="4" w:space="0" w:color="000000"/>
              <w:left w:val="single" w:sz="4" w:space="0" w:color="000000"/>
              <w:bottom w:val="single" w:sz="4" w:space="0" w:color="000000"/>
              <w:right w:val="single" w:sz="4" w:space="0" w:color="000000"/>
            </w:tcBorders>
          </w:tcPr>
          <w:p w14:paraId="50BBF6F4" w14:textId="3B950470" w:rsidR="00950DE7" w:rsidRPr="00950DE7" w:rsidRDefault="00950DE7" w:rsidP="00950DE7">
            <w:pPr>
              <w:pStyle w:val="Head"/>
              <w:spacing w:before="120" w:after="0"/>
              <w:rPr>
                <w:rFonts w:ascii="Arial" w:hAnsi="Arial" w:cs="Arial"/>
                <w:sz w:val="18"/>
                <w:szCs w:val="18"/>
              </w:rPr>
            </w:pPr>
            <w:r w:rsidRPr="00950DE7">
              <w:rPr>
                <w:rFonts w:ascii="Arial" w:hAnsi="Arial" w:cs="Arial"/>
                <w:sz w:val="18"/>
                <w:szCs w:val="18"/>
                <w:lang w:val="lt-LT" w:eastAsia="lt-LT"/>
              </w:rPr>
              <w:t>Degree level learning objectives (Number of LO) BSS</w:t>
            </w:r>
          </w:p>
        </w:tc>
        <w:tc>
          <w:tcPr>
            <w:tcW w:w="740" w:type="pct"/>
          </w:tcPr>
          <w:p w14:paraId="39C4351C" w14:textId="080B7068" w:rsidR="00950DE7" w:rsidRPr="0073580A" w:rsidRDefault="00950DE7" w:rsidP="00950DE7">
            <w:pPr>
              <w:pStyle w:val="Head"/>
              <w:spacing w:before="120" w:after="0"/>
              <w:rPr>
                <w:rFonts w:ascii="Arial" w:hAnsi="Arial" w:cs="Arial"/>
                <w:sz w:val="18"/>
                <w:szCs w:val="18"/>
              </w:rPr>
            </w:pPr>
            <w:r w:rsidRPr="0073580A">
              <w:rPr>
                <w:rFonts w:ascii="Arial" w:hAnsi="Arial" w:cs="Arial"/>
                <w:sz w:val="18"/>
                <w:szCs w:val="18"/>
              </w:rPr>
              <w:t>Assessment methods</w:t>
            </w:r>
          </w:p>
        </w:tc>
        <w:tc>
          <w:tcPr>
            <w:tcW w:w="739" w:type="pct"/>
            <w:shd w:val="clear" w:color="auto" w:fill="auto"/>
          </w:tcPr>
          <w:p w14:paraId="44BE5464" w14:textId="511F531C" w:rsidR="00950DE7" w:rsidRPr="0073580A" w:rsidRDefault="00950DE7" w:rsidP="00950DE7">
            <w:pPr>
              <w:pStyle w:val="Head"/>
              <w:spacing w:before="120" w:after="0"/>
              <w:rPr>
                <w:rFonts w:ascii="Arial" w:hAnsi="Arial" w:cs="Arial"/>
                <w:sz w:val="18"/>
                <w:szCs w:val="18"/>
              </w:rPr>
            </w:pPr>
            <w:r w:rsidRPr="0073580A">
              <w:rPr>
                <w:rFonts w:ascii="Arial" w:hAnsi="Arial" w:cs="Arial"/>
                <w:sz w:val="18"/>
                <w:szCs w:val="18"/>
              </w:rPr>
              <w:t>Teaching methods</w:t>
            </w:r>
          </w:p>
        </w:tc>
      </w:tr>
      <w:tr w:rsidR="00950DE7" w:rsidRPr="0073580A" w14:paraId="6F7EF77F" w14:textId="77777777" w:rsidTr="00950DE7">
        <w:trPr>
          <w:trHeight w:val="414"/>
        </w:trPr>
        <w:tc>
          <w:tcPr>
            <w:tcW w:w="2284" w:type="pct"/>
            <w:shd w:val="clear" w:color="auto" w:fill="auto"/>
          </w:tcPr>
          <w:p w14:paraId="3E933EDD" w14:textId="72D14A8F" w:rsidR="00950DE7" w:rsidRPr="0073580A" w:rsidRDefault="00950DE7" w:rsidP="00950DE7">
            <w:pPr>
              <w:widowControl w:val="0"/>
              <w:spacing w:before="120" w:after="0"/>
              <w:rPr>
                <w:rFonts w:ascii="Arial" w:hAnsi="Arial" w:cs="Arial"/>
                <w:sz w:val="18"/>
                <w:szCs w:val="18"/>
              </w:rPr>
            </w:pPr>
            <w:r w:rsidRPr="0073580A">
              <w:rPr>
                <w:rFonts w:ascii="Arial" w:hAnsi="Arial" w:cs="Arial"/>
                <w:sz w:val="18"/>
                <w:szCs w:val="18"/>
              </w:rPr>
              <w:t xml:space="preserve">CLO1. </w:t>
            </w:r>
            <w:r w:rsidRPr="001D4343">
              <w:rPr>
                <w:rFonts w:ascii="Arial" w:hAnsi="Arial" w:cs="Arial"/>
                <w:color w:val="000000"/>
                <w:sz w:val="18"/>
                <w:szCs w:val="18"/>
                <w:lang w:val="en-GB"/>
              </w:rPr>
              <w:t>Explain financial system elements and their activities and functions via systemic approach</w:t>
            </w:r>
          </w:p>
        </w:tc>
        <w:tc>
          <w:tcPr>
            <w:tcW w:w="604" w:type="pct"/>
            <w:shd w:val="clear" w:color="auto" w:fill="auto"/>
          </w:tcPr>
          <w:p w14:paraId="31DF7BBA" w14:textId="060E1236" w:rsidR="004B75E5" w:rsidRPr="004B75E5" w:rsidRDefault="004B75E5" w:rsidP="004B75E5">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 xml:space="preserve">BLO1.2 </w:t>
            </w:r>
          </w:p>
        </w:tc>
        <w:tc>
          <w:tcPr>
            <w:tcW w:w="633" w:type="pct"/>
          </w:tcPr>
          <w:p w14:paraId="06D547C5" w14:textId="1F7F6DBE" w:rsidR="00950DE7" w:rsidRPr="004B75E5" w:rsidRDefault="004B75E5" w:rsidP="00950DE7">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 xml:space="preserve">ELO1.2 </w:t>
            </w:r>
          </w:p>
        </w:tc>
        <w:tc>
          <w:tcPr>
            <w:tcW w:w="740" w:type="pct"/>
          </w:tcPr>
          <w:p w14:paraId="387A662B" w14:textId="77B853A3" w:rsidR="00950DE7" w:rsidRPr="0073580A" w:rsidRDefault="004B75E5" w:rsidP="00950DE7">
            <w:pPr>
              <w:widowControl w:val="0"/>
              <w:spacing w:before="120" w:after="0"/>
              <w:rPr>
                <w:rFonts w:ascii="Arial" w:hAnsi="Arial" w:cs="Arial"/>
                <w:sz w:val="18"/>
                <w:szCs w:val="18"/>
              </w:rPr>
            </w:pPr>
            <w:r>
              <w:rPr>
                <w:rFonts w:ascii="Arial" w:hAnsi="Arial" w:cs="Arial"/>
                <w:color w:val="000000"/>
                <w:sz w:val="18"/>
                <w:szCs w:val="18"/>
                <w:lang w:val="en-GB"/>
              </w:rPr>
              <w:t>Mid-term exam</w:t>
            </w:r>
          </w:p>
        </w:tc>
        <w:tc>
          <w:tcPr>
            <w:tcW w:w="739" w:type="pct"/>
            <w:shd w:val="clear" w:color="auto" w:fill="auto"/>
          </w:tcPr>
          <w:p w14:paraId="659A676F" w14:textId="26AF9215" w:rsidR="00950DE7" w:rsidRPr="0073580A" w:rsidRDefault="004B75E5" w:rsidP="00950DE7">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r w:rsidR="00950DE7" w:rsidRPr="0073580A" w14:paraId="452B344C" w14:textId="77777777" w:rsidTr="00950DE7">
        <w:trPr>
          <w:trHeight w:val="414"/>
        </w:trPr>
        <w:tc>
          <w:tcPr>
            <w:tcW w:w="2284" w:type="pct"/>
            <w:shd w:val="clear" w:color="auto" w:fill="auto"/>
          </w:tcPr>
          <w:p w14:paraId="74E9ABBC" w14:textId="74DC8F2D" w:rsidR="00950DE7" w:rsidRPr="0073580A" w:rsidRDefault="00950DE7" w:rsidP="00950DE7">
            <w:pPr>
              <w:widowControl w:val="0"/>
              <w:spacing w:before="120" w:after="0"/>
              <w:rPr>
                <w:rFonts w:ascii="Arial" w:hAnsi="Arial" w:cs="Arial"/>
                <w:sz w:val="18"/>
                <w:szCs w:val="18"/>
              </w:rPr>
            </w:pPr>
            <w:r w:rsidRPr="0073580A">
              <w:rPr>
                <w:rFonts w:ascii="Arial" w:hAnsi="Arial" w:cs="Arial"/>
                <w:sz w:val="18"/>
                <w:szCs w:val="18"/>
              </w:rPr>
              <w:t xml:space="preserve">CLO2. </w:t>
            </w:r>
            <w:r w:rsidRPr="001D4343">
              <w:rPr>
                <w:rFonts w:ascii="Arial" w:hAnsi="Arial" w:cs="Arial"/>
                <w:color w:val="000000"/>
                <w:sz w:val="18"/>
                <w:szCs w:val="18"/>
                <w:lang w:val="en-GB"/>
              </w:rPr>
              <w:t xml:space="preserve">Explain and analyse saving and investing, financial assets, interest rate concepts and </w:t>
            </w:r>
            <w:r>
              <w:rPr>
                <w:rFonts w:ascii="Arial" w:hAnsi="Arial" w:cs="Arial"/>
                <w:color w:val="000000"/>
                <w:sz w:val="18"/>
                <w:szCs w:val="18"/>
                <w:lang w:val="en-GB"/>
              </w:rPr>
              <w:t>their importance</w:t>
            </w:r>
            <w:r w:rsidRPr="001D4343">
              <w:rPr>
                <w:rFonts w:ascii="Arial" w:hAnsi="Arial" w:cs="Arial"/>
                <w:color w:val="000000"/>
                <w:sz w:val="18"/>
                <w:szCs w:val="18"/>
                <w:lang w:val="en-GB"/>
              </w:rPr>
              <w:t xml:space="preserve"> in financial market</w:t>
            </w:r>
          </w:p>
        </w:tc>
        <w:tc>
          <w:tcPr>
            <w:tcW w:w="604" w:type="pct"/>
            <w:shd w:val="clear" w:color="auto" w:fill="auto"/>
          </w:tcPr>
          <w:p w14:paraId="436E3B04" w14:textId="64DD4E1F" w:rsidR="00950DE7" w:rsidRPr="004B75E5" w:rsidRDefault="004B75E5" w:rsidP="00950DE7">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p>
        </w:tc>
        <w:tc>
          <w:tcPr>
            <w:tcW w:w="633" w:type="pct"/>
          </w:tcPr>
          <w:p w14:paraId="0942311A" w14:textId="531E0EF6" w:rsidR="00950DE7" w:rsidRPr="004B75E5" w:rsidRDefault="004B75E5" w:rsidP="00950DE7">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p>
        </w:tc>
        <w:tc>
          <w:tcPr>
            <w:tcW w:w="740" w:type="pct"/>
          </w:tcPr>
          <w:p w14:paraId="1D7FB77B" w14:textId="7EE1C512" w:rsidR="00950DE7" w:rsidRPr="0073580A" w:rsidRDefault="004B75E5" w:rsidP="00950DE7">
            <w:pPr>
              <w:widowControl w:val="0"/>
              <w:spacing w:before="120" w:after="0"/>
              <w:rPr>
                <w:rFonts w:ascii="Arial" w:hAnsi="Arial" w:cs="Arial"/>
                <w:sz w:val="18"/>
                <w:szCs w:val="18"/>
              </w:rPr>
            </w:pPr>
            <w:r>
              <w:rPr>
                <w:rFonts w:ascii="Arial" w:hAnsi="Arial" w:cs="Arial"/>
                <w:color w:val="000000"/>
                <w:sz w:val="18"/>
                <w:szCs w:val="18"/>
                <w:lang w:val="en-GB"/>
              </w:rPr>
              <w:t>Mid-term</w:t>
            </w:r>
            <w:r w:rsidRPr="001D4343">
              <w:rPr>
                <w:rFonts w:ascii="Arial" w:hAnsi="Arial" w:cs="Arial"/>
                <w:color w:val="000000"/>
                <w:sz w:val="18"/>
                <w:szCs w:val="18"/>
                <w:lang w:val="en-GB"/>
              </w:rPr>
              <w:t>, final exam, group works</w:t>
            </w:r>
          </w:p>
        </w:tc>
        <w:tc>
          <w:tcPr>
            <w:tcW w:w="739" w:type="pct"/>
            <w:shd w:val="clear" w:color="auto" w:fill="auto"/>
          </w:tcPr>
          <w:p w14:paraId="76DADBB2" w14:textId="28D84624" w:rsidR="00950DE7" w:rsidRPr="0073580A" w:rsidRDefault="004B75E5" w:rsidP="00950DE7">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r w:rsidR="00950DE7" w:rsidRPr="0073580A" w14:paraId="219A2914" w14:textId="77777777" w:rsidTr="00950DE7">
        <w:trPr>
          <w:trHeight w:val="414"/>
        </w:trPr>
        <w:tc>
          <w:tcPr>
            <w:tcW w:w="2284" w:type="pct"/>
            <w:shd w:val="clear" w:color="auto" w:fill="auto"/>
          </w:tcPr>
          <w:p w14:paraId="25823289" w14:textId="0E12ECD0" w:rsidR="00950DE7" w:rsidRPr="0073580A" w:rsidRDefault="00950DE7" w:rsidP="00950DE7">
            <w:pPr>
              <w:widowControl w:val="0"/>
              <w:spacing w:before="120" w:after="0"/>
              <w:rPr>
                <w:rFonts w:ascii="Arial" w:hAnsi="Arial" w:cs="Arial"/>
                <w:sz w:val="18"/>
                <w:szCs w:val="18"/>
              </w:rPr>
            </w:pPr>
            <w:r w:rsidRPr="0073580A">
              <w:rPr>
                <w:rFonts w:ascii="Arial" w:hAnsi="Arial" w:cs="Arial"/>
                <w:sz w:val="18"/>
                <w:szCs w:val="18"/>
              </w:rPr>
              <w:t>CLO3.</w:t>
            </w:r>
            <w:r>
              <w:rPr>
                <w:rFonts w:ascii="Arial" w:hAnsi="Arial" w:cs="Arial"/>
                <w:color w:val="000000"/>
                <w:sz w:val="18"/>
                <w:szCs w:val="18"/>
                <w:lang w:val="en-GB"/>
              </w:rPr>
              <w:t xml:space="preserve"> Analyz</w:t>
            </w:r>
            <w:r w:rsidRPr="001D4343">
              <w:rPr>
                <w:rFonts w:ascii="Arial" w:hAnsi="Arial" w:cs="Arial"/>
                <w:color w:val="000000"/>
                <w:sz w:val="18"/>
                <w:szCs w:val="18"/>
                <w:lang w:val="en-GB"/>
              </w:rPr>
              <w:t>e financia</w:t>
            </w:r>
            <w:r>
              <w:rPr>
                <w:rFonts w:ascii="Arial" w:hAnsi="Arial" w:cs="Arial"/>
                <w:color w:val="000000"/>
                <w:sz w:val="18"/>
                <w:szCs w:val="18"/>
                <w:lang w:val="en-GB"/>
              </w:rPr>
              <w:t>l markets and their environment</w:t>
            </w:r>
          </w:p>
        </w:tc>
        <w:tc>
          <w:tcPr>
            <w:tcW w:w="604" w:type="pct"/>
            <w:shd w:val="clear" w:color="auto" w:fill="auto"/>
          </w:tcPr>
          <w:p w14:paraId="0ED96CF7" w14:textId="190AF76C" w:rsidR="00950DE7" w:rsidRPr="004B75E5" w:rsidRDefault="004B75E5" w:rsidP="00950DE7">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r>
              <w:rPr>
                <w:rFonts w:ascii="Arial" w:hAnsi="Arial" w:cs="Arial"/>
                <w:color w:val="000000"/>
                <w:sz w:val="18"/>
                <w:szCs w:val="18"/>
                <w:lang w:val="en-GB"/>
              </w:rPr>
              <w:br/>
            </w:r>
            <w:r w:rsidRPr="004B75E5">
              <w:rPr>
                <w:rFonts w:ascii="Arial" w:hAnsi="Arial" w:cs="Arial"/>
                <w:color w:val="000000"/>
                <w:sz w:val="18"/>
                <w:szCs w:val="18"/>
                <w:lang w:val="en-GB"/>
              </w:rPr>
              <w:t>BLO2.1</w:t>
            </w:r>
          </w:p>
        </w:tc>
        <w:tc>
          <w:tcPr>
            <w:tcW w:w="633" w:type="pct"/>
          </w:tcPr>
          <w:p w14:paraId="1BCCBF4D" w14:textId="2D1126E6" w:rsidR="00950DE7" w:rsidRPr="004B75E5" w:rsidRDefault="004B75E5" w:rsidP="00950DE7">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r>
              <w:rPr>
                <w:rFonts w:ascii="Arial" w:hAnsi="Arial" w:cs="Arial"/>
                <w:color w:val="000000"/>
                <w:sz w:val="18"/>
                <w:szCs w:val="18"/>
                <w:lang w:val="en-GB"/>
              </w:rPr>
              <w:br/>
            </w:r>
            <w:r w:rsidRPr="004B75E5">
              <w:rPr>
                <w:rFonts w:ascii="Arial" w:hAnsi="Arial" w:cs="Arial"/>
                <w:color w:val="000000"/>
                <w:sz w:val="18"/>
                <w:szCs w:val="18"/>
                <w:lang w:val="en-GB"/>
              </w:rPr>
              <w:t>ELO2.1</w:t>
            </w:r>
          </w:p>
        </w:tc>
        <w:tc>
          <w:tcPr>
            <w:tcW w:w="740" w:type="pct"/>
          </w:tcPr>
          <w:p w14:paraId="144277DE" w14:textId="4C7C7C99" w:rsidR="00950DE7" w:rsidRPr="0073580A" w:rsidRDefault="004B75E5" w:rsidP="00950DE7">
            <w:pPr>
              <w:widowControl w:val="0"/>
              <w:spacing w:before="120" w:after="0"/>
              <w:rPr>
                <w:rFonts w:ascii="Arial" w:hAnsi="Arial" w:cs="Arial"/>
                <w:sz w:val="18"/>
                <w:szCs w:val="18"/>
              </w:rPr>
            </w:pPr>
            <w:r>
              <w:rPr>
                <w:rFonts w:ascii="Arial" w:hAnsi="Arial" w:cs="Arial"/>
                <w:color w:val="000000"/>
                <w:sz w:val="18"/>
                <w:szCs w:val="18"/>
                <w:lang w:val="en-GB"/>
              </w:rPr>
              <w:t>Mid-term</w:t>
            </w:r>
            <w:r w:rsidRPr="001D4343">
              <w:rPr>
                <w:rFonts w:ascii="Arial" w:hAnsi="Arial" w:cs="Arial"/>
                <w:color w:val="000000"/>
                <w:sz w:val="18"/>
                <w:szCs w:val="18"/>
                <w:lang w:val="en-GB"/>
              </w:rPr>
              <w:t>, final exam, group works</w:t>
            </w:r>
          </w:p>
        </w:tc>
        <w:tc>
          <w:tcPr>
            <w:tcW w:w="739" w:type="pct"/>
            <w:shd w:val="clear" w:color="auto" w:fill="auto"/>
          </w:tcPr>
          <w:p w14:paraId="4636063D" w14:textId="17552D90" w:rsidR="00950DE7" w:rsidRPr="0073580A" w:rsidRDefault="004B75E5" w:rsidP="00950DE7">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r w:rsidR="00950DE7" w:rsidRPr="0073580A" w14:paraId="14656B4F" w14:textId="77777777" w:rsidTr="00950DE7">
        <w:trPr>
          <w:trHeight w:val="414"/>
        </w:trPr>
        <w:tc>
          <w:tcPr>
            <w:tcW w:w="2284" w:type="pct"/>
            <w:shd w:val="clear" w:color="auto" w:fill="auto"/>
          </w:tcPr>
          <w:p w14:paraId="3226B2B7" w14:textId="10130481" w:rsidR="00950DE7" w:rsidRPr="0073580A" w:rsidRDefault="00950DE7" w:rsidP="00950DE7">
            <w:pPr>
              <w:widowControl w:val="0"/>
              <w:spacing w:before="120" w:after="0"/>
              <w:rPr>
                <w:rFonts w:ascii="Arial" w:hAnsi="Arial" w:cs="Arial"/>
                <w:sz w:val="18"/>
                <w:szCs w:val="18"/>
              </w:rPr>
            </w:pPr>
            <w:r w:rsidRPr="001D4343">
              <w:rPr>
                <w:rFonts w:ascii="Arial" w:hAnsi="Arial" w:cs="Arial"/>
                <w:color w:val="000000"/>
                <w:sz w:val="18"/>
                <w:szCs w:val="18"/>
                <w:lang w:val="en-GB"/>
              </w:rPr>
              <w:t>SLO4 Analyze financial planning process elements in household finance: personal financial life cycle, financial statements and ratios.</w:t>
            </w:r>
          </w:p>
        </w:tc>
        <w:tc>
          <w:tcPr>
            <w:tcW w:w="604" w:type="pct"/>
            <w:shd w:val="clear" w:color="auto" w:fill="auto"/>
          </w:tcPr>
          <w:p w14:paraId="11A2F724" w14:textId="54C29CE3" w:rsidR="00950DE7" w:rsidRPr="004B75E5" w:rsidRDefault="004B75E5" w:rsidP="00950DE7">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p>
        </w:tc>
        <w:tc>
          <w:tcPr>
            <w:tcW w:w="633" w:type="pct"/>
          </w:tcPr>
          <w:p w14:paraId="0C8DCD1F" w14:textId="42121DDE" w:rsidR="00950DE7" w:rsidRPr="004B75E5" w:rsidRDefault="004B75E5" w:rsidP="00950DE7">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p>
        </w:tc>
        <w:tc>
          <w:tcPr>
            <w:tcW w:w="740" w:type="pct"/>
          </w:tcPr>
          <w:p w14:paraId="10AD83A7" w14:textId="46008C17" w:rsidR="00950DE7" w:rsidRPr="0073580A" w:rsidRDefault="004B75E5" w:rsidP="00950DE7">
            <w:pPr>
              <w:widowControl w:val="0"/>
              <w:spacing w:before="120" w:after="0"/>
              <w:rPr>
                <w:rFonts w:ascii="Arial" w:hAnsi="Arial" w:cs="Arial"/>
                <w:sz w:val="18"/>
                <w:szCs w:val="18"/>
              </w:rPr>
            </w:pPr>
            <w:r>
              <w:rPr>
                <w:rFonts w:ascii="Arial" w:hAnsi="Arial" w:cs="Arial"/>
                <w:color w:val="000000"/>
                <w:sz w:val="18"/>
                <w:szCs w:val="18"/>
                <w:lang w:val="en-GB"/>
              </w:rPr>
              <w:t>Mid-term</w:t>
            </w:r>
            <w:r w:rsidRPr="001D4343">
              <w:rPr>
                <w:rFonts w:ascii="Arial" w:hAnsi="Arial" w:cs="Arial"/>
                <w:color w:val="000000"/>
                <w:sz w:val="18"/>
                <w:szCs w:val="18"/>
                <w:lang w:val="en-GB"/>
              </w:rPr>
              <w:t>, final exam, group works</w:t>
            </w:r>
          </w:p>
        </w:tc>
        <w:tc>
          <w:tcPr>
            <w:tcW w:w="739" w:type="pct"/>
            <w:shd w:val="clear" w:color="auto" w:fill="auto"/>
          </w:tcPr>
          <w:p w14:paraId="33EFDFB1" w14:textId="2E5CC260" w:rsidR="00950DE7" w:rsidRPr="0073580A" w:rsidRDefault="004B75E5" w:rsidP="00950DE7">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r w:rsidR="00950DE7" w:rsidRPr="0073580A" w14:paraId="3AF96E4F" w14:textId="77777777" w:rsidTr="00950DE7">
        <w:trPr>
          <w:trHeight w:val="414"/>
        </w:trPr>
        <w:tc>
          <w:tcPr>
            <w:tcW w:w="2284" w:type="pct"/>
            <w:shd w:val="clear" w:color="auto" w:fill="auto"/>
          </w:tcPr>
          <w:p w14:paraId="11D27FA8" w14:textId="5F330038" w:rsidR="00950DE7" w:rsidRPr="0073580A" w:rsidRDefault="00950DE7" w:rsidP="00950DE7">
            <w:pPr>
              <w:widowControl w:val="0"/>
              <w:spacing w:before="120" w:after="0"/>
              <w:rPr>
                <w:rFonts w:ascii="Arial" w:hAnsi="Arial" w:cs="Arial"/>
                <w:sz w:val="18"/>
                <w:szCs w:val="18"/>
              </w:rPr>
            </w:pPr>
            <w:r w:rsidRPr="0073580A">
              <w:rPr>
                <w:rFonts w:ascii="Arial" w:hAnsi="Arial" w:cs="Arial"/>
                <w:sz w:val="18"/>
                <w:szCs w:val="18"/>
              </w:rPr>
              <w:t xml:space="preserve">CLO5. </w:t>
            </w:r>
            <w:r w:rsidRPr="001D4343">
              <w:rPr>
                <w:rFonts w:ascii="Arial" w:hAnsi="Arial" w:cs="Arial"/>
                <w:color w:val="000000"/>
                <w:sz w:val="18"/>
                <w:szCs w:val="18"/>
                <w:lang w:val="en-GB"/>
              </w:rPr>
              <w:t>Apply concepts of time value of money to solve various problems</w:t>
            </w:r>
          </w:p>
        </w:tc>
        <w:tc>
          <w:tcPr>
            <w:tcW w:w="604" w:type="pct"/>
            <w:shd w:val="clear" w:color="auto" w:fill="auto"/>
          </w:tcPr>
          <w:p w14:paraId="53780E39" w14:textId="49098236" w:rsidR="00950DE7" w:rsidRPr="004B75E5" w:rsidRDefault="004B75E5" w:rsidP="00950DE7">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p>
        </w:tc>
        <w:tc>
          <w:tcPr>
            <w:tcW w:w="633" w:type="pct"/>
          </w:tcPr>
          <w:p w14:paraId="02F8888B" w14:textId="4C109820" w:rsidR="00950DE7" w:rsidRPr="004B75E5" w:rsidRDefault="004B75E5" w:rsidP="00950DE7">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p>
        </w:tc>
        <w:tc>
          <w:tcPr>
            <w:tcW w:w="740" w:type="pct"/>
          </w:tcPr>
          <w:p w14:paraId="02EDCC3E" w14:textId="0B48E21D" w:rsidR="00950DE7" w:rsidRPr="0073580A" w:rsidRDefault="004B75E5" w:rsidP="00950DE7">
            <w:pPr>
              <w:widowControl w:val="0"/>
              <w:spacing w:before="120" w:after="0"/>
              <w:rPr>
                <w:rFonts w:ascii="Arial" w:hAnsi="Arial" w:cs="Arial"/>
                <w:sz w:val="18"/>
                <w:szCs w:val="18"/>
              </w:rPr>
            </w:pPr>
            <w:r>
              <w:rPr>
                <w:rFonts w:ascii="Arial" w:hAnsi="Arial" w:cs="Arial"/>
                <w:color w:val="000000"/>
                <w:sz w:val="18"/>
                <w:szCs w:val="18"/>
                <w:lang w:val="en-GB"/>
              </w:rPr>
              <w:t>Mid-term</w:t>
            </w:r>
            <w:r w:rsidRPr="001D4343">
              <w:rPr>
                <w:rFonts w:ascii="Arial" w:hAnsi="Arial" w:cs="Arial"/>
                <w:color w:val="000000"/>
                <w:sz w:val="18"/>
                <w:szCs w:val="18"/>
                <w:lang w:val="en-GB"/>
              </w:rPr>
              <w:t>, final exam, group works</w:t>
            </w:r>
          </w:p>
        </w:tc>
        <w:tc>
          <w:tcPr>
            <w:tcW w:w="739" w:type="pct"/>
            <w:shd w:val="clear" w:color="auto" w:fill="auto"/>
          </w:tcPr>
          <w:p w14:paraId="3FC67168" w14:textId="53B3693F" w:rsidR="00950DE7" w:rsidRPr="0073580A" w:rsidRDefault="004B75E5" w:rsidP="00950DE7">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r>
              <w:rPr>
                <w:rFonts w:ascii="Arial" w:hAnsi="Arial" w:cs="Arial"/>
                <w:color w:val="000000"/>
                <w:sz w:val="18"/>
                <w:szCs w:val="18"/>
                <w:lang w:val="en-GB"/>
              </w:rPr>
              <w:t xml:space="preserve">, simulation </w:t>
            </w:r>
          </w:p>
        </w:tc>
      </w:tr>
      <w:tr w:rsidR="00950DE7" w:rsidRPr="0073580A" w14:paraId="00865608" w14:textId="77777777" w:rsidTr="00950DE7">
        <w:trPr>
          <w:trHeight w:val="414"/>
        </w:trPr>
        <w:tc>
          <w:tcPr>
            <w:tcW w:w="2284" w:type="pct"/>
            <w:shd w:val="clear" w:color="auto" w:fill="auto"/>
          </w:tcPr>
          <w:p w14:paraId="0E09AA23" w14:textId="6433A264" w:rsidR="00950DE7" w:rsidRPr="0073580A" w:rsidRDefault="00950DE7" w:rsidP="00950DE7">
            <w:pPr>
              <w:widowControl w:val="0"/>
              <w:spacing w:before="120" w:after="0"/>
              <w:rPr>
                <w:rFonts w:ascii="Arial" w:hAnsi="Arial" w:cs="Arial"/>
                <w:sz w:val="18"/>
                <w:szCs w:val="18"/>
              </w:rPr>
            </w:pPr>
            <w:r w:rsidRPr="0073580A">
              <w:rPr>
                <w:rFonts w:ascii="Arial" w:hAnsi="Arial" w:cs="Arial"/>
                <w:sz w:val="18"/>
                <w:szCs w:val="18"/>
              </w:rPr>
              <w:lastRenderedPageBreak/>
              <w:t xml:space="preserve">CLO6. </w:t>
            </w:r>
            <w:r w:rsidRPr="001D4343">
              <w:rPr>
                <w:rFonts w:ascii="Arial" w:hAnsi="Arial" w:cs="Arial"/>
                <w:color w:val="000000"/>
                <w:sz w:val="18"/>
                <w:szCs w:val="18"/>
                <w:lang w:val="en-GB"/>
              </w:rPr>
              <w:t>Analyze goals of the firm and role of the financial manager in financial decision making</w:t>
            </w:r>
          </w:p>
        </w:tc>
        <w:tc>
          <w:tcPr>
            <w:tcW w:w="604" w:type="pct"/>
            <w:shd w:val="clear" w:color="auto" w:fill="auto"/>
          </w:tcPr>
          <w:p w14:paraId="23D0C799" w14:textId="0CD531FA" w:rsidR="00950DE7" w:rsidRPr="004B75E5" w:rsidRDefault="004B75E5" w:rsidP="00950DE7">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p>
        </w:tc>
        <w:tc>
          <w:tcPr>
            <w:tcW w:w="633" w:type="pct"/>
          </w:tcPr>
          <w:p w14:paraId="38234A15" w14:textId="33A8F298" w:rsidR="00950DE7" w:rsidRPr="004B75E5" w:rsidRDefault="004B75E5" w:rsidP="00950DE7">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p>
        </w:tc>
        <w:tc>
          <w:tcPr>
            <w:tcW w:w="740" w:type="pct"/>
          </w:tcPr>
          <w:p w14:paraId="4711F809" w14:textId="0AE65B1A" w:rsidR="00950DE7" w:rsidRPr="0073580A" w:rsidRDefault="004B75E5" w:rsidP="00950DE7">
            <w:pPr>
              <w:widowControl w:val="0"/>
              <w:spacing w:before="120" w:after="0"/>
              <w:rPr>
                <w:rFonts w:ascii="Arial" w:hAnsi="Arial" w:cs="Arial"/>
                <w:sz w:val="18"/>
                <w:szCs w:val="18"/>
              </w:rPr>
            </w:pPr>
            <w:r>
              <w:rPr>
                <w:rFonts w:ascii="Arial" w:hAnsi="Arial" w:cs="Arial"/>
                <w:color w:val="000000"/>
                <w:sz w:val="18"/>
                <w:szCs w:val="18"/>
                <w:lang w:val="en-GB"/>
              </w:rPr>
              <w:t>Mid-term</w:t>
            </w:r>
            <w:r w:rsidRPr="001D4343">
              <w:rPr>
                <w:rFonts w:ascii="Arial" w:hAnsi="Arial" w:cs="Arial"/>
                <w:color w:val="000000"/>
                <w:sz w:val="18"/>
                <w:szCs w:val="18"/>
                <w:lang w:val="en-GB"/>
              </w:rPr>
              <w:t>, final exam, group works</w:t>
            </w:r>
          </w:p>
        </w:tc>
        <w:tc>
          <w:tcPr>
            <w:tcW w:w="739" w:type="pct"/>
            <w:shd w:val="clear" w:color="auto" w:fill="auto"/>
          </w:tcPr>
          <w:p w14:paraId="1B860BFB" w14:textId="5ABE9285" w:rsidR="00950DE7" w:rsidRPr="0073580A" w:rsidRDefault="004B75E5" w:rsidP="00950DE7">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r w:rsidR="00950DE7" w:rsidRPr="0073580A" w14:paraId="6EC7A53F" w14:textId="77777777" w:rsidTr="00950DE7">
        <w:trPr>
          <w:trHeight w:val="414"/>
        </w:trPr>
        <w:tc>
          <w:tcPr>
            <w:tcW w:w="2284" w:type="pct"/>
            <w:shd w:val="clear" w:color="auto" w:fill="auto"/>
          </w:tcPr>
          <w:p w14:paraId="3C9F2D13" w14:textId="4AA37B04" w:rsidR="00950DE7" w:rsidRPr="0073580A" w:rsidRDefault="00950DE7" w:rsidP="00950DE7">
            <w:pPr>
              <w:widowControl w:val="0"/>
              <w:spacing w:before="120" w:after="0"/>
              <w:rPr>
                <w:rFonts w:ascii="Arial" w:hAnsi="Arial" w:cs="Arial"/>
                <w:sz w:val="18"/>
                <w:szCs w:val="18"/>
              </w:rPr>
            </w:pPr>
            <w:r w:rsidRPr="0073580A">
              <w:rPr>
                <w:rFonts w:ascii="Arial" w:hAnsi="Arial" w:cs="Arial"/>
                <w:sz w:val="18"/>
                <w:szCs w:val="18"/>
              </w:rPr>
              <w:t xml:space="preserve">CLO7. </w:t>
            </w:r>
            <w:r w:rsidRPr="001D4343">
              <w:rPr>
                <w:rFonts w:ascii="Arial" w:hAnsi="Arial" w:cs="Arial"/>
                <w:color w:val="000000"/>
                <w:sz w:val="18"/>
                <w:szCs w:val="18"/>
                <w:lang w:val="en-GB"/>
              </w:rPr>
              <w:t>Prepare and explain financial statements: Balance sheet, Income statement, Cash flow statement. Evaluate proforma financial statements and budgets.</w:t>
            </w:r>
          </w:p>
        </w:tc>
        <w:tc>
          <w:tcPr>
            <w:tcW w:w="604" w:type="pct"/>
            <w:shd w:val="clear" w:color="auto" w:fill="auto"/>
          </w:tcPr>
          <w:p w14:paraId="41910646" w14:textId="0AAFEEC5" w:rsidR="00950DE7" w:rsidRPr="004B75E5" w:rsidRDefault="004B75E5" w:rsidP="00950DE7">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BLO4.1</w:t>
            </w:r>
            <w:r w:rsidRPr="004B75E5">
              <w:rPr>
                <w:rFonts w:ascii="Arial" w:hAnsi="Arial" w:cs="Arial"/>
                <w:color w:val="000000"/>
                <w:sz w:val="18"/>
                <w:szCs w:val="18"/>
                <w:lang w:val="en-GB"/>
              </w:rPr>
              <w:br/>
              <w:t>BLO4.2</w:t>
            </w:r>
            <w:r w:rsidRPr="004B75E5">
              <w:rPr>
                <w:rFonts w:ascii="Arial" w:hAnsi="Arial" w:cs="Arial"/>
                <w:color w:val="000000"/>
                <w:sz w:val="18"/>
                <w:szCs w:val="18"/>
                <w:lang w:val="en-GB"/>
              </w:rPr>
              <w:br/>
              <w:t xml:space="preserve">BLO4.3 </w:t>
            </w:r>
          </w:p>
        </w:tc>
        <w:tc>
          <w:tcPr>
            <w:tcW w:w="633" w:type="pct"/>
          </w:tcPr>
          <w:p w14:paraId="27112AEA" w14:textId="221901EB" w:rsidR="00950DE7" w:rsidRPr="004B75E5" w:rsidRDefault="004B75E5" w:rsidP="00950DE7">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ELO4.1</w:t>
            </w:r>
            <w:r w:rsidRPr="004B75E5">
              <w:rPr>
                <w:rFonts w:ascii="Arial" w:hAnsi="Arial" w:cs="Arial"/>
                <w:color w:val="000000"/>
                <w:sz w:val="18"/>
                <w:szCs w:val="18"/>
                <w:lang w:val="en-GB"/>
              </w:rPr>
              <w:br/>
              <w:t>ELO4.2</w:t>
            </w:r>
            <w:r w:rsidRPr="004B75E5">
              <w:rPr>
                <w:rFonts w:ascii="Arial" w:hAnsi="Arial" w:cs="Arial"/>
                <w:color w:val="000000"/>
                <w:sz w:val="18"/>
                <w:szCs w:val="18"/>
                <w:lang w:val="en-GB"/>
              </w:rPr>
              <w:br/>
              <w:t xml:space="preserve">ELO4.3 </w:t>
            </w:r>
          </w:p>
        </w:tc>
        <w:tc>
          <w:tcPr>
            <w:tcW w:w="740" w:type="pct"/>
          </w:tcPr>
          <w:p w14:paraId="238C4805" w14:textId="0A485C8A" w:rsidR="00950DE7" w:rsidRPr="0073580A" w:rsidRDefault="004B75E5" w:rsidP="00950DE7">
            <w:pPr>
              <w:widowControl w:val="0"/>
              <w:spacing w:before="120" w:after="0"/>
              <w:rPr>
                <w:rFonts w:ascii="Arial" w:hAnsi="Arial" w:cs="Arial"/>
                <w:sz w:val="18"/>
                <w:szCs w:val="18"/>
              </w:rPr>
            </w:pPr>
            <w:r>
              <w:rPr>
                <w:rFonts w:ascii="Arial" w:hAnsi="Arial" w:cs="Arial"/>
                <w:color w:val="000000"/>
                <w:sz w:val="18"/>
                <w:szCs w:val="18"/>
                <w:lang w:val="en-GB"/>
              </w:rPr>
              <w:t>F</w:t>
            </w:r>
            <w:r w:rsidRPr="001D4343">
              <w:rPr>
                <w:rFonts w:ascii="Arial" w:hAnsi="Arial" w:cs="Arial"/>
                <w:color w:val="000000"/>
                <w:sz w:val="18"/>
                <w:szCs w:val="18"/>
                <w:lang w:val="en-GB"/>
              </w:rPr>
              <w:t>inal exam, group works</w:t>
            </w:r>
          </w:p>
        </w:tc>
        <w:tc>
          <w:tcPr>
            <w:tcW w:w="739" w:type="pct"/>
            <w:shd w:val="clear" w:color="auto" w:fill="auto"/>
          </w:tcPr>
          <w:p w14:paraId="73AA7E99" w14:textId="6C244CFB" w:rsidR="00950DE7" w:rsidRPr="0073580A" w:rsidRDefault="004B75E5" w:rsidP="00950DE7">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r w:rsidR="004B75E5" w:rsidRPr="0073580A" w14:paraId="30C7F335" w14:textId="77777777" w:rsidTr="00950DE7">
        <w:trPr>
          <w:trHeight w:val="414"/>
        </w:trPr>
        <w:tc>
          <w:tcPr>
            <w:tcW w:w="2284" w:type="pct"/>
            <w:shd w:val="clear" w:color="auto" w:fill="auto"/>
          </w:tcPr>
          <w:p w14:paraId="774FBBD0" w14:textId="54EAFA1C" w:rsidR="004B75E5" w:rsidRPr="0073580A" w:rsidRDefault="004B75E5" w:rsidP="00950DE7">
            <w:pPr>
              <w:widowControl w:val="0"/>
              <w:spacing w:before="120" w:after="0"/>
              <w:rPr>
                <w:rFonts w:ascii="Arial" w:hAnsi="Arial" w:cs="Arial"/>
                <w:sz w:val="18"/>
                <w:szCs w:val="18"/>
              </w:rPr>
            </w:pPr>
            <w:r w:rsidRPr="004B75E5">
              <w:rPr>
                <w:rFonts w:ascii="Arial" w:hAnsi="Arial" w:cs="Arial"/>
                <w:color w:val="000000"/>
                <w:sz w:val="18"/>
                <w:szCs w:val="18"/>
                <w:lang w:val="en-GB"/>
              </w:rPr>
              <w:t xml:space="preserve">CLO8. </w:t>
            </w:r>
            <w:r w:rsidRPr="001D4343">
              <w:rPr>
                <w:rFonts w:ascii="Arial" w:hAnsi="Arial" w:cs="Arial"/>
                <w:color w:val="000000"/>
                <w:sz w:val="18"/>
                <w:szCs w:val="18"/>
                <w:lang w:val="en-GB"/>
              </w:rPr>
              <w:t>Understand and evaluate relationships among financial decisions. Understand difference between short and long financing decisions</w:t>
            </w:r>
          </w:p>
        </w:tc>
        <w:tc>
          <w:tcPr>
            <w:tcW w:w="604" w:type="pct"/>
            <w:shd w:val="clear" w:color="auto" w:fill="auto"/>
          </w:tcPr>
          <w:p w14:paraId="48E5172B" w14:textId="69EB0DEC" w:rsidR="004B75E5" w:rsidRPr="004B75E5" w:rsidRDefault="004B75E5" w:rsidP="00950DE7">
            <w:pPr>
              <w:widowControl w:val="0"/>
              <w:spacing w:before="120" w:after="0"/>
              <w:rPr>
                <w:rFonts w:ascii="Arial" w:hAnsi="Arial" w:cs="Arial"/>
                <w:color w:val="000000"/>
                <w:sz w:val="18"/>
                <w:szCs w:val="18"/>
                <w:lang w:val="en-GB"/>
              </w:rPr>
            </w:pPr>
            <w:r w:rsidRPr="004B75E5">
              <w:rPr>
                <w:rFonts w:ascii="Arial" w:hAnsi="Arial" w:cs="Arial"/>
                <w:color w:val="000000"/>
                <w:sz w:val="18"/>
                <w:szCs w:val="18"/>
                <w:lang w:val="en-GB"/>
              </w:rPr>
              <w:t xml:space="preserve">BLO1.1 </w:t>
            </w:r>
            <w:r>
              <w:rPr>
                <w:rFonts w:ascii="Arial" w:hAnsi="Arial" w:cs="Arial"/>
                <w:color w:val="000000"/>
                <w:sz w:val="18"/>
                <w:szCs w:val="18"/>
                <w:lang w:val="en-GB"/>
              </w:rPr>
              <w:br/>
            </w:r>
            <w:r w:rsidRPr="004B75E5">
              <w:rPr>
                <w:rFonts w:ascii="Arial" w:hAnsi="Arial" w:cs="Arial"/>
                <w:color w:val="000000"/>
                <w:sz w:val="18"/>
                <w:szCs w:val="18"/>
                <w:lang w:val="en-GB"/>
              </w:rPr>
              <w:t>BLO1.2</w:t>
            </w:r>
          </w:p>
        </w:tc>
        <w:tc>
          <w:tcPr>
            <w:tcW w:w="633" w:type="pct"/>
          </w:tcPr>
          <w:p w14:paraId="17B6A929" w14:textId="736F8B6E" w:rsidR="004B75E5" w:rsidRPr="004B75E5" w:rsidRDefault="004B75E5" w:rsidP="00950DE7">
            <w:pPr>
              <w:widowControl w:val="0"/>
              <w:spacing w:before="120" w:after="0"/>
              <w:rPr>
                <w:rFonts w:ascii="Arial" w:hAnsi="Arial" w:cs="Arial"/>
                <w:color w:val="000000"/>
                <w:sz w:val="18"/>
                <w:szCs w:val="18"/>
                <w:lang w:val="en-GB"/>
              </w:rPr>
            </w:pPr>
            <w:r>
              <w:rPr>
                <w:rFonts w:ascii="Arial" w:hAnsi="Arial" w:cs="Arial"/>
                <w:color w:val="000000"/>
                <w:sz w:val="18"/>
                <w:szCs w:val="18"/>
                <w:lang w:val="en-GB"/>
              </w:rPr>
              <w:t>E</w:t>
            </w:r>
            <w:r w:rsidRPr="004B75E5">
              <w:rPr>
                <w:rFonts w:ascii="Arial" w:hAnsi="Arial" w:cs="Arial"/>
                <w:color w:val="000000"/>
                <w:sz w:val="18"/>
                <w:szCs w:val="18"/>
                <w:lang w:val="en-GB"/>
              </w:rPr>
              <w:t>LO1.1</w:t>
            </w:r>
            <w:r>
              <w:rPr>
                <w:rFonts w:ascii="Arial" w:hAnsi="Arial" w:cs="Arial"/>
                <w:color w:val="000000"/>
                <w:sz w:val="18"/>
                <w:szCs w:val="18"/>
                <w:lang w:val="en-GB"/>
              </w:rPr>
              <w:br/>
            </w:r>
            <w:r w:rsidRPr="004B75E5">
              <w:rPr>
                <w:rFonts w:ascii="Arial" w:hAnsi="Arial" w:cs="Arial"/>
                <w:color w:val="000000"/>
                <w:sz w:val="18"/>
                <w:szCs w:val="18"/>
                <w:lang w:val="en-GB"/>
              </w:rPr>
              <w:t>ELO1.2</w:t>
            </w:r>
          </w:p>
        </w:tc>
        <w:tc>
          <w:tcPr>
            <w:tcW w:w="740" w:type="pct"/>
          </w:tcPr>
          <w:p w14:paraId="558449E2" w14:textId="4B1E3EA4" w:rsidR="004B75E5" w:rsidRPr="0073580A" w:rsidRDefault="004B75E5" w:rsidP="00950DE7">
            <w:pPr>
              <w:widowControl w:val="0"/>
              <w:spacing w:before="120" w:after="0"/>
              <w:rPr>
                <w:rFonts w:ascii="Arial" w:hAnsi="Arial" w:cs="Arial"/>
                <w:sz w:val="18"/>
                <w:szCs w:val="18"/>
              </w:rPr>
            </w:pPr>
            <w:r>
              <w:rPr>
                <w:rFonts w:ascii="Arial" w:hAnsi="Arial" w:cs="Arial"/>
                <w:color w:val="000000"/>
                <w:sz w:val="18"/>
                <w:szCs w:val="18"/>
                <w:lang w:val="en-GB"/>
              </w:rPr>
              <w:t>F</w:t>
            </w:r>
            <w:r w:rsidRPr="001D4343">
              <w:rPr>
                <w:rFonts w:ascii="Arial" w:hAnsi="Arial" w:cs="Arial"/>
                <w:color w:val="000000"/>
                <w:sz w:val="18"/>
                <w:szCs w:val="18"/>
                <w:lang w:val="en-GB"/>
              </w:rPr>
              <w:t>inal exam, group works</w:t>
            </w:r>
          </w:p>
        </w:tc>
        <w:tc>
          <w:tcPr>
            <w:tcW w:w="739" w:type="pct"/>
            <w:shd w:val="clear" w:color="auto" w:fill="auto"/>
          </w:tcPr>
          <w:p w14:paraId="4F134196" w14:textId="24F486EE" w:rsidR="004B75E5" w:rsidRPr="0073580A" w:rsidRDefault="004B75E5" w:rsidP="00950DE7">
            <w:pPr>
              <w:widowControl w:val="0"/>
              <w:spacing w:before="120" w:after="0"/>
              <w:rPr>
                <w:rFonts w:ascii="Arial" w:hAnsi="Arial" w:cs="Arial"/>
                <w:sz w:val="18"/>
                <w:szCs w:val="18"/>
              </w:rPr>
            </w:pPr>
            <w:r w:rsidRPr="001D4343">
              <w:rPr>
                <w:rFonts w:ascii="Arial" w:hAnsi="Arial" w:cs="Arial"/>
                <w:color w:val="000000"/>
                <w:sz w:val="18"/>
                <w:szCs w:val="18"/>
                <w:lang w:val="en-GB"/>
              </w:rPr>
              <w:t>Lectures, seminars, self-study</w:t>
            </w:r>
          </w:p>
        </w:tc>
      </w:tr>
    </w:tbl>
    <w:p w14:paraId="019EA798" w14:textId="77777777" w:rsidR="00B259CF" w:rsidRPr="0073580A" w:rsidRDefault="00B259CF" w:rsidP="001667AE">
      <w:pPr>
        <w:spacing w:after="0" w:line="240" w:lineRule="auto"/>
        <w:jc w:val="both"/>
        <w:rPr>
          <w:rFonts w:ascii="Arial" w:hAnsi="Arial" w:cs="Arial"/>
          <w:sz w:val="18"/>
          <w:szCs w:val="18"/>
        </w:rPr>
      </w:pPr>
    </w:p>
    <w:p w14:paraId="3EF9BBD9" w14:textId="3E168950" w:rsidR="001902BE" w:rsidRPr="0073580A" w:rsidRDefault="00B259CF" w:rsidP="001667AE">
      <w:pPr>
        <w:spacing w:after="0" w:line="240" w:lineRule="auto"/>
        <w:jc w:val="both"/>
        <w:rPr>
          <w:rFonts w:ascii="Arial" w:hAnsi="Arial" w:cs="Arial"/>
          <w:b/>
          <w:sz w:val="18"/>
          <w:szCs w:val="18"/>
        </w:rPr>
      </w:pPr>
      <w:r w:rsidRPr="0073580A">
        <w:rPr>
          <w:rFonts w:ascii="Arial" w:hAnsi="Arial" w:cs="Arial"/>
          <w:b/>
          <w:sz w:val="18"/>
          <w:szCs w:val="18"/>
        </w:rPr>
        <w:t>ACADEMIC HONESTY AND INTEGRITY</w:t>
      </w:r>
    </w:p>
    <w:p w14:paraId="0C06592E" w14:textId="07F1BD37" w:rsidR="009D4C19" w:rsidRDefault="009D4C19" w:rsidP="00E43407">
      <w:pPr>
        <w:spacing w:after="0" w:line="240" w:lineRule="auto"/>
        <w:jc w:val="both"/>
        <w:rPr>
          <w:rFonts w:ascii="Arial" w:hAnsi="Arial" w:cs="Arial"/>
          <w:sz w:val="18"/>
          <w:szCs w:val="18"/>
        </w:rPr>
      </w:pPr>
    </w:p>
    <w:p w14:paraId="5FF4913D" w14:textId="6CC5B3AE" w:rsidR="00114104" w:rsidRDefault="004B75E5" w:rsidP="00E43407">
      <w:pPr>
        <w:spacing w:after="0" w:line="240" w:lineRule="auto"/>
        <w:jc w:val="both"/>
        <w:rPr>
          <w:rFonts w:ascii="Arial" w:hAnsi="Arial" w:cs="Arial"/>
          <w:sz w:val="18"/>
          <w:szCs w:val="18"/>
        </w:rPr>
      </w:pPr>
      <w:r>
        <w:rPr>
          <w:rFonts w:ascii="Arial" w:hAnsi="Arial" w:cs="Arial"/>
          <w:sz w:val="18"/>
          <w:szCs w:val="18"/>
        </w:rPr>
        <w:t xml:space="preserve">The ISM University of Management and Economics Code of Ethics, including cheating and plagiarism are fully applicable and will be strictly enforced in the course. Academic dishonesty, and cheating can and will lead to a report to the ISM Committee of Ethics. </w:t>
      </w:r>
      <w:r w:rsidR="00A276FF">
        <w:rPr>
          <w:rFonts w:ascii="Arial" w:hAnsi="Arial" w:cs="Arial"/>
          <w:sz w:val="18"/>
          <w:szCs w:val="18"/>
        </w:rPr>
        <w:t>Regarding</w:t>
      </w:r>
      <w:r>
        <w:rPr>
          <w:rFonts w:ascii="Arial" w:hAnsi="Arial" w:cs="Arial"/>
          <w:sz w:val="18"/>
          <w:szCs w:val="18"/>
        </w:rPr>
        <w:t xml:space="preserve"> remote learning, ISM remind students that they are expected to adhere and maintain the same academic honesty and integrity that they would in a classroom setting.</w:t>
      </w:r>
    </w:p>
    <w:p w14:paraId="7DE78A67" w14:textId="77777777" w:rsidR="00114104" w:rsidRPr="0073580A" w:rsidRDefault="00114104" w:rsidP="00E43407">
      <w:pPr>
        <w:spacing w:after="0" w:line="240" w:lineRule="auto"/>
        <w:jc w:val="both"/>
        <w:rPr>
          <w:rFonts w:ascii="Arial" w:hAnsi="Arial" w:cs="Arial"/>
          <w:sz w:val="18"/>
          <w:szCs w:val="18"/>
        </w:rPr>
      </w:pPr>
    </w:p>
    <w:p w14:paraId="482FC882" w14:textId="7C73D539" w:rsidR="00B259CF" w:rsidRPr="0073580A" w:rsidRDefault="00B259CF" w:rsidP="00E43407">
      <w:pPr>
        <w:spacing w:after="0" w:line="240" w:lineRule="auto"/>
        <w:jc w:val="both"/>
        <w:rPr>
          <w:rFonts w:ascii="Arial" w:hAnsi="Arial" w:cs="Arial"/>
          <w:b/>
          <w:sz w:val="18"/>
          <w:szCs w:val="18"/>
        </w:rPr>
      </w:pPr>
      <w:r w:rsidRPr="0073580A">
        <w:rPr>
          <w:rFonts w:ascii="Arial" w:hAnsi="Arial" w:cs="Arial"/>
          <w:b/>
          <w:sz w:val="18"/>
          <w:szCs w:val="18"/>
        </w:rPr>
        <w:t>COURSE OUTLINE</w:t>
      </w:r>
    </w:p>
    <w:p w14:paraId="60A7D1B1" w14:textId="77777777" w:rsidR="00B259CF" w:rsidRPr="0073580A" w:rsidRDefault="00B259CF" w:rsidP="00E43407">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1275"/>
        <w:gridCol w:w="3447"/>
      </w:tblGrid>
      <w:tr w:rsidR="00B259CF" w:rsidRPr="0073580A" w14:paraId="5BB3D477" w14:textId="77777777" w:rsidTr="00057EAB">
        <w:trPr>
          <w:trHeight w:val="514"/>
        </w:trPr>
        <w:tc>
          <w:tcPr>
            <w:tcW w:w="2630" w:type="pct"/>
            <w:shd w:val="clear" w:color="auto" w:fill="auto"/>
            <w:tcMar>
              <w:top w:w="14" w:type="dxa"/>
              <w:left w:w="115" w:type="dxa"/>
              <w:bottom w:w="14" w:type="dxa"/>
              <w:right w:w="115" w:type="dxa"/>
            </w:tcMar>
            <w:vAlign w:val="center"/>
          </w:tcPr>
          <w:p w14:paraId="5F6DB363" w14:textId="0A5BA6B8" w:rsidR="00B259CF" w:rsidRPr="0073580A" w:rsidRDefault="00A41EFE" w:rsidP="00E43407">
            <w:pPr>
              <w:spacing w:after="0"/>
              <w:rPr>
                <w:rFonts w:ascii="Arial" w:hAnsi="Arial" w:cs="Arial"/>
                <w:b/>
                <w:bCs/>
                <w:sz w:val="18"/>
                <w:szCs w:val="18"/>
              </w:rPr>
            </w:pPr>
            <w:r>
              <w:rPr>
                <w:rFonts w:ascii="Arial" w:hAnsi="Arial" w:cs="Arial"/>
                <w:b/>
                <w:bCs/>
                <w:sz w:val="18"/>
                <w:szCs w:val="18"/>
              </w:rPr>
              <w:t>Topic</w:t>
            </w:r>
          </w:p>
        </w:tc>
        <w:tc>
          <w:tcPr>
            <w:tcW w:w="640" w:type="pct"/>
            <w:shd w:val="clear" w:color="auto" w:fill="auto"/>
            <w:tcMar>
              <w:top w:w="14" w:type="dxa"/>
              <w:left w:w="115" w:type="dxa"/>
              <w:bottom w:w="14" w:type="dxa"/>
              <w:right w:w="115" w:type="dxa"/>
            </w:tcMar>
            <w:vAlign w:val="center"/>
          </w:tcPr>
          <w:p w14:paraId="0E87C33F" w14:textId="3719C977" w:rsidR="00B259CF" w:rsidRPr="0073580A" w:rsidRDefault="00A41EFE" w:rsidP="00E43407">
            <w:pPr>
              <w:spacing w:after="0"/>
              <w:jc w:val="center"/>
              <w:rPr>
                <w:rFonts w:ascii="Arial" w:hAnsi="Arial" w:cs="Arial"/>
                <w:b/>
                <w:sz w:val="18"/>
                <w:szCs w:val="18"/>
              </w:rPr>
            </w:pPr>
            <w:r>
              <w:rPr>
                <w:rFonts w:ascii="Arial" w:hAnsi="Arial" w:cs="Arial"/>
                <w:b/>
                <w:sz w:val="18"/>
                <w:szCs w:val="18"/>
              </w:rPr>
              <w:t>In-class hours</w:t>
            </w:r>
          </w:p>
        </w:tc>
        <w:tc>
          <w:tcPr>
            <w:tcW w:w="1730" w:type="pct"/>
            <w:shd w:val="clear" w:color="auto" w:fill="auto"/>
            <w:tcMar>
              <w:top w:w="14" w:type="dxa"/>
              <w:left w:w="115" w:type="dxa"/>
              <w:bottom w:w="14" w:type="dxa"/>
              <w:right w:w="115" w:type="dxa"/>
            </w:tcMar>
            <w:vAlign w:val="center"/>
          </w:tcPr>
          <w:p w14:paraId="0959F90B" w14:textId="6C2627F0" w:rsidR="00B259CF" w:rsidRPr="0073580A" w:rsidRDefault="00B259CF" w:rsidP="00A41EFE">
            <w:pPr>
              <w:spacing w:after="0"/>
              <w:rPr>
                <w:rFonts w:ascii="Arial" w:hAnsi="Arial" w:cs="Arial"/>
                <w:b/>
                <w:sz w:val="18"/>
                <w:szCs w:val="18"/>
              </w:rPr>
            </w:pPr>
            <w:r w:rsidRPr="0073580A">
              <w:rPr>
                <w:rFonts w:ascii="Arial" w:hAnsi="Arial" w:cs="Arial"/>
                <w:b/>
                <w:sz w:val="18"/>
                <w:szCs w:val="18"/>
              </w:rPr>
              <w:t>R</w:t>
            </w:r>
            <w:r w:rsidR="00A41EFE">
              <w:rPr>
                <w:rFonts w:ascii="Arial" w:hAnsi="Arial" w:cs="Arial"/>
                <w:b/>
                <w:sz w:val="18"/>
                <w:szCs w:val="18"/>
              </w:rPr>
              <w:t>eadings</w:t>
            </w:r>
          </w:p>
        </w:tc>
      </w:tr>
      <w:tr w:rsidR="004B75E5" w:rsidRPr="0073580A" w14:paraId="18F3A468" w14:textId="77777777" w:rsidTr="001D768D">
        <w:trPr>
          <w:trHeight w:val="314"/>
        </w:trPr>
        <w:tc>
          <w:tcPr>
            <w:tcW w:w="2630" w:type="pct"/>
            <w:shd w:val="clear" w:color="auto" w:fill="auto"/>
            <w:tcMar>
              <w:top w:w="72" w:type="dxa"/>
              <w:left w:w="115" w:type="dxa"/>
              <w:bottom w:w="72" w:type="dxa"/>
              <w:right w:w="115" w:type="dxa"/>
            </w:tcMar>
          </w:tcPr>
          <w:p w14:paraId="4BBD6A36" w14:textId="118A47FB" w:rsidR="004B75E5" w:rsidRDefault="004B75E5" w:rsidP="004B75E5">
            <w:pPr>
              <w:jc w:val="both"/>
              <w:rPr>
                <w:rFonts w:ascii="Arial" w:hAnsi="Arial" w:cs="Arial"/>
                <w:color w:val="000000"/>
                <w:sz w:val="18"/>
                <w:szCs w:val="18"/>
              </w:rPr>
            </w:pPr>
            <w:r>
              <w:rPr>
                <w:rFonts w:ascii="Arial" w:hAnsi="Arial" w:cs="Arial"/>
                <w:color w:val="000000"/>
                <w:sz w:val="18"/>
                <w:szCs w:val="18"/>
              </w:rPr>
              <w:t xml:space="preserve">Introduction and overview of </w:t>
            </w:r>
            <w:r w:rsidR="003C526F">
              <w:rPr>
                <w:rFonts w:ascii="Arial" w:hAnsi="Arial" w:cs="Arial"/>
                <w:color w:val="000000"/>
                <w:sz w:val="18"/>
                <w:szCs w:val="18"/>
              </w:rPr>
              <w:t xml:space="preserve">the </w:t>
            </w:r>
            <w:r>
              <w:rPr>
                <w:rFonts w:ascii="Arial" w:hAnsi="Arial" w:cs="Arial"/>
                <w:color w:val="000000"/>
                <w:sz w:val="18"/>
                <w:szCs w:val="18"/>
              </w:rPr>
              <w:t>course</w:t>
            </w:r>
          </w:p>
          <w:p w14:paraId="3CA07E3F" w14:textId="77777777" w:rsidR="004B75E5" w:rsidRDefault="004B75E5" w:rsidP="004B75E5">
            <w:pPr>
              <w:jc w:val="both"/>
              <w:rPr>
                <w:rFonts w:ascii="Arial" w:hAnsi="Arial" w:cs="Arial"/>
                <w:color w:val="000000"/>
                <w:sz w:val="18"/>
                <w:szCs w:val="18"/>
              </w:rPr>
            </w:pPr>
            <w:r>
              <w:rPr>
                <w:rFonts w:ascii="Arial" w:hAnsi="Arial" w:cs="Arial"/>
                <w:color w:val="000000"/>
                <w:sz w:val="18"/>
                <w:szCs w:val="18"/>
              </w:rPr>
              <w:t>Defining Finance</w:t>
            </w:r>
          </w:p>
          <w:p w14:paraId="5FC0964A" w14:textId="49987AE1" w:rsidR="004B75E5" w:rsidRPr="0073580A" w:rsidRDefault="004B75E5" w:rsidP="004B75E5">
            <w:pPr>
              <w:spacing w:after="0"/>
              <w:rPr>
                <w:rFonts w:ascii="Arial" w:hAnsi="Arial" w:cs="Arial"/>
                <w:sz w:val="18"/>
                <w:szCs w:val="18"/>
              </w:rPr>
            </w:pPr>
            <w:r>
              <w:rPr>
                <w:rFonts w:ascii="Arial" w:hAnsi="Arial" w:cs="Arial"/>
                <w:color w:val="000000"/>
                <w:sz w:val="18"/>
                <w:szCs w:val="18"/>
              </w:rPr>
              <w:t xml:space="preserve">Financial </w:t>
            </w:r>
            <w:r w:rsidR="00B3773A">
              <w:rPr>
                <w:rFonts w:ascii="Arial" w:hAnsi="Arial" w:cs="Arial"/>
                <w:color w:val="000000"/>
                <w:sz w:val="18"/>
                <w:szCs w:val="18"/>
              </w:rPr>
              <w:t>market environment</w:t>
            </w:r>
          </w:p>
        </w:tc>
        <w:tc>
          <w:tcPr>
            <w:tcW w:w="640" w:type="pct"/>
            <w:tcMar>
              <w:top w:w="72" w:type="dxa"/>
              <w:left w:w="115" w:type="dxa"/>
              <w:bottom w:w="72" w:type="dxa"/>
              <w:right w:w="115" w:type="dxa"/>
            </w:tcMar>
            <w:vAlign w:val="center"/>
          </w:tcPr>
          <w:p w14:paraId="4C428945" w14:textId="0B906834" w:rsidR="004B75E5" w:rsidRPr="0073580A" w:rsidRDefault="00D9231B" w:rsidP="004B75E5">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2F98EE1D" w14:textId="5140859E" w:rsidR="004B75E5" w:rsidRPr="0073580A" w:rsidRDefault="00B3773A" w:rsidP="004B75E5">
            <w:pPr>
              <w:spacing w:after="0"/>
              <w:rPr>
                <w:rFonts w:ascii="Arial" w:hAnsi="Arial" w:cs="Arial"/>
                <w:bCs/>
                <w:sz w:val="18"/>
                <w:szCs w:val="18"/>
              </w:rPr>
            </w:pPr>
            <w:r>
              <w:rPr>
                <w:rFonts w:ascii="Arial" w:hAnsi="Arial" w:cs="Arial"/>
                <w:bCs/>
                <w:sz w:val="18"/>
                <w:szCs w:val="18"/>
              </w:rPr>
              <w:t>Ch. 1 and 2</w:t>
            </w:r>
            <w:r w:rsidR="00D9231B">
              <w:rPr>
                <w:rFonts w:ascii="Arial" w:hAnsi="Arial" w:cs="Arial"/>
                <w:bCs/>
                <w:sz w:val="18"/>
                <w:szCs w:val="18"/>
              </w:rPr>
              <w:t xml:space="preserve"> </w:t>
            </w:r>
          </w:p>
        </w:tc>
      </w:tr>
      <w:tr w:rsidR="004B75E5" w:rsidRPr="0073580A" w14:paraId="4F18E7E2" w14:textId="77777777" w:rsidTr="001D768D">
        <w:trPr>
          <w:trHeight w:val="312"/>
        </w:trPr>
        <w:tc>
          <w:tcPr>
            <w:tcW w:w="2630" w:type="pct"/>
            <w:shd w:val="clear" w:color="auto" w:fill="auto"/>
            <w:tcMar>
              <w:top w:w="72" w:type="dxa"/>
              <w:left w:w="115" w:type="dxa"/>
              <w:bottom w:w="72" w:type="dxa"/>
              <w:right w:w="115" w:type="dxa"/>
            </w:tcMar>
          </w:tcPr>
          <w:p w14:paraId="5A1DECE2" w14:textId="59F324FE" w:rsidR="004B75E5" w:rsidRPr="0073580A" w:rsidRDefault="004B75E5" w:rsidP="004B75E5">
            <w:pPr>
              <w:spacing w:after="0"/>
              <w:rPr>
                <w:rFonts w:ascii="Arial" w:hAnsi="Arial" w:cs="Arial"/>
                <w:bCs/>
                <w:sz w:val="18"/>
                <w:szCs w:val="18"/>
              </w:rPr>
            </w:pPr>
            <w:r>
              <w:rPr>
                <w:rFonts w:ascii="Arial" w:hAnsi="Arial" w:cs="Arial"/>
                <w:color w:val="000000"/>
                <w:sz w:val="18"/>
                <w:szCs w:val="18"/>
              </w:rPr>
              <w:t>Financial statements</w:t>
            </w:r>
          </w:p>
        </w:tc>
        <w:tc>
          <w:tcPr>
            <w:tcW w:w="640" w:type="pct"/>
            <w:tcMar>
              <w:top w:w="72" w:type="dxa"/>
              <w:left w:w="115" w:type="dxa"/>
              <w:bottom w:w="72" w:type="dxa"/>
              <w:right w:w="115" w:type="dxa"/>
            </w:tcMar>
            <w:vAlign w:val="center"/>
          </w:tcPr>
          <w:p w14:paraId="59930926" w14:textId="695C53B8" w:rsidR="004B75E5" w:rsidRPr="0073580A" w:rsidRDefault="00D9231B" w:rsidP="004B75E5">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78D2EE9D" w14:textId="1480C74C" w:rsidR="004B75E5" w:rsidRPr="0073580A" w:rsidRDefault="006511FC" w:rsidP="004B75E5">
            <w:pPr>
              <w:spacing w:after="0"/>
              <w:rPr>
                <w:rFonts w:ascii="Arial" w:hAnsi="Arial" w:cs="Arial"/>
                <w:bCs/>
                <w:sz w:val="18"/>
                <w:szCs w:val="18"/>
              </w:rPr>
            </w:pPr>
            <w:r>
              <w:rPr>
                <w:rFonts w:ascii="Arial" w:hAnsi="Arial" w:cs="Arial"/>
                <w:bCs/>
                <w:sz w:val="18"/>
                <w:szCs w:val="18"/>
              </w:rPr>
              <w:t>Ch. 3</w:t>
            </w:r>
          </w:p>
        </w:tc>
      </w:tr>
      <w:tr w:rsidR="006511FC" w:rsidRPr="0073580A" w14:paraId="60B78DA3" w14:textId="77777777" w:rsidTr="00C52E2B">
        <w:trPr>
          <w:trHeight w:val="312"/>
        </w:trPr>
        <w:tc>
          <w:tcPr>
            <w:tcW w:w="2630" w:type="pct"/>
            <w:shd w:val="clear" w:color="auto" w:fill="auto"/>
            <w:tcMar>
              <w:top w:w="72" w:type="dxa"/>
              <w:left w:w="115" w:type="dxa"/>
              <w:bottom w:w="72" w:type="dxa"/>
              <w:right w:w="115" w:type="dxa"/>
            </w:tcMar>
          </w:tcPr>
          <w:p w14:paraId="4AA70086" w14:textId="59555078" w:rsidR="006511FC" w:rsidRPr="0073580A" w:rsidRDefault="006511FC" w:rsidP="00C52E2B">
            <w:pPr>
              <w:spacing w:after="0"/>
              <w:rPr>
                <w:rFonts w:ascii="Arial" w:hAnsi="Arial" w:cs="Arial"/>
                <w:bCs/>
                <w:sz w:val="18"/>
                <w:szCs w:val="18"/>
                <w:u w:val="single"/>
              </w:rPr>
            </w:pPr>
            <w:r w:rsidRPr="00825151">
              <w:rPr>
                <w:rFonts w:ascii="Arial" w:hAnsi="Arial" w:cs="Arial"/>
                <w:bCs/>
                <w:color w:val="000000"/>
                <w:sz w:val="18"/>
                <w:szCs w:val="18"/>
              </w:rPr>
              <w:t>Financial statement analysis</w:t>
            </w:r>
          </w:p>
        </w:tc>
        <w:tc>
          <w:tcPr>
            <w:tcW w:w="640" w:type="pct"/>
            <w:tcMar>
              <w:top w:w="72" w:type="dxa"/>
              <w:left w:w="115" w:type="dxa"/>
              <w:bottom w:w="72" w:type="dxa"/>
              <w:right w:w="115" w:type="dxa"/>
            </w:tcMar>
            <w:vAlign w:val="center"/>
          </w:tcPr>
          <w:p w14:paraId="03CBE562" w14:textId="77777777" w:rsidR="006511FC" w:rsidRPr="0073580A" w:rsidRDefault="006511FC" w:rsidP="00C52E2B">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402B85C4" w14:textId="38DCA070" w:rsidR="006511FC" w:rsidRPr="0073580A" w:rsidRDefault="006511FC" w:rsidP="00C52E2B">
            <w:pPr>
              <w:spacing w:after="0"/>
              <w:rPr>
                <w:rFonts w:ascii="Arial" w:hAnsi="Arial" w:cs="Arial"/>
                <w:bCs/>
                <w:sz w:val="18"/>
                <w:szCs w:val="18"/>
              </w:rPr>
            </w:pPr>
            <w:r>
              <w:rPr>
                <w:rFonts w:ascii="Arial" w:hAnsi="Arial" w:cs="Arial"/>
                <w:bCs/>
                <w:sz w:val="18"/>
                <w:szCs w:val="18"/>
              </w:rPr>
              <w:t>Ch. 3</w:t>
            </w:r>
          </w:p>
        </w:tc>
      </w:tr>
      <w:tr w:rsidR="004B75E5" w:rsidRPr="0073580A" w14:paraId="6A68ECFE" w14:textId="77777777" w:rsidTr="001D768D">
        <w:trPr>
          <w:trHeight w:val="312"/>
        </w:trPr>
        <w:tc>
          <w:tcPr>
            <w:tcW w:w="2630" w:type="pct"/>
            <w:shd w:val="clear" w:color="auto" w:fill="auto"/>
            <w:tcMar>
              <w:top w:w="72" w:type="dxa"/>
              <w:left w:w="115" w:type="dxa"/>
              <w:bottom w:w="72" w:type="dxa"/>
              <w:right w:w="115" w:type="dxa"/>
            </w:tcMar>
          </w:tcPr>
          <w:p w14:paraId="408E47AC" w14:textId="38FCE057" w:rsidR="004B75E5" w:rsidRPr="0073580A" w:rsidRDefault="004B75E5" w:rsidP="004B75E5">
            <w:pPr>
              <w:spacing w:after="0"/>
              <w:rPr>
                <w:rFonts w:ascii="Arial" w:hAnsi="Arial" w:cs="Arial"/>
                <w:bCs/>
                <w:sz w:val="18"/>
                <w:szCs w:val="18"/>
              </w:rPr>
            </w:pPr>
            <w:r>
              <w:rPr>
                <w:rFonts w:ascii="Arial" w:hAnsi="Arial" w:cs="Arial"/>
                <w:color w:val="000000"/>
                <w:sz w:val="18"/>
                <w:szCs w:val="18"/>
              </w:rPr>
              <w:t>Financial ratios</w:t>
            </w:r>
          </w:p>
        </w:tc>
        <w:tc>
          <w:tcPr>
            <w:tcW w:w="640" w:type="pct"/>
            <w:tcMar>
              <w:top w:w="72" w:type="dxa"/>
              <w:left w:w="115" w:type="dxa"/>
              <w:bottom w:w="72" w:type="dxa"/>
              <w:right w:w="115" w:type="dxa"/>
            </w:tcMar>
            <w:vAlign w:val="center"/>
          </w:tcPr>
          <w:p w14:paraId="654774BD" w14:textId="4ADB98A4" w:rsidR="004B75E5" w:rsidRPr="0073580A" w:rsidRDefault="00D9231B" w:rsidP="004B75E5">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015664E2" w14:textId="1C2089F1" w:rsidR="004B75E5" w:rsidRPr="0073580A" w:rsidRDefault="006511FC" w:rsidP="004B75E5">
            <w:pPr>
              <w:spacing w:after="0"/>
              <w:rPr>
                <w:rFonts w:ascii="Arial" w:hAnsi="Arial" w:cs="Arial"/>
                <w:bCs/>
                <w:sz w:val="18"/>
                <w:szCs w:val="18"/>
              </w:rPr>
            </w:pPr>
            <w:r>
              <w:rPr>
                <w:rFonts w:ascii="Arial" w:hAnsi="Arial" w:cs="Arial"/>
                <w:bCs/>
                <w:sz w:val="18"/>
                <w:szCs w:val="18"/>
              </w:rPr>
              <w:t xml:space="preserve">Ch. </w:t>
            </w:r>
            <w:r w:rsidR="00536D45">
              <w:rPr>
                <w:rFonts w:ascii="Arial" w:hAnsi="Arial" w:cs="Arial"/>
                <w:bCs/>
                <w:sz w:val="18"/>
                <w:szCs w:val="18"/>
              </w:rPr>
              <w:t>3</w:t>
            </w:r>
          </w:p>
        </w:tc>
      </w:tr>
      <w:tr w:rsidR="00536D45" w:rsidRPr="0073580A" w14:paraId="7E99F20C" w14:textId="77777777" w:rsidTr="001D768D">
        <w:trPr>
          <w:trHeight w:val="312"/>
        </w:trPr>
        <w:tc>
          <w:tcPr>
            <w:tcW w:w="2630" w:type="pct"/>
            <w:shd w:val="clear" w:color="auto" w:fill="auto"/>
            <w:tcMar>
              <w:top w:w="72" w:type="dxa"/>
              <w:left w:w="115" w:type="dxa"/>
              <w:bottom w:w="72" w:type="dxa"/>
              <w:right w:w="115" w:type="dxa"/>
            </w:tcMar>
          </w:tcPr>
          <w:p w14:paraId="7AE971D1" w14:textId="3DFD47F1" w:rsidR="00536D45" w:rsidRDefault="00536D45" w:rsidP="004B75E5">
            <w:pPr>
              <w:spacing w:after="0"/>
              <w:rPr>
                <w:rFonts w:ascii="Arial" w:hAnsi="Arial" w:cs="Arial"/>
                <w:color w:val="000000"/>
                <w:sz w:val="18"/>
                <w:szCs w:val="18"/>
              </w:rPr>
            </w:pPr>
            <w:r>
              <w:rPr>
                <w:rFonts w:ascii="Arial" w:hAnsi="Arial" w:cs="Arial"/>
                <w:sz w:val="18"/>
                <w:szCs w:val="18"/>
                <w:lang w:val="en-GB"/>
              </w:rPr>
              <w:t>Cash flow and financial planning</w:t>
            </w:r>
          </w:p>
        </w:tc>
        <w:tc>
          <w:tcPr>
            <w:tcW w:w="640" w:type="pct"/>
            <w:tcMar>
              <w:top w:w="72" w:type="dxa"/>
              <w:left w:w="115" w:type="dxa"/>
              <w:bottom w:w="72" w:type="dxa"/>
              <w:right w:w="115" w:type="dxa"/>
            </w:tcMar>
            <w:vAlign w:val="center"/>
          </w:tcPr>
          <w:p w14:paraId="68C06100" w14:textId="6EADC748" w:rsidR="00536D45" w:rsidRDefault="00536D45" w:rsidP="004B75E5">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3756236E" w14:textId="681B35DA" w:rsidR="00536D45" w:rsidRDefault="00536D45" w:rsidP="004B75E5">
            <w:pPr>
              <w:spacing w:after="0"/>
              <w:rPr>
                <w:rFonts w:ascii="Arial" w:hAnsi="Arial" w:cs="Arial"/>
                <w:bCs/>
                <w:sz w:val="18"/>
                <w:szCs w:val="18"/>
              </w:rPr>
            </w:pPr>
            <w:r>
              <w:rPr>
                <w:rFonts w:ascii="Arial" w:hAnsi="Arial" w:cs="Arial"/>
                <w:bCs/>
                <w:sz w:val="18"/>
                <w:szCs w:val="18"/>
              </w:rPr>
              <w:t>Ch. 4</w:t>
            </w:r>
          </w:p>
        </w:tc>
      </w:tr>
      <w:tr w:rsidR="008B3B0B" w:rsidRPr="0073580A" w14:paraId="2BE75D7B" w14:textId="77777777" w:rsidTr="00741B8B">
        <w:trPr>
          <w:trHeight w:val="312"/>
        </w:trPr>
        <w:tc>
          <w:tcPr>
            <w:tcW w:w="2630" w:type="pct"/>
            <w:shd w:val="clear" w:color="auto" w:fill="auto"/>
            <w:tcMar>
              <w:top w:w="72" w:type="dxa"/>
              <w:left w:w="115" w:type="dxa"/>
              <w:bottom w:w="72" w:type="dxa"/>
              <w:right w:w="115" w:type="dxa"/>
            </w:tcMar>
          </w:tcPr>
          <w:p w14:paraId="4E61832C" w14:textId="77777777" w:rsidR="008B3B0B" w:rsidRPr="0073580A" w:rsidRDefault="008B3B0B" w:rsidP="00741B8B">
            <w:pPr>
              <w:spacing w:after="0"/>
              <w:rPr>
                <w:rFonts w:ascii="Arial" w:hAnsi="Arial" w:cs="Arial"/>
                <w:sz w:val="18"/>
                <w:szCs w:val="18"/>
              </w:rPr>
            </w:pPr>
            <w:r>
              <w:rPr>
                <w:rFonts w:ascii="Arial" w:hAnsi="Arial" w:cs="Arial"/>
                <w:b/>
                <w:color w:val="000000"/>
                <w:sz w:val="18"/>
                <w:szCs w:val="18"/>
              </w:rPr>
              <w:t>Mid-term</w:t>
            </w:r>
          </w:p>
        </w:tc>
        <w:tc>
          <w:tcPr>
            <w:tcW w:w="640" w:type="pct"/>
            <w:tcMar>
              <w:top w:w="72" w:type="dxa"/>
              <w:left w:w="115" w:type="dxa"/>
              <w:bottom w:w="72" w:type="dxa"/>
              <w:right w:w="115" w:type="dxa"/>
            </w:tcMar>
            <w:vAlign w:val="center"/>
          </w:tcPr>
          <w:p w14:paraId="0DF20621" w14:textId="55932FAA" w:rsidR="008B3B0B" w:rsidRPr="0073580A" w:rsidRDefault="00B001A5" w:rsidP="00741B8B">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18E1DCFC" w14:textId="77777777" w:rsidR="008B3B0B" w:rsidRPr="0073580A" w:rsidRDefault="008B3B0B" w:rsidP="00741B8B">
            <w:pPr>
              <w:spacing w:after="0"/>
              <w:rPr>
                <w:rFonts w:ascii="Arial" w:hAnsi="Arial" w:cs="Arial"/>
                <w:bCs/>
                <w:sz w:val="18"/>
                <w:szCs w:val="18"/>
              </w:rPr>
            </w:pPr>
          </w:p>
        </w:tc>
      </w:tr>
      <w:tr w:rsidR="006511FC" w:rsidRPr="0073580A" w14:paraId="6F0BEAEC" w14:textId="77777777" w:rsidTr="001D768D">
        <w:trPr>
          <w:trHeight w:val="312"/>
        </w:trPr>
        <w:tc>
          <w:tcPr>
            <w:tcW w:w="2630" w:type="pct"/>
            <w:shd w:val="clear" w:color="auto" w:fill="auto"/>
            <w:tcMar>
              <w:top w:w="72" w:type="dxa"/>
              <w:left w:w="115" w:type="dxa"/>
              <w:bottom w:w="72" w:type="dxa"/>
              <w:right w:w="115" w:type="dxa"/>
            </w:tcMar>
          </w:tcPr>
          <w:p w14:paraId="14A72423" w14:textId="4B4A0D04" w:rsidR="006511FC" w:rsidRPr="0073580A" w:rsidRDefault="006511FC" w:rsidP="006511FC">
            <w:pPr>
              <w:spacing w:after="0"/>
              <w:rPr>
                <w:rFonts w:ascii="Arial" w:hAnsi="Arial" w:cs="Arial"/>
                <w:bCs/>
                <w:sz w:val="18"/>
                <w:szCs w:val="18"/>
              </w:rPr>
            </w:pPr>
            <w:r>
              <w:rPr>
                <w:rFonts w:ascii="Arial" w:hAnsi="Arial" w:cs="Arial"/>
                <w:sz w:val="18"/>
                <w:szCs w:val="18"/>
                <w:lang w:val="en-GB"/>
              </w:rPr>
              <w:t>Time value of money: concept, single amounts, annuities</w:t>
            </w:r>
          </w:p>
        </w:tc>
        <w:tc>
          <w:tcPr>
            <w:tcW w:w="640" w:type="pct"/>
            <w:tcMar>
              <w:top w:w="72" w:type="dxa"/>
              <w:left w:w="115" w:type="dxa"/>
              <w:bottom w:w="72" w:type="dxa"/>
              <w:right w:w="115" w:type="dxa"/>
            </w:tcMar>
            <w:vAlign w:val="center"/>
          </w:tcPr>
          <w:p w14:paraId="12E9FC43" w14:textId="6B16F17D" w:rsidR="006511FC" w:rsidRPr="0073580A" w:rsidRDefault="006511FC" w:rsidP="006511FC">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357F4878" w14:textId="0B925A09" w:rsidR="006511FC" w:rsidRPr="0073580A" w:rsidRDefault="006511FC" w:rsidP="006511FC">
            <w:pPr>
              <w:spacing w:after="0"/>
              <w:rPr>
                <w:rFonts w:ascii="Arial" w:hAnsi="Arial" w:cs="Arial"/>
                <w:bCs/>
                <w:sz w:val="18"/>
                <w:szCs w:val="18"/>
              </w:rPr>
            </w:pPr>
            <w:r>
              <w:rPr>
                <w:rFonts w:ascii="Arial" w:hAnsi="Arial" w:cs="Arial"/>
                <w:bCs/>
                <w:sz w:val="18"/>
                <w:szCs w:val="18"/>
              </w:rPr>
              <w:t>Ch. 5</w:t>
            </w:r>
          </w:p>
        </w:tc>
      </w:tr>
      <w:tr w:rsidR="006511FC" w:rsidRPr="0073580A" w14:paraId="262F694E" w14:textId="77777777" w:rsidTr="00D9231B">
        <w:trPr>
          <w:trHeight w:val="422"/>
        </w:trPr>
        <w:tc>
          <w:tcPr>
            <w:tcW w:w="2630" w:type="pct"/>
            <w:shd w:val="clear" w:color="auto" w:fill="auto"/>
            <w:tcMar>
              <w:top w:w="72" w:type="dxa"/>
              <w:left w:w="115" w:type="dxa"/>
              <w:bottom w:w="72" w:type="dxa"/>
              <w:right w:w="115" w:type="dxa"/>
            </w:tcMar>
          </w:tcPr>
          <w:p w14:paraId="3B3A511C" w14:textId="685A1B78" w:rsidR="006511FC" w:rsidRPr="0073580A" w:rsidRDefault="006511FC" w:rsidP="006511FC">
            <w:pPr>
              <w:spacing w:after="0"/>
              <w:rPr>
                <w:rFonts w:ascii="Arial" w:hAnsi="Arial" w:cs="Arial"/>
                <w:bCs/>
                <w:sz w:val="18"/>
                <w:szCs w:val="18"/>
                <w:u w:val="single"/>
              </w:rPr>
            </w:pPr>
            <w:r>
              <w:rPr>
                <w:rFonts w:ascii="Arial" w:hAnsi="Arial" w:cs="Arial"/>
                <w:sz w:val="18"/>
                <w:szCs w:val="18"/>
                <w:lang w:val="en-GB"/>
              </w:rPr>
              <w:t>Time value of money: mixed streams, compounding intervals</w:t>
            </w:r>
          </w:p>
        </w:tc>
        <w:tc>
          <w:tcPr>
            <w:tcW w:w="640" w:type="pct"/>
            <w:tcMar>
              <w:top w:w="72" w:type="dxa"/>
              <w:left w:w="115" w:type="dxa"/>
              <w:bottom w:w="72" w:type="dxa"/>
              <w:right w:w="115" w:type="dxa"/>
            </w:tcMar>
            <w:vAlign w:val="center"/>
          </w:tcPr>
          <w:p w14:paraId="728C7D11" w14:textId="404AC8FC" w:rsidR="006511FC" w:rsidRPr="0073580A" w:rsidRDefault="007407BF" w:rsidP="006511FC">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12A6DB15" w14:textId="0257099A" w:rsidR="006511FC" w:rsidRPr="0073580A" w:rsidRDefault="006511FC" w:rsidP="006511FC">
            <w:pPr>
              <w:spacing w:after="0"/>
              <w:rPr>
                <w:rFonts w:ascii="Arial" w:hAnsi="Arial" w:cs="Arial"/>
                <w:bCs/>
                <w:sz w:val="18"/>
                <w:szCs w:val="18"/>
              </w:rPr>
            </w:pPr>
            <w:r>
              <w:rPr>
                <w:rFonts w:ascii="Arial" w:hAnsi="Arial" w:cs="Arial"/>
                <w:bCs/>
                <w:sz w:val="18"/>
                <w:szCs w:val="18"/>
              </w:rPr>
              <w:t>Ch. 5</w:t>
            </w:r>
          </w:p>
        </w:tc>
      </w:tr>
      <w:tr w:rsidR="006511FC" w:rsidRPr="0073580A" w14:paraId="365D255B" w14:textId="77777777" w:rsidTr="001D768D">
        <w:trPr>
          <w:trHeight w:val="312"/>
        </w:trPr>
        <w:tc>
          <w:tcPr>
            <w:tcW w:w="2630" w:type="pct"/>
            <w:shd w:val="clear" w:color="auto" w:fill="auto"/>
            <w:tcMar>
              <w:top w:w="72" w:type="dxa"/>
              <w:left w:w="115" w:type="dxa"/>
              <w:bottom w:w="72" w:type="dxa"/>
              <w:right w:w="115" w:type="dxa"/>
            </w:tcMar>
          </w:tcPr>
          <w:p w14:paraId="6874D752" w14:textId="58372DCA" w:rsidR="006511FC" w:rsidRPr="0073580A" w:rsidRDefault="006511FC" w:rsidP="006511FC">
            <w:pPr>
              <w:spacing w:after="0"/>
              <w:rPr>
                <w:rFonts w:ascii="Arial" w:hAnsi="Arial" w:cs="Arial"/>
                <w:sz w:val="18"/>
                <w:szCs w:val="18"/>
              </w:rPr>
            </w:pPr>
            <w:r>
              <w:rPr>
                <w:rFonts w:ascii="Arial" w:hAnsi="Arial" w:cs="Arial"/>
                <w:sz w:val="18"/>
                <w:szCs w:val="18"/>
                <w:lang w:val="en-GB"/>
              </w:rPr>
              <w:t>Time value of money: special applications, interest rates</w:t>
            </w:r>
          </w:p>
        </w:tc>
        <w:tc>
          <w:tcPr>
            <w:tcW w:w="640" w:type="pct"/>
            <w:tcMar>
              <w:top w:w="72" w:type="dxa"/>
              <w:left w:w="115" w:type="dxa"/>
              <w:bottom w:w="72" w:type="dxa"/>
              <w:right w:w="115" w:type="dxa"/>
            </w:tcMar>
            <w:vAlign w:val="center"/>
          </w:tcPr>
          <w:p w14:paraId="62D89FA5" w14:textId="359E67A7" w:rsidR="006511FC" w:rsidRPr="0073580A" w:rsidRDefault="006511FC" w:rsidP="006511FC">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2B715881" w14:textId="300BB173" w:rsidR="006511FC" w:rsidRPr="0073580A" w:rsidRDefault="006511FC" w:rsidP="006511FC">
            <w:pPr>
              <w:spacing w:after="0"/>
              <w:rPr>
                <w:rFonts w:ascii="Arial" w:hAnsi="Arial" w:cs="Arial"/>
                <w:bCs/>
                <w:sz w:val="18"/>
                <w:szCs w:val="18"/>
              </w:rPr>
            </w:pPr>
            <w:r>
              <w:rPr>
                <w:rFonts w:ascii="Arial" w:hAnsi="Arial" w:cs="Arial"/>
                <w:bCs/>
                <w:sz w:val="18"/>
                <w:szCs w:val="18"/>
              </w:rPr>
              <w:t>Ch. 5, 6</w:t>
            </w:r>
          </w:p>
        </w:tc>
      </w:tr>
      <w:tr w:rsidR="006D73B6" w:rsidRPr="0073580A" w14:paraId="5B470511" w14:textId="77777777" w:rsidTr="005F71DA">
        <w:trPr>
          <w:trHeight w:val="312"/>
        </w:trPr>
        <w:tc>
          <w:tcPr>
            <w:tcW w:w="2630" w:type="pct"/>
            <w:shd w:val="clear" w:color="auto" w:fill="auto"/>
            <w:tcMar>
              <w:top w:w="72" w:type="dxa"/>
              <w:left w:w="115" w:type="dxa"/>
              <w:bottom w:w="72" w:type="dxa"/>
              <w:right w:w="115" w:type="dxa"/>
            </w:tcMar>
          </w:tcPr>
          <w:p w14:paraId="38AC71E2" w14:textId="77777777" w:rsidR="006D73B6" w:rsidRPr="0073580A" w:rsidRDefault="006D73B6" w:rsidP="005F71DA">
            <w:pPr>
              <w:spacing w:after="0"/>
              <w:rPr>
                <w:rFonts w:ascii="Arial" w:hAnsi="Arial" w:cs="Arial"/>
                <w:sz w:val="18"/>
                <w:szCs w:val="18"/>
                <w:u w:val="single"/>
              </w:rPr>
            </w:pPr>
            <w:r w:rsidRPr="00A968A2">
              <w:rPr>
                <w:rFonts w:ascii="Arial" w:hAnsi="Arial" w:cs="Arial"/>
                <w:color w:val="000000"/>
                <w:sz w:val="18"/>
                <w:szCs w:val="18"/>
              </w:rPr>
              <w:t xml:space="preserve">Bonds </w:t>
            </w:r>
          </w:p>
        </w:tc>
        <w:tc>
          <w:tcPr>
            <w:tcW w:w="640" w:type="pct"/>
            <w:tcMar>
              <w:top w:w="72" w:type="dxa"/>
              <w:left w:w="115" w:type="dxa"/>
              <w:bottom w:w="72" w:type="dxa"/>
              <w:right w:w="115" w:type="dxa"/>
            </w:tcMar>
            <w:vAlign w:val="center"/>
          </w:tcPr>
          <w:p w14:paraId="4A99AC4A" w14:textId="77777777" w:rsidR="006D73B6" w:rsidRPr="0073580A" w:rsidRDefault="006D73B6" w:rsidP="005F71DA">
            <w:pPr>
              <w:spacing w:after="0"/>
              <w:jc w:val="center"/>
              <w:rPr>
                <w:rFonts w:ascii="Arial" w:hAnsi="Arial" w:cs="Arial"/>
                <w:bCs/>
                <w:sz w:val="18"/>
                <w:szCs w:val="18"/>
              </w:rPr>
            </w:pPr>
            <w:r>
              <w:rPr>
                <w:rFonts w:ascii="Arial" w:hAnsi="Arial" w:cs="Arial"/>
                <w:bCs/>
                <w:sz w:val="18"/>
                <w:szCs w:val="18"/>
              </w:rPr>
              <w:t>4</w:t>
            </w:r>
          </w:p>
        </w:tc>
        <w:tc>
          <w:tcPr>
            <w:tcW w:w="1730" w:type="pct"/>
            <w:shd w:val="clear" w:color="auto" w:fill="auto"/>
            <w:tcMar>
              <w:top w:w="72" w:type="dxa"/>
              <w:left w:w="115" w:type="dxa"/>
              <w:bottom w:w="72" w:type="dxa"/>
              <w:right w:w="115" w:type="dxa"/>
            </w:tcMar>
            <w:vAlign w:val="center"/>
          </w:tcPr>
          <w:p w14:paraId="04736DC6" w14:textId="40C071BD" w:rsidR="006D73B6" w:rsidRPr="0073580A" w:rsidRDefault="006D73B6" w:rsidP="005F71DA">
            <w:pPr>
              <w:spacing w:after="0"/>
              <w:rPr>
                <w:rFonts w:ascii="Arial" w:hAnsi="Arial" w:cs="Arial"/>
                <w:bCs/>
                <w:sz w:val="18"/>
                <w:szCs w:val="18"/>
              </w:rPr>
            </w:pPr>
            <w:r>
              <w:rPr>
                <w:rFonts w:ascii="Arial" w:hAnsi="Arial" w:cs="Arial"/>
                <w:bCs/>
                <w:sz w:val="18"/>
                <w:szCs w:val="18"/>
              </w:rPr>
              <w:t xml:space="preserve">Ch. 6 </w:t>
            </w:r>
          </w:p>
        </w:tc>
      </w:tr>
      <w:tr w:rsidR="004B75E5" w:rsidRPr="0073580A" w14:paraId="2A77CE1A" w14:textId="77777777" w:rsidTr="001D768D">
        <w:trPr>
          <w:trHeight w:val="312"/>
        </w:trPr>
        <w:tc>
          <w:tcPr>
            <w:tcW w:w="2630" w:type="pct"/>
            <w:shd w:val="clear" w:color="auto" w:fill="auto"/>
            <w:tcMar>
              <w:top w:w="72" w:type="dxa"/>
              <w:left w:w="115" w:type="dxa"/>
              <w:bottom w:w="72" w:type="dxa"/>
              <w:right w:w="115" w:type="dxa"/>
            </w:tcMar>
          </w:tcPr>
          <w:p w14:paraId="4E958201" w14:textId="57E48376" w:rsidR="004B75E5" w:rsidRPr="0073580A" w:rsidRDefault="004B75E5" w:rsidP="004B75E5">
            <w:pPr>
              <w:spacing w:after="0"/>
              <w:rPr>
                <w:rFonts w:ascii="Arial" w:hAnsi="Arial" w:cs="Arial"/>
                <w:sz w:val="18"/>
                <w:szCs w:val="18"/>
              </w:rPr>
            </w:pPr>
            <w:r>
              <w:rPr>
                <w:rFonts w:ascii="Arial" w:hAnsi="Arial" w:cs="Arial"/>
                <w:color w:val="000000"/>
                <w:sz w:val="18"/>
                <w:szCs w:val="18"/>
              </w:rPr>
              <w:t>Stocks</w:t>
            </w:r>
          </w:p>
        </w:tc>
        <w:tc>
          <w:tcPr>
            <w:tcW w:w="640" w:type="pct"/>
            <w:tcMar>
              <w:top w:w="72" w:type="dxa"/>
              <w:left w:w="115" w:type="dxa"/>
              <w:bottom w:w="72" w:type="dxa"/>
              <w:right w:w="115" w:type="dxa"/>
            </w:tcMar>
            <w:vAlign w:val="center"/>
          </w:tcPr>
          <w:p w14:paraId="700524BB" w14:textId="1006460E" w:rsidR="004B75E5" w:rsidRPr="0073580A" w:rsidRDefault="006D73B6" w:rsidP="004B75E5">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105F1365" w14:textId="155BA4AB" w:rsidR="004B75E5" w:rsidRPr="0073580A" w:rsidRDefault="006D73B6" w:rsidP="004B75E5">
            <w:pPr>
              <w:spacing w:after="0"/>
              <w:rPr>
                <w:rFonts w:ascii="Arial" w:hAnsi="Arial" w:cs="Arial"/>
                <w:bCs/>
                <w:sz w:val="18"/>
                <w:szCs w:val="18"/>
              </w:rPr>
            </w:pPr>
            <w:r>
              <w:rPr>
                <w:rFonts w:ascii="Arial" w:hAnsi="Arial" w:cs="Arial"/>
                <w:bCs/>
                <w:sz w:val="18"/>
                <w:szCs w:val="18"/>
              </w:rPr>
              <w:t>Ch. 7</w:t>
            </w:r>
            <w:r w:rsidR="00D9231B">
              <w:rPr>
                <w:rFonts w:ascii="Arial" w:hAnsi="Arial" w:cs="Arial"/>
                <w:bCs/>
                <w:sz w:val="18"/>
                <w:szCs w:val="18"/>
              </w:rPr>
              <w:t xml:space="preserve"> </w:t>
            </w:r>
          </w:p>
        </w:tc>
      </w:tr>
      <w:tr w:rsidR="005A769B" w:rsidRPr="0073580A" w14:paraId="275AF3C3" w14:textId="77777777" w:rsidTr="001D768D">
        <w:trPr>
          <w:trHeight w:val="312"/>
        </w:trPr>
        <w:tc>
          <w:tcPr>
            <w:tcW w:w="2630" w:type="pct"/>
            <w:shd w:val="clear" w:color="auto" w:fill="auto"/>
            <w:tcMar>
              <w:top w:w="72" w:type="dxa"/>
              <w:left w:w="115" w:type="dxa"/>
              <w:bottom w:w="72" w:type="dxa"/>
              <w:right w:w="115" w:type="dxa"/>
            </w:tcMar>
          </w:tcPr>
          <w:p w14:paraId="4AC6828D" w14:textId="040C8527" w:rsidR="005A769B" w:rsidRDefault="005A769B" w:rsidP="004B75E5">
            <w:pPr>
              <w:spacing w:after="0"/>
              <w:rPr>
                <w:rFonts w:ascii="Arial" w:hAnsi="Arial" w:cs="Arial"/>
                <w:color w:val="000000"/>
                <w:sz w:val="18"/>
                <w:szCs w:val="18"/>
              </w:rPr>
            </w:pPr>
            <w:r>
              <w:rPr>
                <w:rFonts w:ascii="Arial" w:hAnsi="Arial" w:cs="Arial"/>
                <w:color w:val="000000"/>
                <w:sz w:val="18"/>
                <w:szCs w:val="18"/>
              </w:rPr>
              <w:t>Risk and return</w:t>
            </w:r>
          </w:p>
        </w:tc>
        <w:tc>
          <w:tcPr>
            <w:tcW w:w="640" w:type="pct"/>
            <w:tcMar>
              <w:top w:w="72" w:type="dxa"/>
              <w:left w:w="115" w:type="dxa"/>
              <w:bottom w:w="72" w:type="dxa"/>
              <w:right w:w="115" w:type="dxa"/>
            </w:tcMar>
            <w:vAlign w:val="center"/>
          </w:tcPr>
          <w:p w14:paraId="3C8B4758" w14:textId="6F5CEC60" w:rsidR="005A769B" w:rsidRDefault="005A769B" w:rsidP="004B75E5">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463CD8EE" w14:textId="6966481C" w:rsidR="005A769B" w:rsidRDefault="005A769B" w:rsidP="004B75E5">
            <w:pPr>
              <w:spacing w:after="0"/>
              <w:rPr>
                <w:rFonts w:ascii="Arial" w:hAnsi="Arial" w:cs="Arial"/>
                <w:bCs/>
                <w:sz w:val="18"/>
                <w:szCs w:val="18"/>
              </w:rPr>
            </w:pPr>
            <w:r>
              <w:rPr>
                <w:rFonts w:ascii="Arial" w:hAnsi="Arial" w:cs="Arial"/>
                <w:bCs/>
                <w:sz w:val="18"/>
                <w:szCs w:val="18"/>
              </w:rPr>
              <w:t>Ch. 8</w:t>
            </w:r>
          </w:p>
        </w:tc>
      </w:tr>
      <w:tr w:rsidR="004B75E5" w:rsidRPr="0073580A" w14:paraId="7E22E191" w14:textId="77777777" w:rsidTr="001D768D">
        <w:trPr>
          <w:trHeight w:val="312"/>
        </w:trPr>
        <w:tc>
          <w:tcPr>
            <w:tcW w:w="2630" w:type="pct"/>
            <w:shd w:val="clear" w:color="auto" w:fill="auto"/>
            <w:tcMar>
              <w:top w:w="72" w:type="dxa"/>
              <w:left w:w="115" w:type="dxa"/>
              <w:bottom w:w="72" w:type="dxa"/>
              <w:right w:w="115" w:type="dxa"/>
            </w:tcMar>
          </w:tcPr>
          <w:p w14:paraId="014E2493" w14:textId="2600008E" w:rsidR="004B75E5" w:rsidRPr="0073580A" w:rsidRDefault="004B75E5" w:rsidP="004B75E5">
            <w:pPr>
              <w:spacing w:after="0"/>
              <w:rPr>
                <w:rFonts w:ascii="Arial" w:hAnsi="Arial" w:cs="Arial"/>
                <w:sz w:val="18"/>
                <w:szCs w:val="18"/>
                <w:u w:val="single"/>
              </w:rPr>
            </w:pPr>
            <w:r>
              <w:rPr>
                <w:rFonts w:ascii="Arial" w:hAnsi="Arial" w:cs="Arial"/>
                <w:color w:val="000000"/>
                <w:sz w:val="18"/>
                <w:szCs w:val="18"/>
              </w:rPr>
              <w:t>Financing decisions in practic</w:t>
            </w:r>
            <w:r w:rsidR="00845C49">
              <w:rPr>
                <w:rFonts w:ascii="Arial" w:hAnsi="Arial" w:cs="Arial"/>
                <w:color w:val="000000"/>
                <w:sz w:val="18"/>
                <w:szCs w:val="18"/>
              </w:rPr>
              <w:t>e</w:t>
            </w:r>
          </w:p>
        </w:tc>
        <w:tc>
          <w:tcPr>
            <w:tcW w:w="640" w:type="pct"/>
            <w:tcMar>
              <w:top w:w="72" w:type="dxa"/>
              <w:left w:w="115" w:type="dxa"/>
              <w:bottom w:w="72" w:type="dxa"/>
              <w:right w:w="115" w:type="dxa"/>
            </w:tcMar>
            <w:vAlign w:val="center"/>
          </w:tcPr>
          <w:p w14:paraId="2E34637F" w14:textId="158AA2DD" w:rsidR="004B75E5" w:rsidRPr="0073580A" w:rsidRDefault="00B001A5" w:rsidP="004B75E5">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2AD9BC8B" w14:textId="78B0C942" w:rsidR="004B75E5" w:rsidRPr="0073580A" w:rsidRDefault="00D9231B" w:rsidP="004B75E5">
            <w:pPr>
              <w:spacing w:after="0"/>
              <w:rPr>
                <w:rFonts w:ascii="Arial" w:hAnsi="Arial" w:cs="Arial"/>
                <w:bCs/>
                <w:sz w:val="18"/>
                <w:szCs w:val="18"/>
              </w:rPr>
            </w:pPr>
            <w:r>
              <w:rPr>
                <w:rFonts w:ascii="Arial" w:hAnsi="Arial" w:cs="Arial"/>
                <w:bCs/>
                <w:sz w:val="18"/>
                <w:szCs w:val="18"/>
              </w:rPr>
              <w:t xml:space="preserve">Handouts </w:t>
            </w:r>
          </w:p>
        </w:tc>
      </w:tr>
      <w:tr w:rsidR="00D9231B" w:rsidRPr="0073580A" w14:paraId="20851289" w14:textId="77777777" w:rsidTr="001D768D">
        <w:trPr>
          <w:trHeight w:val="312"/>
        </w:trPr>
        <w:tc>
          <w:tcPr>
            <w:tcW w:w="2630" w:type="pct"/>
            <w:shd w:val="clear" w:color="auto" w:fill="auto"/>
            <w:tcMar>
              <w:top w:w="72" w:type="dxa"/>
              <w:left w:w="115" w:type="dxa"/>
              <w:bottom w:w="72" w:type="dxa"/>
              <w:right w:w="115" w:type="dxa"/>
            </w:tcMar>
          </w:tcPr>
          <w:p w14:paraId="6B1246D8" w14:textId="77777777" w:rsidR="00D9231B" w:rsidRDefault="00D9231B" w:rsidP="004B75E5">
            <w:pPr>
              <w:spacing w:after="0"/>
              <w:rPr>
                <w:rFonts w:ascii="Arial" w:hAnsi="Arial" w:cs="Arial"/>
                <w:b/>
                <w:color w:val="000000"/>
                <w:sz w:val="18"/>
                <w:szCs w:val="18"/>
              </w:rPr>
            </w:pPr>
          </w:p>
        </w:tc>
        <w:tc>
          <w:tcPr>
            <w:tcW w:w="640" w:type="pct"/>
            <w:tcMar>
              <w:top w:w="72" w:type="dxa"/>
              <w:left w:w="115" w:type="dxa"/>
              <w:bottom w:w="72" w:type="dxa"/>
              <w:right w:w="115" w:type="dxa"/>
            </w:tcMar>
            <w:vAlign w:val="center"/>
          </w:tcPr>
          <w:p w14:paraId="3734BD16" w14:textId="57FA6E0C" w:rsidR="00D9231B" w:rsidRDefault="00D9231B" w:rsidP="004B75E5">
            <w:pPr>
              <w:spacing w:after="0"/>
              <w:jc w:val="center"/>
              <w:rPr>
                <w:rFonts w:ascii="Arial" w:hAnsi="Arial" w:cs="Arial"/>
                <w:bCs/>
                <w:sz w:val="18"/>
                <w:szCs w:val="18"/>
              </w:rPr>
            </w:pPr>
            <w:r>
              <w:rPr>
                <w:rFonts w:ascii="Arial" w:hAnsi="Arial" w:cs="Arial"/>
                <w:b/>
                <w:bCs/>
                <w:sz w:val="18"/>
                <w:szCs w:val="18"/>
                <w:lang w:val="lt-LT" w:eastAsia="lt-LT"/>
              </w:rPr>
              <w:t>Total: 48 hours</w:t>
            </w:r>
          </w:p>
        </w:tc>
        <w:tc>
          <w:tcPr>
            <w:tcW w:w="1730" w:type="pct"/>
            <w:tcMar>
              <w:top w:w="72" w:type="dxa"/>
              <w:left w:w="115" w:type="dxa"/>
              <w:bottom w:w="72" w:type="dxa"/>
              <w:right w:w="115" w:type="dxa"/>
            </w:tcMar>
            <w:vAlign w:val="center"/>
          </w:tcPr>
          <w:p w14:paraId="7D46CF21" w14:textId="77777777" w:rsidR="00D9231B" w:rsidRPr="0073580A" w:rsidRDefault="00D9231B" w:rsidP="004B75E5">
            <w:pPr>
              <w:spacing w:after="0"/>
              <w:rPr>
                <w:rFonts w:ascii="Arial" w:hAnsi="Arial" w:cs="Arial"/>
                <w:bCs/>
                <w:sz w:val="18"/>
                <w:szCs w:val="18"/>
              </w:rPr>
            </w:pPr>
          </w:p>
        </w:tc>
      </w:tr>
      <w:tr w:rsidR="00D9231B" w:rsidRPr="0073580A" w14:paraId="03B638EC" w14:textId="77777777" w:rsidTr="001D768D">
        <w:trPr>
          <w:trHeight w:val="312"/>
        </w:trPr>
        <w:tc>
          <w:tcPr>
            <w:tcW w:w="2630" w:type="pct"/>
            <w:shd w:val="clear" w:color="auto" w:fill="auto"/>
            <w:tcMar>
              <w:top w:w="72" w:type="dxa"/>
              <w:left w:w="115" w:type="dxa"/>
              <w:bottom w:w="72" w:type="dxa"/>
              <w:right w:w="115" w:type="dxa"/>
            </w:tcMar>
          </w:tcPr>
          <w:p w14:paraId="4ED1637E" w14:textId="48F52BBB" w:rsidR="00D9231B" w:rsidRDefault="00D9231B" w:rsidP="004B75E5">
            <w:pPr>
              <w:spacing w:after="0"/>
              <w:rPr>
                <w:rFonts w:ascii="Arial" w:hAnsi="Arial" w:cs="Arial"/>
                <w:b/>
                <w:color w:val="000000"/>
                <w:sz w:val="18"/>
                <w:szCs w:val="18"/>
              </w:rPr>
            </w:pPr>
            <w:r>
              <w:rPr>
                <w:rFonts w:ascii="Arial" w:hAnsi="Arial" w:cs="Arial"/>
                <w:sz w:val="18"/>
                <w:szCs w:val="18"/>
                <w:lang w:val="lt-LT" w:eastAsia="lt-LT"/>
              </w:rPr>
              <w:lastRenderedPageBreak/>
              <w:t>CONSULTATIONS</w:t>
            </w:r>
          </w:p>
        </w:tc>
        <w:tc>
          <w:tcPr>
            <w:tcW w:w="640" w:type="pct"/>
            <w:tcMar>
              <w:top w:w="72" w:type="dxa"/>
              <w:left w:w="115" w:type="dxa"/>
              <w:bottom w:w="72" w:type="dxa"/>
              <w:right w:w="115" w:type="dxa"/>
            </w:tcMar>
            <w:vAlign w:val="center"/>
          </w:tcPr>
          <w:p w14:paraId="51E2C079" w14:textId="36676EA7" w:rsidR="00D9231B" w:rsidRDefault="00D9231B" w:rsidP="004B75E5">
            <w:pPr>
              <w:spacing w:after="0"/>
              <w:jc w:val="center"/>
              <w:rPr>
                <w:rFonts w:ascii="Arial" w:hAnsi="Arial" w:cs="Arial"/>
                <w:b/>
                <w:bCs/>
                <w:sz w:val="18"/>
                <w:szCs w:val="18"/>
                <w:lang w:val="lt-LT" w:eastAsia="lt-LT"/>
              </w:rPr>
            </w:pPr>
            <w:r>
              <w:rPr>
                <w:rFonts w:ascii="Arial" w:hAnsi="Arial" w:cs="Arial"/>
                <w:bCs/>
                <w:sz w:val="18"/>
                <w:szCs w:val="18"/>
                <w:lang w:val="lt-LT" w:eastAsia="lt-LT"/>
              </w:rPr>
              <w:t>6</w:t>
            </w:r>
          </w:p>
        </w:tc>
        <w:tc>
          <w:tcPr>
            <w:tcW w:w="1730" w:type="pct"/>
            <w:tcMar>
              <w:top w:w="72" w:type="dxa"/>
              <w:left w:w="115" w:type="dxa"/>
              <w:bottom w:w="72" w:type="dxa"/>
              <w:right w:w="115" w:type="dxa"/>
            </w:tcMar>
            <w:vAlign w:val="center"/>
          </w:tcPr>
          <w:p w14:paraId="02FECAC9" w14:textId="77777777" w:rsidR="00D9231B" w:rsidRPr="0073580A" w:rsidRDefault="00D9231B" w:rsidP="004B75E5">
            <w:pPr>
              <w:spacing w:after="0"/>
              <w:rPr>
                <w:rFonts w:ascii="Arial" w:hAnsi="Arial" w:cs="Arial"/>
                <w:bCs/>
                <w:sz w:val="18"/>
                <w:szCs w:val="18"/>
              </w:rPr>
            </w:pPr>
          </w:p>
        </w:tc>
      </w:tr>
      <w:tr w:rsidR="00D9231B" w:rsidRPr="0073580A" w14:paraId="37CD7440" w14:textId="77777777" w:rsidTr="001D768D">
        <w:trPr>
          <w:trHeight w:val="312"/>
        </w:trPr>
        <w:tc>
          <w:tcPr>
            <w:tcW w:w="2630" w:type="pct"/>
            <w:shd w:val="clear" w:color="auto" w:fill="auto"/>
            <w:tcMar>
              <w:top w:w="72" w:type="dxa"/>
              <w:left w:w="115" w:type="dxa"/>
              <w:bottom w:w="72" w:type="dxa"/>
              <w:right w:w="115" w:type="dxa"/>
            </w:tcMar>
          </w:tcPr>
          <w:p w14:paraId="664E20D2" w14:textId="6DDC04D5" w:rsidR="00D9231B" w:rsidRDefault="00D9231B" w:rsidP="004B75E5">
            <w:pPr>
              <w:spacing w:after="0"/>
              <w:rPr>
                <w:rFonts w:ascii="Arial" w:hAnsi="Arial" w:cs="Arial"/>
                <w:b/>
                <w:color w:val="000000"/>
                <w:sz w:val="18"/>
                <w:szCs w:val="18"/>
              </w:rPr>
            </w:pPr>
            <w:r>
              <w:rPr>
                <w:rFonts w:ascii="Arial" w:hAnsi="Arial" w:cs="Arial"/>
                <w:color w:val="000000"/>
                <w:sz w:val="18"/>
                <w:szCs w:val="18"/>
                <w:lang w:val="lt-LT" w:eastAsia="lt-LT"/>
              </w:rPr>
              <w:t>FINAL EXAM</w:t>
            </w:r>
          </w:p>
        </w:tc>
        <w:tc>
          <w:tcPr>
            <w:tcW w:w="640" w:type="pct"/>
            <w:tcMar>
              <w:top w:w="72" w:type="dxa"/>
              <w:left w:w="115" w:type="dxa"/>
              <w:bottom w:w="72" w:type="dxa"/>
              <w:right w:w="115" w:type="dxa"/>
            </w:tcMar>
            <w:vAlign w:val="center"/>
          </w:tcPr>
          <w:p w14:paraId="5E4E0A7A" w14:textId="278A5EFB" w:rsidR="00D9231B" w:rsidRDefault="00D9231B" w:rsidP="004B75E5">
            <w:pPr>
              <w:spacing w:after="0"/>
              <w:jc w:val="center"/>
              <w:rPr>
                <w:rFonts w:ascii="Arial" w:hAnsi="Arial" w:cs="Arial"/>
                <w:b/>
                <w:bCs/>
                <w:sz w:val="18"/>
                <w:szCs w:val="18"/>
                <w:lang w:val="lt-LT" w:eastAsia="lt-LT"/>
              </w:rPr>
            </w:pPr>
          </w:p>
        </w:tc>
        <w:tc>
          <w:tcPr>
            <w:tcW w:w="1730" w:type="pct"/>
            <w:tcMar>
              <w:top w:w="72" w:type="dxa"/>
              <w:left w:w="115" w:type="dxa"/>
              <w:bottom w:w="72" w:type="dxa"/>
              <w:right w:w="115" w:type="dxa"/>
            </w:tcMar>
            <w:vAlign w:val="center"/>
          </w:tcPr>
          <w:p w14:paraId="72F4E3A0" w14:textId="77777777" w:rsidR="00D9231B" w:rsidRPr="0073580A" w:rsidRDefault="00D9231B" w:rsidP="004B75E5">
            <w:pPr>
              <w:spacing w:after="0"/>
              <w:rPr>
                <w:rFonts w:ascii="Arial" w:hAnsi="Arial" w:cs="Arial"/>
                <w:bCs/>
                <w:sz w:val="18"/>
                <w:szCs w:val="18"/>
              </w:rPr>
            </w:pPr>
          </w:p>
        </w:tc>
      </w:tr>
    </w:tbl>
    <w:p w14:paraId="57E7EB1D" w14:textId="77777777" w:rsidR="001A3D16" w:rsidRPr="0073580A" w:rsidRDefault="001A3D16" w:rsidP="00DA66F4">
      <w:pPr>
        <w:spacing w:after="0" w:line="240" w:lineRule="auto"/>
        <w:rPr>
          <w:rFonts w:ascii="Arial" w:hAnsi="Arial" w:cs="Arial"/>
          <w:sz w:val="18"/>
          <w:szCs w:val="18"/>
        </w:rPr>
      </w:pPr>
    </w:p>
    <w:p w14:paraId="705B112E" w14:textId="0DCBDB96" w:rsidR="007B07E1" w:rsidRPr="0073580A" w:rsidRDefault="005E0D68" w:rsidP="00DA66F4">
      <w:pPr>
        <w:spacing w:after="0" w:line="240" w:lineRule="auto"/>
        <w:rPr>
          <w:rFonts w:ascii="Arial" w:hAnsi="Arial" w:cs="Arial"/>
          <w:b/>
          <w:sz w:val="18"/>
          <w:szCs w:val="18"/>
        </w:rPr>
      </w:pPr>
      <w:r w:rsidRPr="0073580A">
        <w:rPr>
          <w:rFonts w:ascii="Arial" w:hAnsi="Arial" w:cs="Arial"/>
          <w:b/>
          <w:sz w:val="18"/>
          <w:szCs w:val="18"/>
        </w:rPr>
        <w:t>FINAL GRADE COMPOSITION</w:t>
      </w:r>
    </w:p>
    <w:p w14:paraId="19BD3A11" w14:textId="3AE43093" w:rsidR="00D8515F" w:rsidRPr="0073580A"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73580A" w14:paraId="63EBD735" w14:textId="77777777" w:rsidTr="00057EAB">
        <w:trPr>
          <w:trHeight w:val="411"/>
        </w:trPr>
        <w:tc>
          <w:tcPr>
            <w:tcW w:w="3270" w:type="pct"/>
            <w:tcMar>
              <w:top w:w="29" w:type="dxa"/>
              <w:left w:w="115" w:type="dxa"/>
              <w:bottom w:w="29" w:type="dxa"/>
              <w:right w:w="115" w:type="dxa"/>
            </w:tcMar>
            <w:vAlign w:val="center"/>
          </w:tcPr>
          <w:p w14:paraId="051FE1DF" w14:textId="77777777" w:rsidR="00B259CF" w:rsidRPr="0073580A" w:rsidRDefault="00B259CF" w:rsidP="00A41EFE">
            <w:pPr>
              <w:spacing w:after="0"/>
              <w:rPr>
                <w:rFonts w:ascii="Arial" w:hAnsi="Arial" w:cs="Arial"/>
                <w:b/>
                <w:i/>
                <w:sz w:val="18"/>
                <w:szCs w:val="18"/>
              </w:rPr>
            </w:pPr>
            <w:r w:rsidRPr="00A41EFE">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73580A" w:rsidRDefault="00B259CF" w:rsidP="00B259CF">
            <w:pPr>
              <w:spacing w:before="120" w:after="0"/>
              <w:jc w:val="center"/>
              <w:rPr>
                <w:rFonts w:ascii="Arial" w:hAnsi="Arial" w:cs="Arial"/>
                <w:b/>
                <w:bCs/>
                <w:sz w:val="18"/>
                <w:szCs w:val="18"/>
              </w:rPr>
            </w:pPr>
            <w:r w:rsidRPr="0073580A">
              <w:rPr>
                <w:rFonts w:ascii="Arial" w:hAnsi="Arial" w:cs="Arial"/>
                <w:b/>
                <w:bCs/>
                <w:sz w:val="18"/>
                <w:szCs w:val="18"/>
              </w:rPr>
              <w:t>%</w:t>
            </w:r>
          </w:p>
        </w:tc>
      </w:tr>
      <w:tr w:rsidR="00B259CF" w:rsidRPr="0073580A" w14:paraId="47A52E5A" w14:textId="77777777" w:rsidTr="00057EAB">
        <w:trPr>
          <w:trHeight w:val="125"/>
        </w:trPr>
        <w:tc>
          <w:tcPr>
            <w:tcW w:w="3270" w:type="pct"/>
            <w:tcMar>
              <w:top w:w="29" w:type="dxa"/>
              <w:left w:w="115" w:type="dxa"/>
              <w:bottom w:w="29" w:type="dxa"/>
              <w:right w:w="115" w:type="dxa"/>
            </w:tcMar>
            <w:vAlign w:val="center"/>
          </w:tcPr>
          <w:p w14:paraId="2A311653" w14:textId="3ED889CD" w:rsidR="00B259CF" w:rsidRPr="0073580A" w:rsidRDefault="004A239B" w:rsidP="005E0D68">
            <w:pPr>
              <w:spacing w:before="120" w:after="0"/>
              <w:rPr>
                <w:rFonts w:ascii="Arial" w:hAnsi="Arial" w:cs="Arial"/>
                <w:bCs/>
                <w:sz w:val="18"/>
                <w:szCs w:val="18"/>
              </w:rPr>
            </w:pPr>
            <w:r w:rsidRPr="0073580A">
              <w:rPr>
                <w:rFonts w:ascii="Arial" w:hAnsi="Arial" w:cs="Arial"/>
                <w:i/>
                <w:sz w:val="18"/>
                <w:szCs w:val="18"/>
              </w:rPr>
              <w:t>Group C</w:t>
            </w:r>
            <w:r w:rsidR="00B259CF" w:rsidRPr="0073580A">
              <w:rPr>
                <w:rFonts w:ascii="Arial" w:hAnsi="Arial" w:cs="Arial"/>
                <w:i/>
                <w:sz w:val="18"/>
                <w:szCs w:val="18"/>
              </w:rPr>
              <w:t>omponents</w:t>
            </w:r>
          </w:p>
        </w:tc>
        <w:tc>
          <w:tcPr>
            <w:tcW w:w="1730" w:type="pct"/>
            <w:tcMar>
              <w:top w:w="29" w:type="dxa"/>
              <w:left w:w="115" w:type="dxa"/>
              <w:bottom w:w="29" w:type="dxa"/>
              <w:right w:w="115" w:type="dxa"/>
            </w:tcMar>
            <w:vAlign w:val="center"/>
          </w:tcPr>
          <w:p w14:paraId="77606239" w14:textId="717159E2" w:rsidR="00B259CF" w:rsidRPr="0073580A" w:rsidRDefault="00D9231B" w:rsidP="00B259CF">
            <w:pPr>
              <w:spacing w:before="120" w:after="0"/>
              <w:jc w:val="center"/>
              <w:rPr>
                <w:rFonts w:ascii="Arial" w:hAnsi="Arial" w:cs="Arial"/>
                <w:sz w:val="18"/>
                <w:szCs w:val="18"/>
              </w:rPr>
            </w:pPr>
            <w:r>
              <w:rPr>
                <w:rFonts w:ascii="Arial" w:hAnsi="Arial" w:cs="Arial"/>
                <w:sz w:val="18"/>
                <w:szCs w:val="18"/>
              </w:rPr>
              <w:t>2</w:t>
            </w:r>
            <w:r w:rsidR="004E47D2">
              <w:rPr>
                <w:rFonts w:ascii="Arial" w:hAnsi="Arial" w:cs="Arial"/>
                <w:sz w:val="18"/>
                <w:szCs w:val="18"/>
              </w:rPr>
              <w:t>0</w:t>
            </w:r>
            <w:r>
              <w:rPr>
                <w:rFonts w:ascii="Arial" w:hAnsi="Arial" w:cs="Arial"/>
                <w:sz w:val="18"/>
                <w:szCs w:val="18"/>
              </w:rPr>
              <w:t>%</w:t>
            </w:r>
          </w:p>
        </w:tc>
      </w:tr>
      <w:tr w:rsidR="00B259CF" w:rsidRPr="00A41EFE" w14:paraId="7A2D1F51" w14:textId="77777777" w:rsidTr="00057EAB">
        <w:trPr>
          <w:trHeight w:val="168"/>
        </w:trPr>
        <w:tc>
          <w:tcPr>
            <w:tcW w:w="3270" w:type="pct"/>
            <w:tcMar>
              <w:top w:w="29" w:type="dxa"/>
              <w:left w:w="115" w:type="dxa"/>
              <w:bottom w:w="29" w:type="dxa"/>
              <w:right w:w="115" w:type="dxa"/>
            </w:tcMar>
            <w:vAlign w:val="center"/>
          </w:tcPr>
          <w:p w14:paraId="1B9B8C5C" w14:textId="456EECC6" w:rsidR="00B259CF" w:rsidRPr="00A41EFE" w:rsidRDefault="00D9231B" w:rsidP="00A41EFE">
            <w:pPr>
              <w:spacing w:before="120" w:after="0"/>
              <w:rPr>
                <w:rFonts w:ascii="Arial" w:hAnsi="Arial" w:cs="Arial"/>
                <w:iCs/>
                <w:sz w:val="18"/>
                <w:szCs w:val="18"/>
              </w:rPr>
            </w:pPr>
            <w:r>
              <w:rPr>
                <w:rFonts w:ascii="Arial" w:hAnsi="Arial" w:cs="Arial"/>
                <w:iCs/>
                <w:sz w:val="18"/>
                <w:szCs w:val="18"/>
              </w:rPr>
              <w:t xml:space="preserve">Financial Analysis Project </w:t>
            </w:r>
          </w:p>
        </w:tc>
        <w:tc>
          <w:tcPr>
            <w:tcW w:w="1730" w:type="pct"/>
            <w:tcMar>
              <w:top w:w="29" w:type="dxa"/>
              <w:left w:w="115" w:type="dxa"/>
              <w:bottom w:w="29" w:type="dxa"/>
              <w:right w:w="115" w:type="dxa"/>
            </w:tcMar>
            <w:vAlign w:val="center"/>
          </w:tcPr>
          <w:p w14:paraId="5982636D" w14:textId="168AD750" w:rsidR="00B259CF" w:rsidRPr="00A41EFE" w:rsidRDefault="00D9231B" w:rsidP="00D9231B">
            <w:pPr>
              <w:spacing w:before="120" w:after="0"/>
              <w:jc w:val="center"/>
              <w:rPr>
                <w:rFonts w:ascii="Arial" w:hAnsi="Arial" w:cs="Arial"/>
                <w:iCs/>
                <w:sz w:val="18"/>
                <w:szCs w:val="18"/>
              </w:rPr>
            </w:pPr>
            <w:r w:rsidRPr="00D9231B">
              <w:rPr>
                <w:rFonts w:ascii="Arial" w:hAnsi="Arial" w:cs="Arial"/>
                <w:sz w:val="18"/>
                <w:szCs w:val="18"/>
              </w:rPr>
              <w:t>2</w:t>
            </w:r>
            <w:r w:rsidR="004E47D2">
              <w:rPr>
                <w:rFonts w:ascii="Arial" w:hAnsi="Arial" w:cs="Arial"/>
                <w:sz w:val="18"/>
                <w:szCs w:val="18"/>
              </w:rPr>
              <w:t>0</w:t>
            </w:r>
          </w:p>
        </w:tc>
      </w:tr>
      <w:tr w:rsidR="00B259CF" w:rsidRPr="0073580A" w14:paraId="0239382D" w14:textId="77777777" w:rsidTr="00057EAB">
        <w:trPr>
          <w:trHeight w:val="245"/>
        </w:trPr>
        <w:tc>
          <w:tcPr>
            <w:tcW w:w="3270" w:type="pct"/>
            <w:tcMar>
              <w:top w:w="29" w:type="dxa"/>
              <w:left w:w="115" w:type="dxa"/>
              <w:bottom w:w="29" w:type="dxa"/>
              <w:right w:w="115" w:type="dxa"/>
            </w:tcMar>
            <w:vAlign w:val="center"/>
          </w:tcPr>
          <w:p w14:paraId="775851C1" w14:textId="61C9F1A4" w:rsidR="00B259CF" w:rsidRPr="0073580A" w:rsidRDefault="00B259CF" w:rsidP="00B259CF">
            <w:pPr>
              <w:spacing w:before="120" w:after="0"/>
              <w:rPr>
                <w:rFonts w:ascii="Arial" w:hAnsi="Arial" w:cs="Arial"/>
                <w:i/>
                <w:sz w:val="18"/>
                <w:szCs w:val="18"/>
              </w:rPr>
            </w:pPr>
            <w:r w:rsidRPr="0073580A">
              <w:rPr>
                <w:rFonts w:ascii="Arial" w:hAnsi="Arial" w:cs="Arial"/>
                <w:i/>
                <w:sz w:val="18"/>
                <w:szCs w:val="18"/>
              </w:rPr>
              <w:t>Individual Components</w:t>
            </w:r>
          </w:p>
        </w:tc>
        <w:tc>
          <w:tcPr>
            <w:tcW w:w="1730" w:type="pct"/>
            <w:tcMar>
              <w:top w:w="29" w:type="dxa"/>
              <w:left w:w="115" w:type="dxa"/>
              <w:bottom w:w="29" w:type="dxa"/>
              <w:right w:w="115" w:type="dxa"/>
            </w:tcMar>
            <w:vAlign w:val="center"/>
          </w:tcPr>
          <w:p w14:paraId="084CB7F0" w14:textId="2E16D3E1" w:rsidR="00B259CF" w:rsidRPr="0073580A" w:rsidRDefault="004E47D2" w:rsidP="00B259CF">
            <w:pPr>
              <w:spacing w:before="120" w:after="0"/>
              <w:jc w:val="center"/>
              <w:rPr>
                <w:rFonts w:ascii="Arial" w:hAnsi="Arial" w:cs="Arial"/>
                <w:sz w:val="18"/>
                <w:szCs w:val="18"/>
              </w:rPr>
            </w:pPr>
            <w:r>
              <w:rPr>
                <w:rFonts w:ascii="Arial" w:hAnsi="Arial" w:cs="Arial"/>
                <w:sz w:val="18"/>
                <w:szCs w:val="18"/>
              </w:rPr>
              <w:t>80</w:t>
            </w:r>
            <w:r w:rsidR="00D9231B">
              <w:rPr>
                <w:rFonts w:ascii="Arial" w:hAnsi="Arial" w:cs="Arial"/>
                <w:sz w:val="18"/>
                <w:szCs w:val="18"/>
              </w:rPr>
              <w:t>%</w:t>
            </w:r>
          </w:p>
        </w:tc>
      </w:tr>
      <w:tr w:rsidR="00B259CF" w:rsidRPr="0073580A" w14:paraId="5FE16AF2" w14:textId="77777777" w:rsidTr="00057EAB">
        <w:trPr>
          <w:trHeight w:val="245"/>
        </w:trPr>
        <w:tc>
          <w:tcPr>
            <w:tcW w:w="3270" w:type="pct"/>
            <w:tcMar>
              <w:top w:w="29" w:type="dxa"/>
              <w:left w:w="115" w:type="dxa"/>
              <w:bottom w:w="29" w:type="dxa"/>
              <w:right w:w="115" w:type="dxa"/>
            </w:tcMar>
            <w:vAlign w:val="center"/>
          </w:tcPr>
          <w:p w14:paraId="31AEABC8" w14:textId="69678C21" w:rsidR="00B259CF" w:rsidRPr="0073580A" w:rsidRDefault="00D9231B" w:rsidP="00B259CF">
            <w:pPr>
              <w:spacing w:before="120" w:after="0"/>
              <w:rPr>
                <w:rFonts w:ascii="Arial" w:hAnsi="Arial" w:cs="Arial"/>
                <w:sz w:val="18"/>
                <w:szCs w:val="18"/>
              </w:rPr>
            </w:pPr>
            <w:r>
              <w:rPr>
                <w:rFonts w:ascii="Arial" w:hAnsi="Arial" w:cs="Arial"/>
                <w:sz w:val="18"/>
                <w:szCs w:val="18"/>
              </w:rPr>
              <w:t xml:space="preserve">Mid-term examination </w:t>
            </w:r>
          </w:p>
        </w:tc>
        <w:tc>
          <w:tcPr>
            <w:tcW w:w="1730" w:type="pct"/>
            <w:tcMar>
              <w:top w:w="29" w:type="dxa"/>
              <w:left w:w="115" w:type="dxa"/>
              <w:bottom w:w="29" w:type="dxa"/>
              <w:right w:w="115" w:type="dxa"/>
            </w:tcMar>
            <w:vAlign w:val="center"/>
          </w:tcPr>
          <w:p w14:paraId="1500EF1A" w14:textId="14BCBB44" w:rsidR="00B259CF" w:rsidRPr="0073580A" w:rsidRDefault="004E47D2" w:rsidP="00B259CF">
            <w:pPr>
              <w:spacing w:before="120" w:after="0"/>
              <w:jc w:val="center"/>
              <w:rPr>
                <w:rFonts w:ascii="Arial" w:hAnsi="Arial" w:cs="Arial"/>
                <w:sz w:val="18"/>
                <w:szCs w:val="18"/>
              </w:rPr>
            </w:pPr>
            <w:r>
              <w:rPr>
                <w:rFonts w:ascii="Arial" w:hAnsi="Arial" w:cs="Arial"/>
                <w:sz w:val="18"/>
                <w:szCs w:val="18"/>
              </w:rPr>
              <w:t>40</w:t>
            </w:r>
          </w:p>
        </w:tc>
      </w:tr>
      <w:tr w:rsidR="00B259CF" w:rsidRPr="0073580A" w14:paraId="5A2ACF56" w14:textId="77777777" w:rsidTr="00057EAB">
        <w:trPr>
          <w:trHeight w:val="245"/>
        </w:trPr>
        <w:tc>
          <w:tcPr>
            <w:tcW w:w="3270" w:type="pct"/>
            <w:tcMar>
              <w:top w:w="29" w:type="dxa"/>
              <w:left w:w="115" w:type="dxa"/>
              <w:bottom w:w="29" w:type="dxa"/>
              <w:right w:w="115" w:type="dxa"/>
            </w:tcMar>
            <w:vAlign w:val="center"/>
          </w:tcPr>
          <w:p w14:paraId="253EC4BB" w14:textId="70042409" w:rsidR="00B259CF" w:rsidRPr="0073580A" w:rsidRDefault="00D9231B" w:rsidP="00B259CF">
            <w:pPr>
              <w:spacing w:before="120" w:after="0"/>
              <w:rPr>
                <w:rFonts w:ascii="Arial" w:hAnsi="Arial" w:cs="Arial"/>
                <w:sz w:val="18"/>
                <w:szCs w:val="18"/>
              </w:rPr>
            </w:pPr>
            <w:r>
              <w:rPr>
                <w:rFonts w:ascii="Arial" w:hAnsi="Arial" w:cs="Arial"/>
                <w:sz w:val="18"/>
                <w:szCs w:val="18"/>
              </w:rPr>
              <w:t xml:space="preserve">Final examination </w:t>
            </w:r>
          </w:p>
        </w:tc>
        <w:tc>
          <w:tcPr>
            <w:tcW w:w="1730" w:type="pct"/>
            <w:tcMar>
              <w:top w:w="29" w:type="dxa"/>
              <w:left w:w="115" w:type="dxa"/>
              <w:bottom w:w="29" w:type="dxa"/>
              <w:right w:w="115" w:type="dxa"/>
            </w:tcMar>
            <w:vAlign w:val="center"/>
          </w:tcPr>
          <w:p w14:paraId="740E0D8D" w14:textId="693F2ED3" w:rsidR="00B259CF" w:rsidRPr="0073580A" w:rsidRDefault="00D9231B" w:rsidP="00B259CF">
            <w:pPr>
              <w:spacing w:before="120" w:after="0"/>
              <w:jc w:val="center"/>
              <w:rPr>
                <w:rFonts w:ascii="Arial" w:hAnsi="Arial" w:cs="Arial"/>
                <w:sz w:val="18"/>
                <w:szCs w:val="18"/>
              </w:rPr>
            </w:pPr>
            <w:r>
              <w:rPr>
                <w:rFonts w:ascii="Arial" w:hAnsi="Arial" w:cs="Arial"/>
                <w:sz w:val="18"/>
                <w:szCs w:val="18"/>
              </w:rPr>
              <w:t>40</w:t>
            </w:r>
          </w:p>
        </w:tc>
      </w:tr>
      <w:tr w:rsidR="00B259CF" w:rsidRPr="0073580A" w14:paraId="0E20D8AF" w14:textId="77777777" w:rsidTr="00057EAB">
        <w:trPr>
          <w:trHeight w:val="245"/>
        </w:trPr>
        <w:tc>
          <w:tcPr>
            <w:tcW w:w="3270" w:type="pct"/>
            <w:tcMar>
              <w:top w:w="29" w:type="dxa"/>
              <w:left w:w="115" w:type="dxa"/>
              <w:bottom w:w="29" w:type="dxa"/>
              <w:right w:w="115" w:type="dxa"/>
            </w:tcMar>
            <w:vAlign w:val="center"/>
          </w:tcPr>
          <w:p w14:paraId="409435B6" w14:textId="77777777" w:rsidR="00B259CF" w:rsidRPr="0073580A" w:rsidRDefault="00B259CF" w:rsidP="00B259CF">
            <w:pPr>
              <w:spacing w:before="120" w:after="0"/>
              <w:rPr>
                <w:rFonts w:ascii="Arial" w:hAnsi="Arial" w:cs="Arial"/>
                <w:b/>
                <w:bCs/>
                <w:sz w:val="18"/>
                <w:szCs w:val="18"/>
              </w:rPr>
            </w:pPr>
            <w:r w:rsidRPr="0073580A">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B259CF" w:rsidRPr="0073580A" w:rsidRDefault="00B259CF" w:rsidP="00B259CF">
            <w:pPr>
              <w:spacing w:before="120" w:after="0"/>
              <w:jc w:val="center"/>
              <w:rPr>
                <w:rFonts w:ascii="Arial" w:hAnsi="Arial" w:cs="Arial"/>
                <w:b/>
                <w:bCs/>
                <w:sz w:val="18"/>
                <w:szCs w:val="18"/>
              </w:rPr>
            </w:pPr>
            <w:r w:rsidRPr="0073580A">
              <w:rPr>
                <w:rFonts w:ascii="Arial" w:hAnsi="Arial" w:cs="Arial"/>
                <w:b/>
                <w:bCs/>
                <w:sz w:val="18"/>
                <w:szCs w:val="18"/>
              </w:rPr>
              <w:t>100</w:t>
            </w:r>
          </w:p>
        </w:tc>
      </w:tr>
    </w:tbl>
    <w:p w14:paraId="1D256188" w14:textId="77777777" w:rsidR="00303181" w:rsidRPr="0073580A" w:rsidRDefault="00303181" w:rsidP="00DA66F4">
      <w:pPr>
        <w:spacing w:after="0" w:line="240" w:lineRule="auto"/>
        <w:rPr>
          <w:rFonts w:ascii="Arial" w:hAnsi="Arial" w:cs="Arial"/>
          <w:b/>
          <w:sz w:val="18"/>
          <w:szCs w:val="18"/>
        </w:rPr>
      </w:pPr>
    </w:p>
    <w:p w14:paraId="56410AB0" w14:textId="7AFA4FB5" w:rsidR="006928A9" w:rsidRPr="0073580A"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Pr>
          <w:rFonts w:ascii="Arial" w:hAnsi="Arial" w:cs="Arial"/>
          <w:b/>
          <w:sz w:val="18"/>
          <w:szCs w:val="18"/>
        </w:rPr>
        <w:t xml:space="preserve">DESCRIPTION AND </w:t>
      </w:r>
      <w:r w:rsidR="004A239B" w:rsidRPr="0073580A">
        <w:rPr>
          <w:rFonts w:ascii="Arial" w:hAnsi="Arial" w:cs="Arial"/>
          <w:b/>
          <w:sz w:val="18"/>
          <w:szCs w:val="18"/>
        </w:rPr>
        <w:t>GRADING CRITERIA OF EACH ASSIGNMENT</w:t>
      </w:r>
    </w:p>
    <w:p w14:paraId="2D31FD57" w14:textId="787EE064" w:rsidR="008F3C11" w:rsidRPr="0073580A" w:rsidRDefault="00B259CF" w:rsidP="008F3C11">
      <w:pPr>
        <w:autoSpaceDE w:val="0"/>
        <w:autoSpaceDN w:val="0"/>
        <w:adjustRightInd w:val="0"/>
        <w:spacing w:after="0" w:line="240" w:lineRule="auto"/>
        <w:jc w:val="both"/>
        <w:rPr>
          <w:rFonts w:ascii="Arial" w:hAnsi="Arial" w:cs="Arial"/>
          <w:i/>
          <w:sz w:val="18"/>
          <w:szCs w:val="18"/>
        </w:rPr>
      </w:pPr>
      <w:r w:rsidRPr="0073580A">
        <w:rPr>
          <w:rFonts w:ascii="Arial" w:hAnsi="Arial" w:cs="Arial"/>
          <w:i/>
          <w:sz w:val="18"/>
          <w:szCs w:val="18"/>
        </w:rPr>
        <w:t>(</w:t>
      </w:r>
      <w:r w:rsidR="00162656" w:rsidRPr="0073580A">
        <w:rPr>
          <w:rFonts w:ascii="Arial" w:hAnsi="Arial" w:cs="Arial"/>
          <w:i/>
          <w:sz w:val="18"/>
          <w:szCs w:val="18"/>
        </w:rPr>
        <w:t>Provide short descriptions</w:t>
      </w:r>
      <w:r w:rsidR="005E0D68" w:rsidRPr="0073580A">
        <w:rPr>
          <w:rFonts w:ascii="Arial" w:hAnsi="Arial" w:cs="Arial"/>
          <w:i/>
          <w:sz w:val="18"/>
          <w:szCs w:val="18"/>
        </w:rPr>
        <w:t xml:space="preserve"> and grading criteria</w:t>
      </w:r>
      <w:r w:rsidR="00162656" w:rsidRPr="0073580A">
        <w:rPr>
          <w:rFonts w:ascii="Arial" w:hAnsi="Arial" w:cs="Arial"/>
          <w:i/>
          <w:sz w:val="18"/>
          <w:szCs w:val="18"/>
        </w:rPr>
        <w:t xml:space="preserve"> of each assignment</w:t>
      </w:r>
      <w:r w:rsidRPr="0073580A">
        <w:rPr>
          <w:rFonts w:ascii="Arial" w:hAnsi="Arial" w:cs="Arial"/>
          <w:i/>
          <w:sz w:val="18"/>
          <w:szCs w:val="18"/>
        </w:rPr>
        <w:t>)</w:t>
      </w:r>
    </w:p>
    <w:p w14:paraId="53F3265F" w14:textId="77777777" w:rsidR="00A41EFE"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450D2845" w14:textId="77777777" w:rsidR="00D9231B" w:rsidRPr="00E63E78" w:rsidRDefault="00D9231B" w:rsidP="00D9231B">
      <w:pPr>
        <w:autoSpaceDE w:val="0"/>
        <w:autoSpaceDN w:val="0"/>
        <w:adjustRightInd w:val="0"/>
        <w:jc w:val="both"/>
        <w:outlineLvl w:val="0"/>
        <w:rPr>
          <w:rFonts w:ascii="Arial" w:hAnsi="Arial" w:cs="Arial"/>
          <w:b/>
          <w:bCs/>
          <w:sz w:val="18"/>
          <w:szCs w:val="18"/>
          <w:lang w:val="en-GB"/>
        </w:rPr>
      </w:pPr>
      <w:r w:rsidRPr="00E63E78">
        <w:rPr>
          <w:rFonts w:ascii="Arial" w:hAnsi="Arial" w:cs="Arial"/>
          <w:b/>
          <w:bCs/>
          <w:sz w:val="18"/>
          <w:szCs w:val="18"/>
          <w:lang w:val="en-GB"/>
        </w:rPr>
        <w:t>Examinations</w:t>
      </w:r>
    </w:p>
    <w:p w14:paraId="24CEB71C" w14:textId="77777777" w:rsidR="00D9231B" w:rsidRDefault="00D9231B" w:rsidP="00D9231B">
      <w:pPr>
        <w:autoSpaceDE w:val="0"/>
        <w:autoSpaceDN w:val="0"/>
        <w:adjustRightInd w:val="0"/>
        <w:jc w:val="both"/>
        <w:rPr>
          <w:rFonts w:ascii="Arial" w:hAnsi="Arial" w:cs="Arial"/>
          <w:sz w:val="18"/>
          <w:szCs w:val="18"/>
        </w:rPr>
      </w:pPr>
      <w:r>
        <w:rPr>
          <w:rFonts w:ascii="Arial" w:hAnsi="Arial" w:cs="Arial"/>
          <w:sz w:val="18"/>
          <w:szCs w:val="18"/>
        </w:rPr>
        <w:t>Midterm test and exam are closed book. Students should bring</w:t>
      </w:r>
      <w:r w:rsidRPr="00571706">
        <w:rPr>
          <w:rFonts w:ascii="Arial" w:hAnsi="Arial" w:cs="Arial"/>
          <w:sz w:val="18"/>
          <w:szCs w:val="18"/>
        </w:rPr>
        <w:t xml:space="preserve"> </w:t>
      </w:r>
      <w:r>
        <w:rPr>
          <w:rFonts w:ascii="Arial" w:hAnsi="Arial" w:cs="Arial"/>
          <w:sz w:val="18"/>
          <w:szCs w:val="18"/>
        </w:rPr>
        <w:t xml:space="preserve">calculators and can have special tables for present and future value counting. </w:t>
      </w:r>
    </w:p>
    <w:p w14:paraId="2953710F" w14:textId="77777777" w:rsidR="00D9231B" w:rsidRDefault="00D9231B" w:rsidP="00D9231B">
      <w:pPr>
        <w:autoSpaceDE w:val="0"/>
        <w:autoSpaceDN w:val="0"/>
        <w:adjustRightInd w:val="0"/>
        <w:jc w:val="both"/>
        <w:rPr>
          <w:rFonts w:ascii="Arial" w:hAnsi="Arial" w:cs="Arial"/>
          <w:sz w:val="18"/>
          <w:szCs w:val="18"/>
        </w:rPr>
      </w:pPr>
      <w:r>
        <w:rPr>
          <w:rFonts w:ascii="Arial" w:hAnsi="Arial" w:cs="Arial"/>
          <w:sz w:val="18"/>
          <w:szCs w:val="18"/>
        </w:rPr>
        <w:t>Midterm test counts towards 35% of the final grade. It consists of multiple-choice questions and problems from theory and exercises.</w:t>
      </w:r>
    </w:p>
    <w:p w14:paraId="012515A9" w14:textId="77777777" w:rsidR="00D9231B" w:rsidRDefault="00D9231B" w:rsidP="00D9231B">
      <w:pPr>
        <w:autoSpaceDE w:val="0"/>
        <w:autoSpaceDN w:val="0"/>
        <w:adjustRightInd w:val="0"/>
        <w:jc w:val="both"/>
        <w:rPr>
          <w:rFonts w:ascii="Arial" w:hAnsi="Arial" w:cs="Arial"/>
          <w:sz w:val="18"/>
          <w:szCs w:val="18"/>
        </w:rPr>
      </w:pPr>
      <w:r>
        <w:rPr>
          <w:rFonts w:ascii="Arial" w:hAnsi="Arial" w:cs="Arial"/>
          <w:sz w:val="18"/>
          <w:szCs w:val="18"/>
        </w:rPr>
        <w:t>The final exam counts towards 40% of the final grade. Exam consists of multiple choice, problems, essay questions from theory and exercises.</w:t>
      </w:r>
    </w:p>
    <w:p w14:paraId="0B6A6B41" w14:textId="77777777" w:rsidR="00D9231B" w:rsidRPr="00571706" w:rsidRDefault="00D9231B" w:rsidP="00D9231B">
      <w:pPr>
        <w:autoSpaceDE w:val="0"/>
        <w:autoSpaceDN w:val="0"/>
        <w:adjustRightInd w:val="0"/>
        <w:jc w:val="both"/>
        <w:outlineLvl w:val="0"/>
        <w:rPr>
          <w:rFonts w:ascii="Arial" w:hAnsi="Arial" w:cs="Arial"/>
          <w:b/>
          <w:bCs/>
          <w:sz w:val="18"/>
          <w:szCs w:val="18"/>
        </w:rPr>
      </w:pPr>
      <w:r>
        <w:rPr>
          <w:rFonts w:ascii="Arial" w:hAnsi="Arial" w:cs="Arial"/>
          <w:b/>
          <w:bCs/>
          <w:sz w:val="18"/>
          <w:szCs w:val="18"/>
        </w:rPr>
        <w:t>Group work</w:t>
      </w:r>
    </w:p>
    <w:p w14:paraId="0CA14989" w14:textId="4359E33A" w:rsidR="00D9231B" w:rsidRDefault="00D9231B" w:rsidP="00D9231B">
      <w:pPr>
        <w:autoSpaceDE w:val="0"/>
        <w:autoSpaceDN w:val="0"/>
        <w:adjustRightInd w:val="0"/>
        <w:jc w:val="both"/>
        <w:rPr>
          <w:rFonts w:ascii="Arial" w:hAnsi="Arial" w:cs="Arial"/>
          <w:sz w:val="18"/>
          <w:szCs w:val="18"/>
        </w:rPr>
      </w:pPr>
      <w:r w:rsidRPr="00571706">
        <w:rPr>
          <w:rFonts w:ascii="Arial" w:hAnsi="Arial" w:cs="Arial"/>
          <w:sz w:val="18"/>
          <w:szCs w:val="18"/>
        </w:rPr>
        <w:t xml:space="preserve">There will be </w:t>
      </w:r>
      <w:r>
        <w:rPr>
          <w:rFonts w:ascii="Arial" w:hAnsi="Arial" w:cs="Arial"/>
          <w:sz w:val="18"/>
          <w:szCs w:val="18"/>
        </w:rPr>
        <w:t>one</w:t>
      </w:r>
      <w:r w:rsidRPr="00571706">
        <w:rPr>
          <w:rFonts w:ascii="Arial" w:hAnsi="Arial" w:cs="Arial"/>
          <w:sz w:val="18"/>
          <w:szCs w:val="18"/>
        </w:rPr>
        <w:t xml:space="preserve"> formal </w:t>
      </w:r>
      <w:r>
        <w:rPr>
          <w:rFonts w:ascii="Arial" w:hAnsi="Arial" w:cs="Arial"/>
          <w:sz w:val="18"/>
          <w:szCs w:val="18"/>
        </w:rPr>
        <w:t>group work during</w:t>
      </w:r>
      <w:r w:rsidRPr="00571706">
        <w:rPr>
          <w:rFonts w:ascii="Arial" w:hAnsi="Arial" w:cs="Arial"/>
          <w:sz w:val="18"/>
          <w:szCs w:val="18"/>
        </w:rPr>
        <w:t xml:space="preserve"> the course. Tasks that will be given</w:t>
      </w:r>
      <w:r>
        <w:rPr>
          <w:rFonts w:ascii="Arial" w:hAnsi="Arial" w:cs="Arial"/>
          <w:sz w:val="18"/>
          <w:szCs w:val="18"/>
        </w:rPr>
        <w:t xml:space="preserve"> during the course</w:t>
      </w:r>
      <w:r w:rsidRPr="00382D26">
        <w:rPr>
          <w:rFonts w:ascii="Arial" w:hAnsi="Arial" w:cs="Arial"/>
          <w:sz w:val="18"/>
          <w:szCs w:val="18"/>
        </w:rPr>
        <w:t xml:space="preserve"> </w:t>
      </w:r>
      <w:r w:rsidRPr="00382D26">
        <w:rPr>
          <w:rFonts w:ascii="Arial" w:hAnsi="Arial" w:cs="Arial"/>
          <w:bCs/>
          <w:sz w:val="18"/>
          <w:szCs w:val="18"/>
        </w:rPr>
        <w:t>must</w:t>
      </w:r>
      <w:r w:rsidRPr="00571706">
        <w:rPr>
          <w:rFonts w:ascii="Arial" w:hAnsi="Arial" w:cs="Arial"/>
          <w:b/>
          <w:bCs/>
          <w:sz w:val="18"/>
          <w:szCs w:val="18"/>
        </w:rPr>
        <w:t xml:space="preserve"> </w:t>
      </w:r>
      <w:r w:rsidRPr="00571706">
        <w:rPr>
          <w:rFonts w:ascii="Arial" w:hAnsi="Arial" w:cs="Arial"/>
          <w:sz w:val="18"/>
          <w:szCs w:val="18"/>
        </w:rPr>
        <w:t>b</w:t>
      </w:r>
      <w:r>
        <w:rPr>
          <w:rFonts w:ascii="Arial" w:hAnsi="Arial" w:cs="Arial"/>
          <w:sz w:val="18"/>
          <w:szCs w:val="18"/>
        </w:rPr>
        <w:t>e completed in a group up to 5</w:t>
      </w:r>
      <w:r w:rsidRPr="00571706">
        <w:rPr>
          <w:rFonts w:ascii="Arial" w:hAnsi="Arial" w:cs="Arial"/>
          <w:sz w:val="18"/>
          <w:szCs w:val="18"/>
        </w:rPr>
        <w:t xml:space="preserve"> people (</w:t>
      </w:r>
      <w:r>
        <w:rPr>
          <w:rFonts w:ascii="Arial" w:hAnsi="Arial" w:cs="Arial"/>
          <w:sz w:val="18"/>
          <w:szCs w:val="18"/>
        </w:rPr>
        <w:t>1-2 students do</w:t>
      </w:r>
      <w:r w:rsidRPr="00571706">
        <w:rPr>
          <w:rFonts w:ascii="Arial" w:hAnsi="Arial" w:cs="Arial"/>
          <w:sz w:val="18"/>
          <w:szCs w:val="18"/>
        </w:rPr>
        <w:t xml:space="preserve"> not make a group). Each group turns in a single copy of its work with the names of all contributing members listed. </w:t>
      </w:r>
      <w:r>
        <w:rPr>
          <w:rFonts w:ascii="Arial" w:hAnsi="Arial" w:cs="Arial"/>
          <w:sz w:val="18"/>
          <w:szCs w:val="18"/>
        </w:rPr>
        <w:t>Coursework counts towards 2</w:t>
      </w:r>
      <w:r w:rsidR="004E47D2">
        <w:rPr>
          <w:rFonts w:ascii="Arial" w:hAnsi="Arial" w:cs="Arial"/>
          <w:sz w:val="18"/>
          <w:szCs w:val="18"/>
        </w:rPr>
        <w:t>0</w:t>
      </w:r>
      <w:r>
        <w:rPr>
          <w:rFonts w:ascii="Arial" w:hAnsi="Arial" w:cs="Arial"/>
          <w:sz w:val="18"/>
          <w:szCs w:val="18"/>
        </w:rPr>
        <w:t>% of the final grade.</w:t>
      </w:r>
    </w:p>
    <w:p w14:paraId="237E0430" w14:textId="47EFC646" w:rsidR="00E4758A" w:rsidRPr="0073580A" w:rsidRDefault="00E4758A" w:rsidP="00E4758A">
      <w:pPr>
        <w:pStyle w:val="metod"/>
        <w:ind w:firstLine="0"/>
        <w:jc w:val="both"/>
        <w:rPr>
          <w:rFonts w:ascii="Arial" w:hAnsi="Arial" w:cs="Arial"/>
          <w:b/>
          <w:sz w:val="18"/>
          <w:szCs w:val="18"/>
          <w:lang w:val="en-US"/>
        </w:rPr>
      </w:pPr>
      <w:r w:rsidRPr="0073580A">
        <w:rPr>
          <w:rFonts w:ascii="Arial" w:hAnsi="Arial" w:cs="Arial"/>
          <w:b/>
          <w:sz w:val="18"/>
          <w:szCs w:val="18"/>
          <w:lang w:val="en-US"/>
        </w:rPr>
        <w:t>R</w:t>
      </w:r>
      <w:r w:rsidR="00B259CF" w:rsidRPr="0073580A">
        <w:rPr>
          <w:rFonts w:ascii="Arial" w:hAnsi="Arial" w:cs="Arial"/>
          <w:b/>
          <w:sz w:val="18"/>
          <w:szCs w:val="18"/>
          <w:lang w:val="en-US"/>
        </w:rPr>
        <w:t>EQUIRED READINGS</w:t>
      </w:r>
    </w:p>
    <w:p w14:paraId="549638FB" w14:textId="7B862DE3" w:rsidR="00B259CF" w:rsidRDefault="00B259CF" w:rsidP="00E4758A">
      <w:pPr>
        <w:pStyle w:val="metod"/>
        <w:ind w:firstLine="0"/>
        <w:jc w:val="both"/>
        <w:rPr>
          <w:rFonts w:ascii="Arial" w:hAnsi="Arial" w:cs="Arial"/>
          <w:b/>
          <w:sz w:val="18"/>
          <w:szCs w:val="18"/>
          <w:lang w:val="en-US"/>
        </w:rPr>
      </w:pPr>
    </w:p>
    <w:p w14:paraId="49A655BA" w14:textId="36497067" w:rsidR="00D9231B" w:rsidRDefault="00D9231B" w:rsidP="00E4758A">
      <w:pPr>
        <w:pStyle w:val="metod"/>
        <w:ind w:firstLine="0"/>
        <w:jc w:val="both"/>
        <w:rPr>
          <w:rFonts w:ascii="Arial" w:hAnsi="Arial" w:cs="Arial"/>
          <w:sz w:val="18"/>
          <w:szCs w:val="18"/>
          <w:highlight w:val="yellow"/>
          <w:lang w:val="en-US"/>
        </w:rPr>
      </w:pPr>
      <w:r>
        <w:rPr>
          <w:rFonts w:ascii="Arial" w:hAnsi="Arial" w:cs="Arial"/>
          <w:sz w:val="18"/>
          <w:szCs w:val="18"/>
          <w:lang w:val="en-US"/>
        </w:rPr>
        <w:t>Zutter, C.J.</w:t>
      </w:r>
      <w:r w:rsidR="0006213D">
        <w:rPr>
          <w:rFonts w:ascii="Arial" w:hAnsi="Arial" w:cs="Arial"/>
          <w:sz w:val="18"/>
          <w:szCs w:val="18"/>
          <w:lang w:val="en-US"/>
        </w:rPr>
        <w:t xml:space="preserve">, Smart, S.B. </w:t>
      </w:r>
      <w:r>
        <w:rPr>
          <w:rFonts w:ascii="Arial" w:hAnsi="Arial" w:cs="Arial"/>
          <w:sz w:val="18"/>
          <w:szCs w:val="18"/>
          <w:lang w:val="en-US"/>
        </w:rPr>
        <w:t>(20</w:t>
      </w:r>
      <w:r w:rsidR="0006213D">
        <w:rPr>
          <w:rFonts w:ascii="Arial" w:hAnsi="Arial" w:cs="Arial"/>
          <w:sz w:val="18"/>
          <w:szCs w:val="18"/>
          <w:lang w:val="en-US"/>
        </w:rPr>
        <w:t>2</w:t>
      </w:r>
      <w:r w:rsidR="000B2144">
        <w:rPr>
          <w:rFonts w:ascii="Arial" w:hAnsi="Arial" w:cs="Arial"/>
          <w:sz w:val="18"/>
          <w:szCs w:val="18"/>
          <w:lang w:val="en-US"/>
        </w:rPr>
        <w:t>2</w:t>
      </w:r>
      <w:r>
        <w:rPr>
          <w:rFonts w:ascii="Arial" w:hAnsi="Arial" w:cs="Arial"/>
          <w:sz w:val="18"/>
          <w:szCs w:val="18"/>
          <w:lang w:val="en-US"/>
        </w:rPr>
        <w:t>). Principles of managerial finance</w:t>
      </w:r>
      <w:r w:rsidR="0006213D">
        <w:rPr>
          <w:rFonts w:ascii="Arial" w:hAnsi="Arial" w:cs="Arial"/>
          <w:sz w:val="18"/>
          <w:szCs w:val="18"/>
          <w:lang w:val="en-US"/>
        </w:rPr>
        <w:t xml:space="preserve"> </w:t>
      </w:r>
      <w:r>
        <w:rPr>
          <w:rFonts w:ascii="Arial" w:hAnsi="Arial" w:cs="Arial"/>
          <w:sz w:val="18"/>
          <w:szCs w:val="18"/>
          <w:lang w:val="en-US"/>
        </w:rPr>
        <w:t>(1</w:t>
      </w:r>
      <w:r w:rsidR="0006213D">
        <w:rPr>
          <w:rFonts w:ascii="Arial" w:hAnsi="Arial" w:cs="Arial"/>
          <w:sz w:val="18"/>
          <w:szCs w:val="18"/>
          <w:lang w:val="en-US"/>
        </w:rPr>
        <w:t>6</w:t>
      </w:r>
      <w:r>
        <w:rPr>
          <w:rFonts w:ascii="Arial" w:hAnsi="Arial" w:cs="Arial"/>
          <w:sz w:val="18"/>
          <w:szCs w:val="18"/>
          <w:lang w:val="en-US"/>
        </w:rPr>
        <w:t xml:space="preserve"> ed</w:t>
      </w:r>
      <w:r w:rsidR="0006213D">
        <w:rPr>
          <w:rFonts w:ascii="Arial" w:hAnsi="Arial" w:cs="Arial"/>
          <w:sz w:val="18"/>
          <w:szCs w:val="18"/>
          <w:lang w:val="en-US"/>
        </w:rPr>
        <w:t>., Global edition). Pearson.</w:t>
      </w:r>
    </w:p>
    <w:p w14:paraId="35249295" w14:textId="77777777" w:rsidR="00114104" w:rsidRPr="0073580A" w:rsidRDefault="00114104" w:rsidP="00E4758A">
      <w:pPr>
        <w:pStyle w:val="metod"/>
        <w:ind w:firstLine="0"/>
        <w:jc w:val="both"/>
        <w:rPr>
          <w:rFonts w:ascii="Arial" w:hAnsi="Arial" w:cs="Arial"/>
          <w:b/>
          <w:sz w:val="18"/>
          <w:szCs w:val="18"/>
          <w:lang w:val="en-US"/>
        </w:rPr>
      </w:pPr>
    </w:p>
    <w:p w14:paraId="61AB4A29" w14:textId="79294D8E" w:rsidR="00B259CF" w:rsidRPr="0073580A" w:rsidRDefault="00B259CF" w:rsidP="00E4758A">
      <w:pPr>
        <w:pStyle w:val="metod"/>
        <w:ind w:firstLine="0"/>
        <w:jc w:val="both"/>
        <w:rPr>
          <w:rFonts w:ascii="Arial" w:hAnsi="Arial" w:cs="Arial"/>
          <w:b/>
          <w:sz w:val="18"/>
          <w:szCs w:val="18"/>
          <w:lang w:val="en-US"/>
        </w:rPr>
      </w:pPr>
      <w:r w:rsidRPr="0073580A">
        <w:rPr>
          <w:rFonts w:ascii="Arial" w:hAnsi="Arial" w:cs="Arial"/>
          <w:b/>
          <w:sz w:val="18"/>
          <w:szCs w:val="18"/>
          <w:lang w:val="en-US"/>
        </w:rPr>
        <w:t>ADDITIONAL READINGS</w:t>
      </w:r>
    </w:p>
    <w:p w14:paraId="1AB1A4A2" w14:textId="453F6DA1" w:rsidR="00E4758A" w:rsidRPr="0073580A" w:rsidRDefault="00E4758A" w:rsidP="00B259CF">
      <w:pPr>
        <w:pStyle w:val="metod"/>
        <w:ind w:firstLine="0"/>
        <w:jc w:val="both"/>
        <w:rPr>
          <w:rFonts w:ascii="Arial" w:hAnsi="Arial" w:cs="Arial"/>
          <w:sz w:val="18"/>
          <w:szCs w:val="18"/>
          <w:lang w:val="en-US"/>
        </w:rPr>
      </w:pPr>
    </w:p>
    <w:p w14:paraId="47B8A80F" w14:textId="1CD70C7F" w:rsidR="00DB6F63" w:rsidRPr="00FB6408" w:rsidRDefault="00D9231B" w:rsidP="00FB6408">
      <w:pPr>
        <w:pStyle w:val="metod"/>
        <w:ind w:firstLine="0"/>
        <w:jc w:val="both"/>
        <w:rPr>
          <w:rFonts w:ascii="Arial" w:hAnsi="Arial" w:cs="Arial"/>
          <w:sz w:val="18"/>
          <w:szCs w:val="18"/>
          <w:lang w:val="en-US"/>
        </w:rPr>
      </w:pPr>
      <w:r w:rsidRPr="00571706">
        <w:rPr>
          <w:rFonts w:ascii="Arial" w:hAnsi="Arial" w:cs="Arial"/>
          <w:sz w:val="18"/>
          <w:szCs w:val="18"/>
          <w:lang w:val="en-US"/>
        </w:rPr>
        <w:t>Articles and lecture notes as distributed during the class or via Intranet</w:t>
      </w:r>
      <w:r w:rsidRPr="00114104">
        <w:rPr>
          <w:rFonts w:ascii="Arial" w:hAnsi="Arial" w:cs="Arial"/>
          <w:sz w:val="18"/>
          <w:szCs w:val="18"/>
          <w:highlight w:val="yellow"/>
          <w:lang w:val="en-US"/>
        </w:rPr>
        <w:t xml:space="preserve"> </w:t>
      </w:r>
      <w:r w:rsidR="00DB6F63">
        <w:rPr>
          <w:rFonts w:ascii="Arial" w:hAnsi="Arial" w:cs="Arial"/>
          <w:b/>
          <w:sz w:val="18"/>
          <w:szCs w:val="18"/>
        </w:rPr>
        <w:br w:type="page"/>
      </w:r>
    </w:p>
    <w:p w14:paraId="6E481360" w14:textId="77777777" w:rsidR="001B338B" w:rsidRDefault="001B338B" w:rsidP="00B259CF">
      <w:pPr>
        <w:pStyle w:val="metod"/>
        <w:ind w:firstLine="0"/>
        <w:jc w:val="both"/>
        <w:rPr>
          <w:rFonts w:ascii="Arial" w:hAnsi="Arial" w:cs="Arial"/>
          <w:b/>
          <w:sz w:val="18"/>
          <w:szCs w:val="18"/>
          <w:lang w:val="en-US"/>
        </w:rPr>
      </w:pPr>
    </w:p>
    <w:p w14:paraId="20C5BC33" w14:textId="15EBBA7B" w:rsidR="001B338B" w:rsidRDefault="001B338B" w:rsidP="001B338B">
      <w:pPr>
        <w:pStyle w:val="metod"/>
        <w:ind w:firstLine="0"/>
        <w:jc w:val="right"/>
        <w:rPr>
          <w:rFonts w:ascii="Arial" w:hAnsi="Arial" w:cs="Arial"/>
          <w:b/>
          <w:sz w:val="18"/>
          <w:szCs w:val="18"/>
          <w:lang w:val="en-US"/>
        </w:rPr>
      </w:pPr>
      <w:r>
        <w:rPr>
          <w:rFonts w:ascii="Arial" w:hAnsi="Arial" w:cs="Arial"/>
          <w:b/>
          <w:sz w:val="18"/>
          <w:szCs w:val="18"/>
          <w:lang w:val="en-US"/>
        </w:rPr>
        <w:t>ANNEX</w:t>
      </w:r>
    </w:p>
    <w:p w14:paraId="0F5DACF8" w14:textId="77777777" w:rsidR="001B338B" w:rsidRDefault="001B338B" w:rsidP="00B259CF">
      <w:pPr>
        <w:pStyle w:val="metod"/>
        <w:ind w:firstLine="0"/>
        <w:jc w:val="both"/>
        <w:rPr>
          <w:rFonts w:ascii="Arial" w:hAnsi="Arial" w:cs="Arial"/>
          <w:b/>
          <w:sz w:val="18"/>
          <w:szCs w:val="18"/>
          <w:lang w:val="en-US"/>
        </w:rPr>
      </w:pPr>
    </w:p>
    <w:p w14:paraId="2D5D9AF9" w14:textId="5B30B144" w:rsidR="007C6666" w:rsidRPr="00114104" w:rsidRDefault="0073580A" w:rsidP="00DB6F63">
      <w:pPr>
        <w:pStyle w:val="metod"/>
        <w:ind w:firstLine="0"/>
        <w:jc w:val="center"/>
        <w:rPr>
          <w:rFonts w:ascii="Arial" w:hAnsi="Arial" w:cs="Arial"/>
          <w:b/>
          <w:sz w:val="20"/>
          <w:lang w:val="en-US"/>
        </w:rPr>
      </w:pPr>
      <w:r w:rsidRPr="00114104">
        <w:rPr>
          <w:rFonts w:ascii="Arial" w:hAnsi="Arial" w:cs="Arial"/>
          <w:b/>
          <w:sz w:val="20"/>
          <w:lang w:val="en-US"/>
        </w:rPr>
        <w:t>DEGREE</w:t>
      </w:r>
      <w:r w:rsidR="00DB6F63" w:rsidRPr="00114104">
        <w:rPr>
          <w:rFonts w:ascii="Arial" w:hAnsi="Arial" w:cs="Arial"/>
          <w:b/>
          <w:sz w:val="20"/>
          <w:lang w:val="en-US"/>
        </w:rPr>
        <w:t xml:space="preserve"> LEVEL LEARNING OBJECTIVES</w:t>
      </w:r>
    </w:p>
    <w:p w14:paraId="7D0E3022" w14:textId="78B7B60A" w:rsidR="007C0E00" w:rsidRDefault="007C0E00" w:rsidP="00B259CF">
      <w:pPr>
        <w:pStyle w:val="metod"/>
        <w:ind w:firstLine="0"/>
        <w:jc w:val="both"/>
        <w:rPr>
          <w:rFonts w:ascii="Arial" w:hAnsi="Arial" w:cs="Arial"/>
          <w:b/>
          <w:sz w:val="18"/>
          <w:szCs w:val="18"/>
          <w:lang w:val="en-US"/>
        </w:rPr>
      </w:pPr>
    </w:p>
    <w:p w14:paraId="3A68429E" w14:textId="77777777" w:rsidR="00DB6F63" w:rsidRDefault="00DB6F63" w:rsidP="00B259CF">
      <w:pPr>
        <w:pStyle w:val="metod"/>
        <w:ind w:firstLine="0"/>
        <w:jc w:val="both"/>
        <w:rPr>
          <w:rFonts w:ascii="Arial" w:hAnsi="Arial" w:cs="Arial"/>
          <w:b/>
          <w:sz w:val="18"/>
          <w:szCs w:val="18"/>
          <w:lang w:val="en-US"/>
        </w:rPr>
      </w:pPr>
    </w:p>
    <w:p w14:paraId="30805D9E" w14:textId="77777777" w:rsidR="00DB6F63" w:rsidRDefault="00DB6F63" w:rsidP="00B259CF">
      <w:pPr>
        <w:pStyle w:val="metod"/>
        <w:ind w:firstLine="0"/>
        <w:jc w:val="both"/>
        <w:rPr>
          <w:rFonts w:ascii="Arial" w:hAnsi="Arial" w:cs="Arial"/>
          <w:b/>
          <w:sz w:val="18"/>
          <w:szCs w:val="18"/>
          <w:lang w:val="en-US"/>
        </w:rPr>
      </w:pPr>
    </w:p>
    <w:p w14:paraId="3ACF87CF" w14:textId="7DE760FA" w:rsidR="007C0E00" w:rsidRPr="001B338B" w:rsidRDefault="00194A85" w:rsidP="00B259CF">
      <w:pPr>
        <w:pStyle w:val="metod"/>
        <w:ind w:firstLine="0"/>
        <w:jc w:val="both"/>
        <w:rPr>
          <w:rFonts w:ascii="Arial" w:hAnsi="Arial" w:cs="Arial"/>
          <w:b/>
          <w:sz w:val="18"/>
          <w:szCs w:val="18"/>
          <w:lang w:val="en-US"/>
        </w:rPr>
      </w:pPr>
      <w:r w:rsidRPr="001B338B">
        <w:rPr>
          <w:rFonts w:ascii="Arial" w:hAnsi="Arial" w:cs="Arial"/>
          <w:b/>
          <w:sz w:val="18"/>
          <w:szCs w:val="18"/>
          <w:lang w:val="en-US"/>
        </w:rPr>
        <w:t xml:space="preserve">Learning objectives for the </w:t>
      </w:r>
      <w:r w:rsidRPr="001B338B">
        <w:rPr>
          <w:rFonts w:ascii="Arial" w:hAnsi="Arial" w:cs="Arial"/>
          <w:b/>
          <w:sz w:val="18"/>
          <w:szCs w:val="18"/>
          <w:u w:val="single"/>
          <w:lang w:val="en-US"/>
        </w:rPr>
        <w:t>Bachelor of Business Management</w:t>
      </w:r>
    </w:p>
    <w:p w14:paraId="659A3E73" w14:textId="4323B923" w:rsidR="001B338B" w:rsidRPr="001B338B" w:rsidRDefault="00194A85" w:rsidP="00B259CF">
      <w:pPr>
        <w:pStyle w:val="metod"/>
        <w:ind w:firstLine="0"/>
        <w:jc w:val="both"/>
        <w:rPr>
          <w:rFonts w:ascii="Arial" w:hAnsi="Arial" w:cs="Arial"/>
          <w:i/>
          <w:sz w:val="16"/>
          <w:szCs w:val="18"/>
          <w:lang w:val="en-US"/>
        </w:rPr>
      </w:pPr>
      <w:r w:rsidRPr="001B338B">
        <w:rPr>
          <w:rFonts w:ascii="Arial" w:hAnsi="Arial" w:cs="Arial"/>
          <w:i/>
          <w:sz w:val="16"/>
          <w:szCs w:val="18"/>
          <w:lang w:val="en-US"/>
        </w:rPr>
        <w:t xml:space="preserve">Programmes: </w:t>
      </w:r>
    </w:p>
    <w:p w14:paraId="1FBD0245" w14:textId="77777777" w:rsidR="001B338B" w:rsidRPr="001B338B" w:rsidRDefault="00194A85" w:rsidP="00B259CF">
      <w:pPr>
        <w:pStyle w:val="metod"/>
        <w:ind w:firstLine="0"/>
        <w:jc w:val="both"/>
        <w:rPr>
          <w:rFonts w:ascii="Arial" w:hAnsi="Arial" w:cs="Arial"/>
          <w:i/>
          <w:sz w:val="16"/>
          <w:szCs w:val="18"/>
          <w:lang w:val="en-US"/>
        </w:rPr>
      </w:pPr>
      <w:r w:rsidRPr="001B338B">
        <w:rPr>
          <w:rFonts w:ascii="Arial" w:hAnsi="Arial" w:cs="Arial"/>
          <w:i/>
          <w:sz w:val="16"/>
          <w:szCs w:val="18"/>
          <w:lang w:val="en-US"/>
        </w:rPr>
        <w:t xml:space="preserve">International Business and Communication, </w:t>
      </w:r>
    </w:p>
    <w:p w14:paraId="00F7E5AA" w14:textId="77777777" w:rsidR="00057EAB" w:rsidRDefault="001B338B" w:rsidP="00B259CF">
      <w:pPr>
        <w:pStyle w:val="metod"/>
        <w:ind w:firstLine="0"/>
        <w:jc w:val="both"/>
        <w:rPr>
          <w:rFonts w:ascii="Arial" w:hAnsi="Arial" w:cs="Arial"/>
          <w:i/>
          <w:sz w:val="16"/>
          <w:szCs w:val="18"/>
          <w:lang w:val="en-US"/>
        </w:rPr>
      </w:pPr>
      <w:r w:rsidRPr="001B338B">
        <w:rPr>
          <w:rFonts w:ascii="Arial" w:hAnsi="Arial" w:cs="Arial"/>
          <w:i/>
          <w:sz w:val="16"/>
          <w:szCs w:val="18"/>
          <w:lang w:val="en-US"/>
        </w:rPr>
        <w:t>Business Management and M</w:t>
      </w:r>
      <w:r w:rsidR="00194A85" w:rsidRPr="001B338B">
        <w:rPr>
          <w:rFonts w:ascii="Arial" w:hAnsi="Arial" w:cs="Arial"/>
          <w:i/>
          <w:sz w:val="16"/>
          <w:szCs w:val="18"/>
          <w:lang w:val="en-US"/>
        </w:rPr>
        <w:t xml:space="preserve">arketing, </w:t>
      </w:r>
    </w:p>
    <w:p w14:paraId="3765DE8C" w14:textId="35D9D61D" w:rsidR="001B338B" w:rsidRPr="001B338B" w:rsidRDefault="00194A85" w:rsidP="00B259CF">
      <w:pPr>
        <w:pStyle w:val="metod"/>
        <w:ind w:firstLine="0"/>
        <w:jc w:val="both"/>
        <w:rPr>
          <w:rFonts w:ascii="Arial" w:hAnsi="Arial" w:cs="Arial"/>
          <w:i/>
          <w:sz w:val="16"/>
          <w:szCs w:val="18"/>
          <w:lang w:val="en-US"/>
        </w:rPr>
      </w:pPr>
      <w:r w:rsidRPr="001B338B">
        <w:rPr>
          <w:rFonts w:ascii="Arial" w:hAnsi="Arial" w:cs="Arial"/>
          <w:i/>
          <w:sz w:val="16"/>
          <w:szCs w:val="18"/>
          <w:lang w:val="en-US"/>
        </w:rPr>
        <w:t xml:space="preserve">Finance, </w:t>
      </w:r>
    </w:p>
    <w:p w14:paraId="50E30118" w14:textId="705DC83B" w:rsidR="00194A85" w:rsidRDefault="00194A85" w:rsidP="00B259CF">
      <w:pPr>
        <w:pStyle w:val="metod"/>
        <w:ind w:firstLine="0"/>
        <w:jc w:val="both"/>
        <w:rPr>
          <w:rFonts w:ascii="Arial" w:hAnsi="Arial" w:cs="Arial"/>
          <w:i/>
          <w:sz w:val="16"/>
          <w:szCs w:val="18"/>
          <w:lang w:val="en-US"/>
        </w:rPr>
      </w:pPr>
      <w:r w:rsidRPr="001B338B">
        <w:rPr>
          <w:rFonts w:ascii="Arial" w:hAnsi="Arial" w:cs="Arial"/>
          <w:i/>
          <w:sz w:val="16"/>
          <w:szCs w:val="18"/>
          <w:lang w:val="en-US"/>
        </w:rPr>
        <w:t>In</w:t>
      </w:r>
      <w:r w:rsidR="001B338B" w:rsidRPr="001B338B">
        <w:rPr>
          <w:rFonts w:ascii="Arial" w:hAnsi="Arial" w:cs="Arial"/>
          <w:i/>
          <w:sz w:val="16"/>
          <w:szCs w:val="18"/>
          <w:lang w:val="en-US"/>
        </w:rPr>
        <w:t>dustrial Technology Management</w:t>
      </w:r>
      <w:r w:rsidR="00057EAB">
        <w:rPr>
          <w:rFonts w:ascii="Arial" w:hAnsi="Arial" w:cs="Arial"/>
          <w:i/>
          <w:sz w:val="16"/>
          <w:szCs w:val="18"/>
          <w:lang w:val="en-US"/>
        </w:rPr>
        <w:t>,</w:t>
      </w:r>
    </w:p>
    <w:p w14:paraId="58D77FA2" w14:textId="314AB90F" w:rsidR="00057EAB" w:rsidRPr="001B338B" w:rsidRDefault="00057EAB" w:rsidP="00B259CF">
      <w:pPr>
        <w:pStyle w:val="metod"/>
        <w:ind w:firstLine="0"/>
        <w:jc w:val="both"/>
        <w:rPr>
          <w:rFonts w:ascii="Arial" w:hAnsi="Arial" w:cs="Arial"/>
          <w:i/>
          <w:sz w:val="16"/>
          <w:szCs w:val="18"/>
          <w:lang w:val="en-US"/>
        </w:rPr>
      </w:pPr>
      <w:r>
        <w:rPr>
          <w:rFonts w:ascii="Arial" w:hAnsi="Arial" w:cs="Arial"/>
          <w:i/>
          <w:sz w:val="16"/>
          <w:szCs w:val="18"/>
          <w:lang w:val="en-US"/>
        </w:rPr>
        <w:t>Entrepreneurship and Innovation</w:t>
      </w:r>
    </w:p>
    <w:p w14:paraId="56EA9CDC" w14:textId="77777777" w:rsidR="001B338B" w:rsidRPr="00194A85" w:rsidRDefault="001B338B" w:rsidP="00B259CF">
      <w:pPr>
        <w:pStyle w:val="metod"/>
        <w:ind w:firstLine="0"/>
        <w:jc w:val="both"/>
        <w:rPr>
          <w:rFonts w:ascii="Arial" w:hAnsi="Arial" w:cs="Arial"/>
          <w:i/>
          <w:sz w:val="18"/>
          <w:szCs w:val="18"/>
          <w:lang w:val="en-US"/>
        </w:rPr>
      </w:pPr>
    </w:p>
    <w:tbl>
      <w:tblPr>
        <w:tblStyle w:val="TableGrid"/>
        <w:tblW w:w="0" w:type="auto"/>
        <w:tblLook w:val="04A0" w:firstRow="1" w:lastRow="0" w:firstColumn="1" w:lastColumn="0" w:noHBand="0" w:noVBand="1"/>
      </w:tblPr>
      <w:tblGrid>
        <w:gridCol w:w="2405"/>
        <w:gridCol w:w="7557"/>
      </w:tblGrid>
      <w:tr w:rsidR="007C0E00" w14:paraId="4C3AF666" w14:textId="77777777" w:rsidTr="00194A85">
        <w:tc>
          <w:tcPr>
            <w:tcW w:w="2405" w:type="dxa"/>
          </w:tcPr>
          <w:p w14:paraId="1891CA7E" w14:textId="72743C9C" w:rsidR="007C0E00" w:rsidRDefault="00194A85" w:rsidP="007C0E00">
            <w:pPr>
              <w:pStyle w:val="metod"/>
              <w:ind w:firstLine="0"/>
              <w:jc w:val="both"/>
              <w:rPr>
                <w:rFonts w:ascii="Arial" w:hAnsi="Arial" w:cs="Arial"/>
                <w:b/>
                <w:sz w:val="18"/>
                <w:szCs w:val="18"/>
                <w:lang w:val="en-US"/>
              </w:rPr>
            </w:pPr>
            <w:r>
              <w:rPr>
                <w:rFonts w:ascii="Arial" w:hAnsi="Arial" w:cs="Arial"/>
                <w:b/>
                <w:sz w:val="18"/>
                <w:szCs w:val="18"/>
                <w:lang w:val="en-US"/>
              </w:rPr>
              <w:t>Learning Goals</w:t>
            </w:r>
          </w:p>
        </w:tc>
        <w:tc>
          <w:tcPr>
            <w:tcW w:w="7557" w:type="dxa"/>
          </w:tcPr>
          <w:p w14:paraId="2C1211A0" w14:textId="60D8E411" w:rsidR="007C0E00" w:rsidRDefault="00194A85" w:rsidP="007C0E00">
            <w:pPr>
              <w:pStyle w:val="metod"/>
              <w:ind w:firstLine="0"/>
              <w:jc w:val="both"/>
              <w:rPr>
                <w:rFonts w:ascii="Arial" w:hAnsi="Arial" w:cs="Arial"/>
                <w:b/>
                <w:sz w:val="18"/>
                <w:szCs w:val="18"/>
                <w:lang w:val="en-US"/>
              </w:rPr>
            </w:pPr>
            <w:r>
              <w:rPr>
                <w:rFonts w:ascii="Arial" w:hAnsi="Arial" w:cs="Arial"/>
                <w:b/>
                <w:sz w:val="18"/>
                <w:szCs w:val="18"/>
                <w:lang w:val="en-US"/>
              </w:rPr>
              <w:t>Learning Objectives</w:t>
            </w:r>
          </w:p>
        </w:tc>
      </w:tr>
      <w:tr w:rsidR="007C0E00" w14:paraId="476BBF1C" w14:textId="77777777" w:rsidTr="00194A85">
        <w:tc>
          <w:tcPr>
            <w:tcW w:w="2405" w:type="dxa"/>
            <w:vMerge w:val="restart"/>
          </w:tcPr>
          <w:p w14:paraId="569715A6" w14:textId="2E1441CA" w:rsidR="007C0E00"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critical thinkers</w:t>
            </w:r>
          </w:p>
        </w:tc>
        <w:tc>
          <w:tcPr>
            <w:tcW w:w="7557" w:type="dxa"/>
          </w:tcPr>
          <w:p w14:paraId="7D267537" w14:textId="7905BFC6" w:rsidR="007C0E00" w:rsidRPr="00FA251A" w:rsidRDefault="00DB6F63" w:rsidP="007C0E00">
            <w:pPr>
              <w:pStyle w:val="metod"/>
              <w:ind w:firstLine="0"/>
              <w:jc w:val="both"/>
              <w:rPr>
                <w:rFonts w:ascii="Arial" w:hAnsi="Arial" w:cs="Arial"/>
                <w:sz w:val="18"/>
                <w:szCs w:val="18"/>
                <w:lang w:val="en-US"/>
              </w:rPr>
            </w:pPr>
            <w:r>
              <w:rPr>
                <w:rFonts w:ascii="Arial" w:hAnsi="Arial" w:cs="Arial"/>
                <w:sz w:val="18"/>
                <w:szCs w:val="18"/>
                <w:lang w:val="en-US"/>
              </w:rPr>
              <w:t>B</w:t>
            </w:r>
            <w:r w:rsidR="007C0E00" w:rsidRPr="00FA251A">
              <w:rPr>
                <w:rFonts w:ascii="Arial" w:hAnsi="Arial" w:cs="Arial"/>
                <w:sz w:val="18"/>
                <w:szCs w:val="18"/>
                <w:lang w:val="en-US"/>
              </w:rPr>
              <w:t>LO1.1. Students will be able to understand core concepts and methods in the business disciplines</w:t>
            </w:r>
          </w:p>
        </w:tc>
      </w:tr>
      <w:tr w:rsidR="007C0E00" w14:paraId="7AA20BD5" w14:textId="77777777" w:rsidTr="00194A85">
        <w:tc>
          <w:tcPr>
            <w:tcW w:w="2405" w:type="dxa"/>
            <w:vMerge/>
          </w:tcPr>
          <w:p w14:paraId="0D0B87A4" w14:textId="77777777" w:rsidR="007C0E00" w:rsidRPr="00194A85" w:rsidRDefault="007C0E00" w:rsidP="00194A85">
            <w:pPr>
              <w:pStyle w:val="metod"/>
              <w:ind w:firstLine="0"/>
              <w:rPr>
                <w:rFonts w:ascii="Arial" w:hAnsi="Arial" w:cs="Arial"/>
                <w:sz w:val="18"/>
                <w:szCs w:val="18"/>
                <w:lang w:val="en-US"/>
              </w:rPr>
            </w:pPr>
          </w:p>
        </w:tc>
        <w:tc>
          <w:tcPr>
            <w:tcW w:w="7557" w:type="dxa"/>
          </w:tcPr>
          <w:p w14:paraId="0E5F573A" w14:textId="160FE69F" w:rsidR="007C0E00"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7C0E00" w:rsidRPr="00FA251A">
              <w:rPr>
                <w:rFonts w:ascii="Arial" w:hAnsi="Arial" w:cs="Arial"/>
                <w:sz w:val="18"/>
                <w:szCs w:val="18"/>
                <w:lang w:val="en-US"/>
              </w:rPr>
              <w:t xml:space="preserve">LO1.2. Students will be able to conduct a contextual analysis to identify a problem associated with their discipline, to generate managerial options and propose viable solutions </w:t>
            </w:r>
          </w:p>
        </w:tc>
      </w:tr>
      <w:tr w:rsidR="007C0E00" w14:paraId="1849BA55" w14:textId="77777777" w:rsidTr="00194A85">
        <w:tc>
          <w:tcPr>
            <w:tcW w:w="2405" w:type="dxa"/>
          </w:tcPr>
          <w:p w14:paraId="35ACDA53" w14:textId="14319C5F" w:rsidR="007C0E00"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socially responsible in their related discipline</w:t>
            </w:r>
          </w:p>
        </w:tc>
        <w:tc>
          <w:tcPr>
            <w:tcW w:w="7557" w:type="dxa"/>
          </w:tcPr>
          <w:p w14:paraId="43406404" w14:textId="2267D194" w:rsidR="007C0E00"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7C0E00" w:rsidRPr="00FA251A">
              <w:rPr>
                <w:rFonts w:ascii="Arial" w:hAnsi="Arial" w:cs="Arial"/>
                <w:sz w:val="18"/>
                <w:szCs w:val="18"/>
                <w:lang w:val="en-US"/>
              </w:rPr>
              <w:t xml:space="preserve">LO2.1. Students will be knowledgeable about ethics and social responsibility </w:t>
            </w:r>
          </w:p>
        </w:tc>
      </w:tr>
      <w:tr w:rsidR="00194A85" w14:paraId="00E2EE30" w14:textId="77777777" w:rsidTr="00194A85">
        <w:tc>
          <w:tcPr>
            <w:tcW w:w="2405" w:type="dxa"/>
            <w:vMerge w:val="restart"/>
          </w:tcPr>
          <w:p w14:paraId="3EA239FE" w14:textId="258A94F0"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technology agile</w:t>
            </w:r>
          </w:p>
        </w:tc>
        <w:tc>
          <w:tcPr>
            <w:tcW w:w="7557" w:type="dxa"/>
          </w:tcPr>
          <w:p w14:paraId="70978C01" w14:textId="7AD28B98" w:rsidR="00194A85" w:rsidRPr="00FA251A" w:rsidRDefault="00DB6F63" w:rsidP="007C0E00">
            <w:pPr>
              <w:pStyle w:val="metod"/>
              <w:ind w:firstLine="0"/>
              <w:jc w:val="both"/>
              <w:rPr>
                <w:rFonts w:ascii="Arial" w:hAnsi="Arial" w:cs="Arial"/>
                <w:sz w:val="18"/>
                <w:szCs w:val="18"/>
                <w:lang w:val="en-US"/>
              </w:rPr>
            </w:pPr>
            <w:r>
              <w:rPr>
                <w:rFonts w:ascii="Arial" w:hAnsi="Arial" w:cs="Arial"/>
                <w:sz w:val="18"/>
                <w:szCs w:val="18"/>
                <w:lang w:val="en-US"/>
              </w:rPr>
              <w:t>B</w:t>
            </w:r>
            <w:r w:rsidR="00194A85" w:rsidRPr="00194A85">
              <w:rPr>
                <w:rFonts w:ascii="Arial" w:hAnsi="Arial" w:cs="Arial"/>
                <w:sz w:val="18"/>
                <w:szCs w:val="18"/>
                <w:lang w:val="en-US"/>
              </w:rPr>
              <w:t>LO3.1. Students will demonstrate proficiency in common business software packages</w:t>
            </w:r>
          </w:p>
        </w:tc>
      </w:tr>
      <w:tr w:rsidR="00194A85" w14:paraId="7F8F84FC" w14:textId="77777777" w:rsidTr="00194A85">
        <w:tc>
          <w:tcPr>
            <w:tcW w:w="2405" w:type="dxa"/>
            <w:vMerge/>
          </w:tcPr>
          <w:p w14:paraId="5F7E104A" w14:textId="77777777" w:rsidR="00194A85" w:rsidRPr="00194A85" w:rsidRDefault="00194A85" w:rsidP="00194A85">
            <w:pPr>
              <w:pStyle w:val="metod"/>
              <w:ind w:firstLine="0"/>
              <w:rPr>
                <w:rFonts w:ascii="Arial" w:hAnsi="Arial" w:cs="Arial"/>
                <w:sz w:val="18"/>
                <w:szCs w:val="18"/>
                <w:lang w:val="en-US"/>
              </w:rPr>
            </w:pPr>
          </w:p>
        </w:tc>
        <w:tc>
          <w:tcPr>
            <w:tcW w:w="7557" w:type="dxa"/>
          </w:tcPr>
          <w:p w14:paraId="0243D6AE" w14:textId="3A8C95FA" w:rsidR="00194A85"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194A85" w:rsidRPr="00FA251A">
              <w:rPr>
                <w:rFonts w:ascii="Arial" w:hAnsi="Arial" w:cs="Arial"/>
                <w:sz w:val="18"/>
                <w:szCs w:val="18"/>
                <w:lang w:val="en-US"/>
              </w:rPr>
              <w:t xml:space="preserve">LO3.2. Students will be able to make decisions using appropriate IT tools </w:t>
            </w:r>
          </w:p>
        </w:tc>
      </w:tr>
      <w:tr w:rsidR="00194A85" w14:paraId="215AEC05" w14:textId="77777777" w:rsidTr="00194A85">
        <w:tc>
          <w:tcPr>
            <w:tcW w:w="2405" w:type="dxa"/>
            <w:vMerge w:val="restart"/>
          </w:tcPr>
          <w:p w14:paraId="3FEDA518" w14:textId="49D6F473"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effective communicators</w:t>
            </w:r>
          </w:p>
        </w:tc>
        <w:tc>
          <w:tcPr>
            <w:tcW w:w="7557" w:type="dxa"/>
          </w:tcPr>
          <w:p w14:paraId="1AE369B4" w14:textId="7A272A73" w:rsidR="00194A85"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194A85" w:rsidRPr="00FA251A">
              <w:rPr>
                <w:rFonts w:ascii="Arial" w:hAnsi="Arial" w:cs="Arial"/>
                <w:sz w:val="18"/>
                <w:szCs w:val="18"/>
                <w:lang w:val="en-US"/>
              </w:rPr>
              <w:t>LO4.1. Students will be able to communicate reasonably in different settings according to target audience tasks and situations</w:t>
            </w:r>
          </w:p>
        </w:tc>
      </w:tr>
      <w:tr w:rsidR="00194A85" w14:paraId="51EC1BB3" w14:textId="77777777" w:rsidTr="00194A85">
        <w:tc>
          <w:tcPr>
            <w:tcW w:w="2405" w:type="dxa"/>
            <w:vMerge/>
          </w:tcPr>
          <w:p w14:paraId="381D3630" w14:textId="77777777" w:rsidR="00194A85" w:rsidRDefault="00194A85" w:rsidP="007C0E00">
            <w:pPr>
              <w:pStyle w:val="metod"/>
              <w:ind w:firstLine="0"/>
              <w:jc w:val="both"/>
              <w:rPr>
                <w:rFonts w:ascii="Arial" w:hAnsi="Arial" w:cs="Arial"/>
                <w:b/>
                <w:sz w:val="18"/>
                <w:szCs w:val="18"/>
                <w:lang w:val="en-US"/>
              </w:rPr>
            </w:pPr>
          </w:p>
        </w:tc>
        <w:tc>
          <w:tcPr>
            <w:tcW w:w="7557" w:type="dxa"/>
          </w:tcPr>
          <w:p w14:paraId="53B49605" w14:textId="5E5B0881" w:rsidR="00194A85"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194A85" w:rsidRPr="00FA251A">
              <w:rPr>
                <w:rFonts w:ascii="Arial" w:hAnsi="Arial" w:cs="Arial"/>
                <w:sz w:val="18"/>
                <w:szCs w:val="18"/>
                <w:lang w:val="en-US"/>
              </w:rPr>
              <w:t xml:space="preserve">LO4.2. Students will be able to convey their ideas effectively through an oral presentation </w:t>
            </w:r>
          </w:p>
        </w:tc>
      </w:tr>
      <w:tr w:rsidR="00194A85" w14:paraId="73D5DCD4" w14:textId="77777777" w:rsidTr="00194A85">
        <w:tc>
          <w:tcPr>
            <w:tcW w:w="2405" w:type="dxa"/>
            <w:vMerge/>
          </w:tcPr>
          <w:p w14:paraId="69EF92B8" w14:textId="77777777" w:rsidR="00194A85" w:rsidRDefault="00194A85" w:rsidP="007C0E00">
            <w:pPr>
              <w:pStyle w:val="metod"/>
              <w:ind w:firstLine="0"/>
              <w:jc w:val="both"/>
              <w:rPr>
                <w:rFonts w:ascii="Arial" w:hAnsi="Arial" w:cs="Arial"/>
                <w:b/>
                <w:sz w:val="18"/>
                <w:szCs w:val="18"/>
                <w:lang w:val="en-US"/>
              </w:rPr>
            </w:pPr>
          </w:p>
        </w:tc>
        <w:tc>
          <w:tcPr>
            <w:tcW w:w="7557" w:type="dxa"/>
          </w:tcPr>
          <w:p w14:paraId="26DC7DE1" w14:textId="46578011" w:rsidR="00194A85" w:rsidRDefault="00DB6F63" w:rsidP="007C0E00">
            <w:pPr>
              <w:pStyle w:val="metod"/>
              <w:ind w:firstLine="0"/>
              <w:jc w:val="both"/>
              <w:rPr>
                <w:rFonts w:ascii="Arial" w:hAnsi="Arial" w:cs="Arial"/>
                <w:b/>
                <w:sz w:val="18"/>
                <w:szCs w:val="18"/>
                <w:lang w:val="en-US"/>
              </w:rPr>
            </w:pPr>
            <w:r>
              <w:rPr>
                <w:rFonts w:ascii="Arial" w:hAnsi="Arial" w:cs="Arial"/>
                <w:sz w:val="18"/>
                <w:szCs w:val="18"/>
                <w:lang w:val="en-US"/>
              </w:rPr>
              <w:t>B</w:t>
            </w:r>
            <w:r w:rsidR="00194A85" w:rsidRPr="00FA251A">
              <w:rPr>
                <w:rFonts w:ascii="Arial" w:hAnsi="Arial" w:cs="Arial"/>
                <w:sz w:val="18"/>
                <w:szCs w:val="18"/>
                <w:lang w:val="en-US"/>
              </w:rPr>
              <w:t>LO4.3. Students will be able to convey their ideas effectively in a written paper</w:t>
            </w:r>
          </w:p>
        </w:tc>
      </w:tr>
    </w:tbl>
    <w:p w14:paraId="73E94923" w14:textId="77777777" w:rsidR="007C0E00" w:rsidRDefault="007C0E00" w:rsidP="00B259CF">
      <w:pPr>
        <w:pStyle w:val="metod"/>
        <w:ind w:firstLine="0"/>
        <w:jc w:val="both"/>
        <w:rPr>
          <w:rFonts w:ascii="Arial" w:hAnsi="Arial" w:cs="Arial"/>
          <w:b/>
          <w:sz w:val="18"/>
          <w:szCs w:val="18"/>
          <w:lang w:val="en-US"/>
        </w:rPr>
      </w:pPr>
    </w:p>
    <w:p w14:paraId="3D451CAA" w14:textId="41B81C7A" w:rsidR="007C0E00" w:rsidRPr="001B338B" w:rsidRDefault="00194A85">
      <w:pPr>
        <w:pStyle w:val="metod"/>
        <w:ind w:firstLine="0"/>
        <w:jc w:val="both"/>
        <w:rPr>
          <w:rFonts w:ascii="Arial" w:hAnsi="Arial" w:cs="Arial"/>
          <w:b/>
          <w:sz w:val="18"/>
          <w:szCs w:val="18"/>
          <w:lang w:val="en-US"/>
        </w:rPr>
      </w:pPr>
      <w:r w:rsidRPr="001B338B">
        <w:rPr>
          <w:rFonts w:ascii="Arial" w:hAnsi="Arial" w:cs="Arial"/>
          <w:b/>
          <w:sz w:val="18"/>
          <w:szCs w:val="18"/>
          <w:lang w:val="en-US"/>
        </w:rPr>
        <w:t xml:space="preserve">Learning objectives for the </w:t>
      </w:r>
      <w:r w:rsidRPr="001B338B">
        <w:rPr>
          <w:rFonts w:ascii="Arial" w:hAnsi="Arial" w:cs="Arial"/>
          <w:b/>
          <w:sz w:val="18"/>
          <w:szCs w:val="18"/>
          <w:u w:val="single"/>
          <w:lang w:val="en-US"/>
        </w:rPr>
        <w:t>Bachelor of Social Science</w:t>
      </w:r>
    </w:p>
    <w:p w14:paraId="41D2F84C" w14:textId="77777777" w:rsidR="001B338B" w:rsidRPr="001B338B" w:rsidRDefault="001B338B">
      <w:pPr>
        <w:pStyle w:val="metod"/>
        <w:ind w:firstLine="0"/>
        <w:jc w:val="both"/>
        <w:rPr>
          <w:rFonts w:ascii="Arial" w:hAnsi="Arial" w:cs="Arial"/>
          <w:i/>
          <w:sz w:val="16"/>
          <w:szCs w:val="18"/>
          <w:lang w:val="en-US"/>
        </w:rPr>
      </w:pPr>
      <w:r w:rsidRPr="001B338B">
        <w:rPr>
          <w:rFonts w:ascii="Arial" w:hAnsi="Arial" w:cs="Arial"/>
          <w:i/>
          <w:sz w:val="16"/>
          <w:szCs w:val="18"/>
          <w:lang w:val="en-US"/>
        </w:rPr>
        <w:t>Programmes:</w:t>
      </w:r>
    </w:p>
    <w:p w14:paraId="25C4EF11" w14:textId="77777777" w:rsidR="001B338B" w:rsidRPr="001B338B" w:rsidRDefault="00194A85">
      <w:pPr>
        <w:pStyle w:val="metod"/>
        <w:ind w:firstLine="0"/>
        <w:jc w:val="both"/>
        <w:rPr>
          <w:rFonts w:ascii="Arial" w:hAnsi="Arial" w:cs="Arial"/>
          <w:i/>
          <w:sz w:val="16"/>
          <w:szCs w:val="18"/>
          <w:lang w:val="en-US"/>
        </w:rPr>
      </w:pPr>
      <w:r w:rsidRPr="001B338B">
        <w:rPr>
          <w:rFonts w:ascii="Arial" w:hAnsi="Arial" w:cs="Arial"/>
          <w:i/>
          <w:sz w:val="16"/>
          <w:szCs w:val="18"/>
          <w:lang w:val="en-US"/>
        </w:rPr>
        <w:t xml:space="preserve">Economics and Data Analytics, </w:t>
      </w:r>
    </w:p>
    <w:p w14:paraId="41045CF1" w14:textId="6745532D" w:rsidR="00194A85" w:rsidRPr="001B338B" w:rsidRDefault="00194A85">
      <w:pPr>
        <w:pStyle w:val="metod"/>
        <w:ind w:firstLine="0"/>
        <w:jc w:val="both"/>
        <w:rPr>
          <w:rFonts w:ascii="Arial" w:hAnsi="Arial" w:cs="Arial"/>
          <w:i/>
          <w:sz w:val="16"/>
          <w:szCs w:val="18"/>
          <w:lang w:val="en-US"/>
        </w:rPr>
      </w:pPr>
      <w:r w:rsidRPr="001B338B">
        <w:rPr>
          <w:rFonts w:ascii="Arial" w:hAnsi="Arial" w:cs="Arial"/>
          <w:i/>
          <w:sz w:val="16"/>
          <w:szCs w:val="18"/>
          <w:lang w:val="en-US"/>
        </w:rPr>
        <w:t>Economics and Politics</w:t>
      </w:r>
    </w:p>
    <w:p w14:paraId="6DD0C97D" w14:textId="207E3BC6" w:rsidR="00194A85" w:rsidRDefault="00194A85">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405"/>
        <w:gridCol w:w="7557"/>
      </w:tblGrid>
      <w:tr w:rsidR="00194A85" w14:paraId="2A6C6B55" w14:textId="77777777" w:rsidTr="00910AA2">
        <w:tc>
          <w:tcPr>
            <w:tcW w:w="2405" w:type="dxa"/>
          </w:tcPr>
          <w:p w14:paraId="76131B52" w14:textId="77777777" w:rsidR="00194A85" w:rsidRDefault="00194A85" w:rsidP="00910AA2">
            <w:pPr>
              <w:pStyle w:val="metod"/>
              <w:ind w:firstLine="0"/>
              <w:jc w:val="both"/>
              <w:rPr>
                <w:rFonts w:ascii="Arial" w:hAnsi="Arial" w:cs="Arial"/>
                <w:b/>
                <w:sz w:val="18"/>
                <w:szCs w:val="18"/>
                <w:lang w:val="en-US"/>
              </w:rPr>
            </w:pPr>
            <w:r>
              <w:rPr>
                <w:rFonts w:ascii="Arial" w:hAnsi="Arial" w:cs="Arial"/>
                <w:b/>
                <w:sz w:val="18"/>
                <w:szCs w:val="18"/>
                <w:lang w:val="en-US"/>
              </w:rPr>
              <w:t>Learning Goals</w:t>
            </w:r>
          </w:p>
        </w:tc>
        <w:tc>
          <w:tcPr>
            <w:tcW w:w="7557" w:type="dxa"/>
          </w:tcPr>
          <w:p w14:paraId="560C2175" w14:textId="77777777" w:rsidR="00194A85" w:rsidRDefault="00194A85" w:rsidP="00910AA2">
            <w:pPr>
              <w:pStyle w:val="metod"/>
              <w:ind w:firstLine="0"/>
              <w:jc w:val="both"/>
              <w:rPr>
                <w:rFonts w:ascii="Arial" w:hAnsi="Arial" w:cs="Arial"/>
                <w:b/>
                <w:sz w:val="18"/>
                <w:szCs w:val="18"/>
                <w:lang w:val="en-US"/>
              </w:rPr>
            </w:pPr>
            <w:r>
              <w:rPr>
                <w:rFonts w:ascii="Arial" w:hAnsi="Arial" w:cs="Arial"/>
                <w:b/>
                <w:sz w:val="18"/>
                <w:szCs w:val="18"/>
                <w:lang w:val="en-US"/>
              </w:rPr>
              <w:t>Learning Objectives</w:t>
            </w:r>
          </w:p>
        </w:tc>
      </w:tr>
      <w:tr w:rsidR="00194A85" w:rsidRPr="00FA251A" w14:paraId="1A01F8C4" w14:textId="77777777" w:rsidTr="00910AA2">
        <w:tc>
          <w:tcPr>
            <w:tcW w:w="2405" w:type="dxa"/>
            <w:vMerge w:val="restart"/>
          </w:tcPr>
          <w:p w14:paraId="1C5E6FF3" w14:textId="77777777"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critical thinkers</w:t>
            </w:r>
          </w:p>
        </w:tc>
        <w:tc>
          <w:tcPr>
            <w:tcW w:w="7557" w:type="dxa"/>
          </w:tcPr>
          <w:p w14:paraId="6DF98F79" w14:textId="6013CCF5" w:rsidR="00194A85" w:rsidRPr="00FA251A"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LO1.1. Students will be able to understand core concepts and methods in the key economics disciplines </w:t>
            </w:r>
          </w:p>
        </w:tc>
      </w:tr>
      <w:tr w:rsidR="00194A85" w14:paraId="738FF08D" w14:textId="77777777" w:rsidTr="00910AA2">
        <w:tc>
          <w:tcPr>
            <w:tcW w:w="2405" w:type="dxa"/>
            <w:vMerge/>
          </w:tcPr>
          <w:p w14:paraId="58B12894" w14:textId="77777777" w:rsidR="00194A85" w:rsidRPr="00194A85" w:rsidRDefault="00194A85" w:rsidP="00194A85">
            <w:pPr>
              <w:pStyle w:val="metod"/>
              <w:ind w:firstLine="0"/>
              <w:rPr>
                <w:rFonts w:ascii="Arial" w:hAnsi="Arial" w:cs="Arial"/>
                <w:sz w:val="18"/>
                <w:szCs w:val="18"/>
                <w:lang w:val="en-US"/>
              </w:rPr>
            </w:pPr>
          </w:p>
        </w:tc>
        <w:tc>
          <w:tcPr>
            <w:tcW w:w="7557" w:type="dxa"/>
          </w:tcPr>
          <w:p w14:paraId="1F6EAA82" w14:textId="4E778F14"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LO1.2. Students will be able to identify underlying assumptions and logical consistency of causal statements </w:t>
            </w:r>
          </w:p>
        </w:tc>
      </w:tr>
      <w:tr w:rsidR="00194A85" w14:paraId="59CCEEC9" w14:textId="77777777" w:rsidTr="00910AA2">
        <w:tc>
          <w:tcPr>
            <w:tcW w:w="2405" w:type="dxa"/>
          </w:tcPr>
          <w:p w14:paraId="740C3B51" w14:textId="390AED70"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have skills to employ economic thought for the common good</w:t>
            </w:r>
          </w:p>
        </w:tc>
        <w:tc>
          <w:tcPr>
            <w:tcW w:w="7557" w:type="dxa"/>
          </w:tcPr>
          <w:p w14:paraId="144C9A6C" w14:textId="6B48AEB2"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LO2.1.Students will have a keen sense of ethical criteria for practical problem-solving </w:t>
            </w:r>
          </w:p>
        </w:tc>
      </w:tr>
      <w:tr w:rsidR="00194A85" w:rsidRPr="00FA251A" w14:paraId="731A99B7" w14:textId="77777777" w:rsidTr="00910AA2">
        <w:tc>
          <w:tcPr>
            <w:tcW w:w="2405" w:type="dxa"/>
            <w:vMerge w:val="restart"/>
          </w:tcPr>
          <w:p w14:paraId="25F16EC9" w14:textId="77777777"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technology agile</w:t>
            </w:r>
          </w:p>
        </w:tc>
        <w:tc>
          <w:tcPr>
            <w:tcW w:w="7557" w:type="dxa"/>
          </w:tcPr>
          <w:p w14:paraId="3A33DFB9" w14:textId="12C08353" w:rsidR="00194A85" w:rsidRPr="00FA251A"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LO3.1. Students will demonstrate proficiency in common business software packages </w:t>
            </w:r>
          </w:p>
        </w:tc>
      </w:tr>
      <w:tr w:rsidR="00194A85" w14:paraId="386DC3A4" w14:textId="77777777" w:rsidTr="00910AA2">
        <w:tc>
          <w:tcPr>
            <w:tcW w:w="2405" w:type="dxa"/>
            <w:vMerge/>
          </w:tcPr>
          <w:p w14:paraId="5E87F5B1" w14:textId="77777777" w:rsidR="00194A85" w:rsidRPr="00194A85" w:rsidRDefault="00194A85" w:rsidP="00194A85">
            <w:pPr>
              <w:pStyle w:val="metod"/>
              <w:ind w:firstLine="0"/>
              <w:rPr>
                <w:rFonts w:ascii="Arial" w:hAnsi="Arial" w:cs="Arial"/>
                <w:sz w:val="18"/>
                <w:szCs w:val="18"/>
                <w:lang w:val="en-US"/>
              </w:rPr>
            </w:pPr>
          </w:p>
        </w:tc>
        <w:tc>
          <w:tcPr>
            <w:tcW w:w="7557" w:type="dxa"/>
          </w:tcPr>
          <w:p w14:paraId="20E97D04" w14:textId="0B403086"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LO3.2. Students will be able to make decisions using appropriate IT tools </w:t>
            </w:r>
          </w:p>
        </w:tc>
      </w:tr>
      <w:tr w:rsidR="00194A85" w14:paraId="1D2B0E5B" w14:textId="77777777" w:rsidTr="00910AA2">
        <w:tc>
          <w:tcPr>
            <w:tcW w:w="2405" w:type="dxa"/>
            <w:vMerge w:val="restart"/>
          </w:tcPr>
          <w:p w14:paraId="65F74577" w14:textId="77777777"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effective communicators</w:t>
            </w:r>
          </w:p>
        </w:tc>
        <w:tc>
          <w:tcPr>
            <w:tcW w:w="7557" w:type="dxa"/>
          </w:tcPr>
          <w:p w14:paraId="5A30CCBB" w14:textId="208A3435"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LO4.1.Students will be able to communicate reasonably in different settings according to target audience tasks and situations </w:t>
            </w:r>
          </w:p>
        </w:tc>
      </w:tr>
      <w:tr w:rsidR="00194A85" w14:paraId="7AD688C0" w14:textId="77777777" w:rsidTr="00910AA2">
        <w:tc>
          <w:tcPr>
            <w:tcW w:w="2405" w:type="dxa"/>
            <w:vMerge/>
          </w:tcPr>
          <w:p w14:paraId="17D28C88" w14:textId="77777777" w:rsidR="00194A85" w:rsidRDefault="00194A85" w:rsidP="00194A85">
            <w:pPr>
              <w:pStyle w:val="metod"/>
              <w:ind w:firstLine="0"/>
              <w:jc w:val="both"/>
              <w:rPr>
                <w:rFonts w:ascii="Arial" w:hAnsi="Arial" w:cs="Arial"/>
                <w:b/>
                <w:sz w:val="18"/>
                <w:szCs w:val="18"/>
                <w:lang w:val="en-US"/>
              </w:rPr>
            </w:pPr>
          </w:p>
        </w:tc>
        <w:tc>
          <w:tcPr>
            <w:tcW w:w="7557" w:type="dxa"/>
          </w:tcPr>
          <w:p w14:paraId="0365FE39" w14:textId="7484908A"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LO4.2.Students will be able to convey their ideas effectively through an oral presentation </w:t>
            </w:r>
          </w:p>
        </w:tc>
      </w:tr>
      <w:tr w:rsidR="00194A85" w14:paraId="439184C2" w14:textId="77777777" w:rsidTr="00910AA2">
        <w:tc>
          <w:tcPr>
            <w:tcW w:w="2405" w:type="dxa"/>
            <w:vMerge/>
          </w:tcPr>
          <w:p w14:paraId="134928DC" w14:textId="77777777" w:rsidR="00194A85" w:rsidRDefault="00194A85" w:rsidP="00194A85">
            <w:pPr>
              <w:pStyle w:val="metod"/>
              <w:ind w:firstLine="0"/>
              <w:jc w:val="both"/>
              <w:rPr>
                <w:rFonts w:ascii="Arial" w:hAnsi="Arial" w:cs="Arial"/>
                <w:b/>
                <w:sz w:val="18"/>
                <w:szCs w:val="18"/>
                <w:lang w:val="en-US"/>
              </w:rPr>
            </w:pPr>
          </w:p>
        </w:tc>
        <w:tc>
          <w:tcPr>
            <w:tcW w:w="7557" w:type="dxa"/>
          </w:tcPr>
          <w:p w14:paraId="78B1442E" w14:textId="54F0B3DC"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LO4.3. Students will be able to convey their ideas effectively in a written paper </w:t>
            </w:r>
          </w:p>
        </w:tc>
      </w:tr>
    </w:tbl>
    <w:p w14:paraId="25C7EFAD" w14:textId="77777777" w:rsidR="00194A85" w:rsidRPr="007C0E00" w:rsidRDefault="00194A85">
      <w:pPr>
        <w:pStyle w:val="metod"/>
        <w:ind w:firstLine="0"/>
        <w:jc w:val="both"/>
        <w:rPr>
          <w:rFonts w:ascii="Arial" w:hAnsi="Arial" w:cs="Arial"/>
          <w:sz w:val="18"/>
          <w:szCs w:val="18"/>
          <w:lang w:val="en-US"/>
        </w:rPr>
      </w:pPr>
    </w:p>
    <w:sectPr w:rsidR="00194A85" w:rsidRPr="007C0E00" w:rsidSect="00594FFF">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4685" w14:textId="77777777" w:rsidR="00391A7A" w:rsidRDefault="00391A7A" w:rsidP="00062544">
      <w:pPr>
        <w:spacing w:after="0" w:line="240" w:lineRule="auto"/>
      </w:pPr>
      <w:r>
        <w:separator/>
      </w:r>
    </w:p>
  </w:endnote>
  <w:endnote w:type="continuationSeparator" w:id="0">
    <w:p w14:paraId="39574800" w14:textId="77777777" w:rsidR="00391A7A" w:rsidRDefault="00391A7A"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BA"/>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31852"/>
      <w:docPartObj>
        <w:docPartGallery w:val="Page Numbers (Bottom of Page)"/>
        <w:docPartUnique/>
      </w:docPartObj>
    </w:sdtPr>
    <w:sdtEndPr>
      <w:rPr>
        <w:noProof/>
      </w:rPr>
    </w:sdtEndPr>
    <w:sdtContent>
      <w:p w14:paraId="00642020" w14:textId="313E0A38" w:rsidR="00AD140F" w:rsidRDefault="00DB6F63" w:rsidP="00DB6F63">
        <w:pPr>
          <w:pStyle w:val="Footer"/>
          <w:jc w:val="center"/>
        </w:pPr>
        <w:r>
          <w:fldChar w:fldCharType="begin"/>
        </w:r>
        <w:r>
          <w:instrText xml:space="preserve"> PAGE   \* MERGEFORMAT </w:instrText>
        </w:r>
        <w:r>
          <w:fldChar w:fldCharType="separate"/>
        </w:r>
        <w:r w:rsidR="00372FA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7EF8" w14:textId="77777777" w:rsidR="00391A7A" w:rsidRDefault="00391A7A" w:rsidP="00062544">
      <w:pPr>
        <w:spacing w:after="0" w:line="240" w:lineRule="auto"/>
      </w:pPr>
      <w:r>
        <w:separator/>
      </w:r>
    </w:p>
  </w:footnote>
  <w:footnote w:type="continuationSeparator" w:id="0">
    <w:p w14:paraId="51271249" w14:textId="77777777" w:rsidR="00391A7A" w:rsidRDefault="00391A7A"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7"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0218391">
    <w:abstractNumId w:val="13"/>
  </w:num>
  <w:num w:numId="2" w16cid:durableId="203560971">
    <w:abstractNumId w:val="11"/>
  </w:num>
  <w:num w:numId="3" w16cid:durableId="200754548">
    <w:abstractNumId w:val="6"/>
  </w:num>
  <w:num w:numId="4" w16cid:durableId="98649826">
    <w:abstractNumId w:val="1"/>
  </w:num>
  <w:num w:numId="5" w16cid:durableId="1574201415">
    <w:abstractNumId w:val="24"/>
  </w:num>
  <w:num w:numId="6" w16cid:durableId="639653287">
    <w:abstractNumId w:val="5"/>
  </w:num>
  <w:num w:numId="7" w16cid:durableId="49349169">
    <w:abstractNumId w:val="10"/>
  </w:num>
  <w:num w:numId="8" w16cid:durableId="260917503">
    <w:abstractNumId w:val="29"/>
  </w:num>
  <w:num w:numId="9" w16cid:durableId="2003506633">
    <w:abstractNumId w:val="21"/>
  </w:num>
  <w:num w:numId="10" w16cid:durableId="1021786486">
    <w:abstractNumId w:val="8"/>
  </w:num>
  <w:num w:numId="11" w16cid:durableId="1371681832">
    <w:abstractNumId w:val="20"/>
  </w:num>
  <w:num w:numId="12" w16cid:durableId="836073362">
    <w:abstractNumId w:val="4"/>
  </w:num>
  <w:num w:numId="13" w16cid:durableId="785392578">
    <w:abstractNumId w:val="28"/>
  </w:num>
  <w:num w:numId="14" w16cid:durableId="1365447853">
    <w:abstractNumId w:val="9"/>
  </w:num>
  <w:num w:numId="15" w16cid:durableId="64107381">
    <w:abstractNumId w:val="7"/>
  </w:num>
  <w:num w:numId="16" w16cid:durableId="438796064">
    <w:abstractNumId w:val="3"/>
  </w:num>
  <w:num w:numId="17" w16cid:durableId="1899969802">
    <w:abstractNumId w:val="22"/>
  </w:num>
  <w:num w:numId="18" w16cid:durableId="817306882">
    <w:abstractNumId w:val="27"/>
  </w:num>
  <w:num w:numId="19" w16cid:durableId="237640469">
    <w:abstractNumId w:val="19"/>
  </w:num>
  <w:num w:numId="20" w16cid:durableId="1590388926">
    <w:abstractNumId w:val="16"/>
  </w:num>
  <w:num w:numId="21" w16cid:durableId="1246257659">
    <w:abstractNumId w:val="25"/>
  </w:num>
  <w:num w:numId="22" w16cid:durableId="2003318165">
    <w:abstractNumId w:val="2"/>
  </w:num>
  <w:num w:numId="23" w16cid:durableId="90246217">
    <w:abstractNumId w:val="23"/>
  </w:num>
  <w:num w:numId="24" w16cid:durableId="1782265501">
    <w:abstractNumId w:val="17"/>
  </w:num>
  <w:num w:numId="25" w16cid:durableId="1229995419">
    <w:abstractNumId w:val="26"/>
  </w:num>
  <w:num w:numId="26" w16cid:durableId="1200430569">
    <w:abstractNumId w:val="12"/>
  </w:num>
  <w:num w:numId="27" w16cid:durableId="1652364138">
    <w:abstractNumId w:val="14"/>
  </w:num>
  <w:num w:numId="28" w16cid:durableId="1065641519">
    <w:abstractNumId w:val="18"/>
  </w:num>
  <w:num w:numId="29" w16cid:durableId="1320575080">
    <w:abstractNumId w:val="0"/>
  </w:num>
  <w:num w:numId="30" w16cid:durableId="1923509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15703"/>
    <w:rsid w:val="000259E9"/>
    <w:rsid w:val="00027DDB"/>
    <w:rsid w:val="000313CA"/>
    <w:rsid w:val="00034BEE"/>
    <w:rsid w:val="0003578B"/>
    <w:rsid w:val="00037D3D"/>
    <w:rsid w:val="00040BB2"/>
    <w:rsid w:val="000423F7"/>
    <w:rsid w:val="0004263D"/>
    <w:rsid w:val="00051599"/>
    <w:rsid w:val="000524E0"/>
    <w:rsid w:val="0005472B"/>
    <w:rsid w:val="00057EAB"/>
    <w:rsid w:val="00061438"/>
    <w:rsid w:val="00061501"/>
    <w:rsid w:val="0006213D"/>
    <w:rsid w:val="00062544"/>
    <w:rsid w:val="00063E81"/>
    <w:rsid w:val="0006531F"/>
    <w:rsid w:val="00070B0C"/>
    <w:rsid w:val="00077197"/>
    <w:rsid w:val="0008070F"/>
    <w:rsid w:val="00080F5C"/>
    <w:rsid w:val="00082023"/>
    <w:rsid w:val="000849B7"/>
    <w:rsid w:val="000933C4"/>
    <w:rsid w:val="000955BC"/>
    <w:rsid w:val="00097ABC"/>
    <w:rsid w:val="00097D80"/>
    <w:rsid w:val="000B02B5"/>
    <w:rsid w:val="000B2144"/>
    <w:rsid w:val="000C3416"/>
    <w:rsid w:val="000C5BDB"/>
    <w:rsid w:val="000C7E84"/>
    <w:rsid w:val="000D22DB"/>
    <w:rsid w:val="000D337F"/>
    <w:rsid w:val="000D502D"/>
    <w:rsid w:val="000E1B01"/>
    <w:rsid w:val="000E5959"/>
    <w:rsid w:val="000F1FFC"/>
    <w:rsid w:val="00113EAF"/>
    <w:rsid w:val="00114104"/>
    <w:rsid w:val="001229B0"/>
    <w:rsid w:val="00125272"/>
    <w:rsid w:val="00127104"/>
    <w:rsid w:val="00132F58"/>
    <w:rsid w:val="001368EA"/>
    <w:rsid w:val="001427D2"/>
    <w:rsid w:val="00147366"/>
    <w:rsid w:val="001474D8"/>
    <w:rsid w:val="0015562F"/>
    <w:rsid w:val="00161E0C"/>
    <w:rsid w:val="00162656"/>
    <w:rsid w:val="001667AE"/>
    <w:rsid w:val="00170872"/>
    <w:rsid w:val="00170986"/>
    <w:rsid w:val="00175CAB"/>
    <w:rsid w:val="00176B37"/>
    <w:rsid w:val="001864FC"/>
    <w:rsid w:val="001902BE"/>
    <w:rsid w:val="00190340"/>
    <w:rsid w:val="001936C6"/>
    <w:rsid w:val="00194A85"/>
    <w:rsid w:val="00197699"/>
    <w:rsid w:val="001A2A96"/>
    <w:rsid w:val="001A3D16"/>
    <w:rsid w:val="001A6ADB"/>
    <w:rsid w:val="001B2C03"/>
    <w:rsid w:val="001B338B"/>
    <w:rsid w:val="001C12CB"/>
    <w:rsid w:val="001C17B6"/>
    <w:rsid w:val="001C1AC3"/>
    <w:rsid w:val="001C5D5C"/>
    <w:rsid w:val="001D0530"/>
    <w:rsid w:val="001D0FAD"/>
    <w:rsid w:val="001D34C2"/>
    <w:rsid w:val="001D50D3"/>
    <w:rsid w:val="001D6F36"/>
    <w:rsid w:val="001E149D"/>
    <w:rsid w:val="001F0A3E"/>
    <w:rsid w:val="001F1A8D"/>
    <w:rsid w:val="00202EE2"/>
    <w:rsid w:val="0021528D"/>
    <w:rsid w:val="00215430"/>
    <w:rsid w:val="00223D62"/>
    <w:rsid w:val="00223E73"/>
    <w:rsid w:val="00224CCE"/>
    <w:rsid w:val="00227AE1"/>
    <w:rsid w:val="00233368"/>
    <w:rsid w:val="002374E4"/>
    <w:rsid w:val="00237691"/>
    <w:rsid w:val="00243DEB"/>
    <w:rsid w:val="00246036"/>
    <w:rsid w:val="00251909"/>
    <w:rsid w:val="00256E71"/>
    <w:rsid w:val="0026094B"/>
    <w:rsid w:val="00261FD0"/>
    <w:rsid w:val="002645D8"/>
    <w:rsid w:val="00266691"/>
    <w:rsid w:val="002737C6"/>
    <w:rsid w:val="00274920"/>
    <w:rsid w:val="002756A5"/>
    <w:rsid w:val="00280459"/>
    <w:rsid w:val="00280BC2"/>
    <w:rsid w:val="00287DF4"/>
    <w:rsid w:val="00292B9B"/>
    <w:rsid w:val="002A0EC8"/>
    <w:rsid w:val="002A19F1"/>
    <w:rsid w:val="002A1FD6"/>
    <w:rsid w:val="002A43E6"/>
    <w:rsid w:val="002B1BF4"/>
    <w:rsid w:val="002B741D"/>
    <w:rsid w:val="002C0670"/>
    <w:rsid w:val="002C093B"/>
    <w:rsid w:val="002C0C8F"/>
    <w:rsid w:val="002C2C25"/>
    <w:rsid w:val="002C5839"/>
    <w:rsid w:val="002C657F"/>
    <w:rsid w:val="002C6981"/>
    <w:rsid w:val="002D2845"/>
    <w:rsid w:val="002D6639"/>
    <w:rsid w:val="002D6C24"/>
    <w:rsid w:val="002F0E20"/>
    <w:rsid w:val="002F2873"/>
    <w:rsid w:val="002F70A7"/>
    <w:rsid w:val="002F73AB"/>
    <w:rsid w:val="0030105B"/>
    <w:rsid w:val="00301607"/>
    <w:rsid w:val="00303181"/>
    <w:rsid w:val="00303F06"/>
    <w:rsid w:val="00312539"/>
    <w:rsid w:val="00312541"/>
    <w:rsid w:val="003250FD"/>
    <w:rsid w:val="00331056"/>
    <w:rsid w:val="00335D17"/>
    <w:rsid w:val="00340853"/>
    <w:rsid w:val="00345D95"/>
    <w:rsid w:val="00346C65"/>
    <w:rsid w:val="003534D2"/>
    <w:rsid w:val="00354FEF"/>
    <w:rsid w:val="00357246"/>
    <w:rsid w:val="00357461"/>
    <w:rsid w:val="00363C77"/>
    <w:rsid w:val="003656CE"/>
    <w:rsid w:val="00365E77"/>
    <w:rsid w:val="00372FA3"/>
    <w:rsid w:val="003908B9"/>
    <w:rsid w:val="00391A7A"/>
    <w:rsid w:val="00397400"/>
    <w:rsid w:val="003A3473"/>
    <w:rsid w:val="003A372D"/>
    <w:rsid w:val="003B3179"/>
    <w:rsid w:val="003B7587"/>
    <w:rsid w:val="003C34A1"/>
    <w:rsid w:val="003C3A52"/>
    <w:rsid w:val="003C526F"/>
    <w:rsid w:val="003C763F"/>
    <w:rsid w:val="003D0A1F"/>
    <w:rsid w:val="003E01C0"/>
    <w:rsid w:val="003F41A5"/>
    <w:rsid w:val="0040672B"/>
    <w:rsid w:val="00415172"/>
    <w:rsid w:val="00415BD8"/>
    <w:rsid w:val="00416C0F"/>
    <w:rsid w:val="00422481"/>
    <w:rsid w:val="00424AAD"/>
    <w:rsid w:val="00427E92"/>
    <w:rsid w:val="004357B6"/>
    <w:rsid w:val="004373F7"/>
    <w:rsid w:val="00437683"/>
    <w:rsid w:val="0044346B"/>
    <w:rsid w:val="0044442F"/>
    <w:rsid w:val="004452F0"/>
    <w:rsid w:val="004463F3"/>
    <w:rsid w:val="004467F8"/>
    <w:rsid w:val="004502B9"/>
    <w:rsid w:val="00454312"/>
    <w:rsid w:val="00455D56"/>
    <w:rsid w:val="004568D9"/>
    <w:rsid w:val="004604E6"/>
    <w:rsid w:val="004722D3"/>
    <w:rsid w:val="004726EF"/>
    <w:rsid w:val="00482AB2"/>
    <w:rsid w:val="00485CC8"/>
    <w:rsid w:val="004869C7"/>
    <w:rsid w:val="004941C3"/>
    <w:rsid w:val="004A022A"/>
    <w:rsid w:val="004A239B"/>
    <w:rsid w:val="004A387B"/>
    <w:rsid w:val="004A3C83"/>
    <w:rsid w:val="004A60B8"/>
    <w:rsid w:val="004A613C"/>
    <w:rsid w:val="004B14EF"/>
    <w:rsid w:val="004B1653"/>
    <w:rsid w:val="004B75E5"/>
    <w:rsid w:val="004C5165"/>
    <w:rsid w:val="004D036B"/>
    <w:rsid w:val="004D197C"/>
    <w:rsid w:val="004D2E84"/>
    <w:rsid w:val="004D3790"/>
    <w:rsid w:val="004D40D1"/>
    <w:rsid w:val="004D6773"/>
    <w:rsid w:val="004D67A6"/>
    <w:rsid w:val="004E47D2"/>
    <w:rsid w:val="004F0653"/>
    <w:rsid w:val="004F0F16"/>
    <w:rsid w:val="004F1AA9"/>
    <w:rsid w:val="004F2CD9"/>
    <w:rsid w:val="00513468"/>
    <w:rsid w:val="005137BB"/>
    <w:rsid w:val="00517CD6"/>
    <w:rsid w:val="00521804"/>
    <w:rsid w:val="0052322A"/>
    <w:rsid w:val="00530436"/>
    <w:rsid w:val="0053518A"/>
    <w:rsid w:val="00536A0D"/>
    <w:rsid w:val="00536D45"/>
    <w:rsid w:val="005504A0"/>
    <w:rsid w:val="00555525"/>
    <w:rsid w:val="0056716D"/>
    <w:rsid w:val="005757B1"/>
    <w:rsid w:val="00583B26"/>
    <w:rsid w:val="00583E05"/>
    <w:rsid w:val="00587757"/>
    <w:rsid w:val="00592599"/>
    <w:rsid w:val="00593C8E"/>
    <w:rsid w:val="00593C90"/>
    <w:rsid w:val="00594388"/>
    <w:rsid w:val="00594FFF"/>
    <w:rsid w:val="00597E8C"/>
    <w:rsid w:val="005A769B"/>
    <w:rsid w:val="005C1096"/>
    <w:rsid w:val="005C31A5"/>
    <w:rsid w:val="005D25F3"/>
    <w:rsid w:val="005D6BFC"/>
    <w:rsid w:val="005E0D68"/>
    <w:rsid w:val="005E725F"/>
    <w:rsid w:val="005F3244"/>
    <w:rsid w:val="005F5CBD"/>
    <w:rsid w:val="006074AE"/>
    <w:rsid w:val="00621339"/>
    <w:rsid w:val="0062307C"/>
    <w:rsid w:val="00624144"/>
    <w:rsid w:val="0063355B"/>
    <w:rsid w:val="00640E6B"/>
    <w:rsid w:val="00644DA7"/>
    <w:rsid w:val="006511FC"/>
    <w:rsid w:val="00651500"/>
    <w:rsid w:val="006521BF"/>
    <w:rsid w:val="006569C9"/>
    <w:rsid w:val="0066525F"/>
    <w:rsid w:val="00671961"/>
    <w:rsid w:val="006753AD"/>
    <w:rsid w:val="00680AE5"/>
    <w:rsid w:val="00680BAA"/>
    <w:rsid w:val="006852A1"/>
    <w:rsid w:val="006856CD"/>
    <w:rsid w:val="006928A9"/>
    <w:rsid w:val="006941F2"/>
    <w:rsid w:val="006A00DC"/>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D73B6"/>
    <w:rsid w:val="006E5189"/>
    <w:rsid w:val="006F35C4"/>
    <w:rsid w:val="007007C1"/>
    <w:rsid w:val="00701978"/>
    <w:rsid w:val="00712FD6"/>
    <w:rsid w:val="00713A6C"/>
    <w:rsid w:val="007141FA"/>
    <w:rsid w:val="007176C7"/>
    <w:rsid w:val="007209BF"/>
    <w:rsid w:val="00720D57"/>
    <w:rsid w:val="00722750"/>
    <w:rsid w:val="00725D2E"/>
    <w:rsid w:val="00726DFD"/>
    <w:rsid w:val="0073264A"/>
    <w:rsid w:val="00735691"/>
    <w:rsid w:val="0073580A"/>
    <w:rsid w:val="00735D0F"/>
    <w:rsid w:val="0074062D"/>
    <w:rsid w:val="007407BF"/>
    <w:rsid w:val="007431FB"/>
    <w:rsid w:val="007509B5"/>
    <w:rsid w:val="00753747"/>
    <w:rsid w:val="00762531"/>
    <w:rsid w:val="0076271F"/>
    <w:rsid w:val="0076339C"/>
    <w:rsid w:val="00765925"/>
    <w:rsid w:val="00766E48"/>
    <w:rsid w:val="00772BBD"/>
    <w:rsid w:val="007752DD"/>
    <w:rsid w:val="007873C4"/>
    <w:rsid w:val="00792997"/>
    <w:rsid w:val="007A27FE"/>
    <w:rsid w:val="007A544B"/>
    <w:rsid w:val="007B07E1"/>
    <w:rsid w:val="007B5C10"/>
    <w:rsid w:val="007B6905"/>
    <w:rsid w:val="007C0E00"/>
    <w:rsid w:val="007C1144"/>
    <w:rsid w:val="007C1B15"/>
    <w:rsid w:val="007C6666"/>
    <w:rsid w:val="007E00C7"/>
    <w:rsid w:val="007E1120"/>
    <w:rsid w:val="007E3661"/>
    <w:rsid w:val="007E6B56"/>
    <w:rsid w:val="007F3F99"/>
    <w:rsid w:val="007F510F"/>
    <w:rsid w:val="007F58B1"/>
    <w:rsid w:val="007F6C97"/>
    <w:rsid w:val="00802D11"/>
    <w:rsid w:val="00802DF5"/>
    <w:rsid w:val="00802F16"/>
    <w:rsid w:val="008114B2"/>
    <w:rsid w:val="00826102"/>
    <w:rsid w:val="00832211"/>
    <w:rsid w:val="00836B53"/>
    <w:rsid w:val="00845596"/>
    <w:rsid w:val="00845C49"/>
    <w:rsid w:val="00845C57"/>
    <w:rsid w:val="00847831"/>
    <w:rsid w:val="00854245"/>
    <w:rsid w:val="008645FC"/>
    <w:rsid w:val="00876691"/>
    <w:rsid w:val="008803D2"/>
    <w:rsid w:val="0088563E"/>
    <w:rsid w:val="00890B62"/>
    <w:rsid w:val="00896F1F"/>
    <w:rsid w:val="008A211E"/>
    <w:rsid w:val="008A4107"/>
    <w:rsid w:val="008B3B0B"/>
    <w:rsid w:val="008B797C"/>
    <w:rsid w:val="008B7D8C"/>
    <w:rsid w:val="008C20EF"/>
    <w:rsid w:val="008E2353"/>
    <w:rsid w:val="008F37B8"/>
    <w:rsid w:val="008F3A76"/>
    <w:rsid w:val="008F3C11"/>
    <w:rsid w:val="00901197"/>
    <w:rsid w:val="009055E0"/>
    <w:rsid w:val="00912444"/>
    <w:rsid w:val="00913CE0"/>
    <w:rsid w:val="0091660D"/>
    <w:rsid w:val="009310E3"/>
    <w:rsid w:val="009337A8"/>
    <w:rsid w:val="00935E94"/>
    <w:rsid w:val="00941B52"/>
    <w:rsid w:val="00943EFF"/>
    <w:rsid w:val="00950DE7"/>
    <w:rsid w:val="00952C1B"/>
    <w:rsid w:val="00957ACB"/>
    <w:rsid w:val="00973424"/>
    <w:rsid w:val="00973594"/>
    <w:rsid w:val="009775FB"/>
    <w:rsid w:val="00983094"/>
    <w:rsid w:val="00983810"/>
    <w:rsid w:val="00987B06"/>
    <w:rsid w:val="009954C0"/>
    <w:rsid w:val="009A3345"/>
    <w:rsid w:val="009A6368"/>
    <w:rsid w:val="009B0742"/>
    <w:rsid w:val="009B1C57"/>
    <w:rsid w:val="009B29A4"/>
    <w:rsid w:val="009B62F4"/>
    <w:rsid w:val="009C1B45"/>
    <w:rsid w:val="009C2C5B"/>
    <w:rsid w:val="009C2CF0"/>
    <w:rsid w:val="009C62EC"/>
    <w:rsid w:val="009C7233"/>
    <w:rsid w:val="009D3C95"/>
    <w:rsid w:val="009D4C19"/>
    <w:rsid w:val="009F2806"/>
    <w:rsid w:val="00A01D7E"/>
    <w:rsid w:val="00A06D17"/>
    <w:rsid w:val="00A07C2E"/>
    <w:rsid w:val="00A276FF"/>
    <w:rsid w:val="00A32A29"/>
    <w:rsid w:val="00A3524A"/>
    <w:rsid w:val="00A40AD0"/>
    <w:rsid w:val="00A40C96"/>
    <w:rsid w:val="00A41EFE"/>
    <w:rsid w:val="00A51E3D"/>
    <w:rsid w:val="00A53882"/>
    <w:rsid w:val="00A708F4"/>
    <w:rsid w:val="00A71E7C"/>
    <w:rsid w:val="00A72D78"/>
    <w:rsid w:val="00A75DC4"/>
    <w:rsid w:val="00A87338"/>
    <w:rsid w:val="00A87E5C"/>
    <w:rsid w:val="00A9119A"/>
    <w:rsid w:val="00A94A1A"/>
    <w:rsid w:val="00A94B1E"/>
    <w:rsid w:val="00A9630E"/>
    <w:rsid w:val="00AB3C96"/>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76C7"/>
    <w:rsid w:val="00B001A5"/>
    <w:rsid w:val="00B0328F"/>
    <w:rsid w:val="00B10D32"/>
    <w:rsid w:val="00B16ED5"/>
    <w:rsid w:val="00B16F90"/>
    <w:rsid w:val="00B20604"/>
    <w:rsid w:val="00B208D6"/>
    <w:rsid w:val="00B22A95"/>
    <w:rsid w:val="00B249AB"/>
    <w:rsid w:val="00B259CF"/>
    <w:rsid w:val="00B3773A"/>
    <w:rsid w:val="00B42AFA"/>
    <w:rsid w:val="00B4316F"/>
    <w:rsid w:val="00B511FE"/>
    <w:rsid w:val="00B52A48"/>
    <w:rsid w:val="00B52DD3"/>
    <w:rsid w:val="00B654FF"/>
    <w:rsid w:val="00B729A1"/>
    <w:rsid w:val="00B74E21"/>
    <w:rsid w:val="00B77EDD"/>
    <w:rsid w:val="00B801FF"/>
    <w:rsid w:val="00B86579"/>
    <w:rsid w:val="00B94724"/>
    <w:rsid w:val="00B94DF0"/>
    <w:rsid w:val="00BA5794"/>
    <w:rsid w:val="00BA6616"/>
    <w:rsid w:val="00BA690B"/>
    <w:rsid w:val="00BC4CC6"/>
    <w:rsid w:val="00BD02A0"/>
    <w:rsid w:val="00BD15E5"/>
    <w:rsid w:val="00BD5D85"/>
    <w:rsid w:val="00BE29D0"/>
    <w:rsid w:val="00BF1151"/>
    <w:rsid w:val="00BF4BCC"/>
    <w:rsid w:val="00BF5402"/>
    <w:rsid w:val="00C03C5C"/>
    <w:rsid w:val="00C03D3B"/>
    <w:rsid w:val="00C12E7E"/>
    <w:rsid w:val="00C13575"/>
    <w:rsid w:val="00C232C9"/>
    <w:rsid w:val="00C24C8D"/>
    <w:rsid w:val="00C27195"/>
    <w:rsid w:val="00C30888"/>
    <w:rsid w:val="00C30F31"/>
    <w:rsid w:val="00C31944"/>
    <w:rsid w:val="00C334CC"/>
    <w:rsid w:val="00C33883"/>
    <w:rsid w:val="00C4245E"/>
    <w:rsid w:val="00C42C1A"/>
    <w:rsid w:val="00C513DB"/>
    <w:rsid w:val="00C51BFC"/>
    <w:rsid w:val="00C5506F"/>
    <w:rsid w:val="00C572B6"/>
    <w:rsid w:val="00C61D00"/>
    <w:rsid w:val="00C64B98"/>
    <w:rsid w:val="00C663E9"/>
    <w:rsid w:val="00C74353"/>
    <w:rsid w:val="00C74D4C"/>
    <w:rsid w:val="00C74EF0"/>
    <w:rsid w:val="00C76EED"/>
    <w:rsid w:val="00C80EAA"/>
    <w:rsid w:val="00C815D6"/>
    <w:rsid w:val="00C82DE2"/>
    <w:rsid w:val="00C8711D"/>
    <w:rsid w:val="00C91775"/>
    <w:rsid w:val="00C91F77"/>
    <w:rsid w:val="00C920B2"/>
    <w:rsid w:val="00CA0015"/>
    <w:rsid w:val="00CA7982"/>
    <w:rsid w:val="00CB4A43"/>
    <w:rsid w:val="00CB5E3F"/>
    <w:rsid w:val="00CC0C6D"/>
    <w:rsid w:val="00CC2B41"/>
    <w:rsid w:val="00CD7D72"/>
    <w:rsid w:val="00CE5116"/>
    <w:rsid w:val="00CE70EE"/>
    <w:rsid w:val="00CF00E3"/>
    <w:rsid w:val="00CF132A"/>
    <w:rsid w:val="00CF3F64"/>
    <w:rsid w:val="00CF54A1"/>
    <w:rsid w:val="00D0227B"/>
    <w:rsid w:val="00D02F20"/>
    <w:rsid w:val="00D04775"/>
    <w:rsid w:val="00D06A12"/>
    <w:rsid w:val="00D07F38"/>
    <w:rsid w:val="00D112C5"/>
    <w:rsid w:val="00D258D1"/>
    <w:rsid w:val="00D3034E"/>
    <w:rsid w:val="00D3341D"/>
    <w:rsid w:val="00D359C7"/>
    <w:rsid w:val="00D401AB"/>
    <w:rsid w:val="00D459D1"/>
    <w:rsid w:val="00D536FE"/>
    <w:rsid w:val="00D53989"/>
    <w:rsid w:val="00D5414D"/>
    <w:rsid w:val="00D55FC4"/>
    <w:rsid w:val="00D64AA7"/>
    <w:rsid w:val="00D64FDD"/>
    <w:rsid w:val="00D700DA"/>
    <w:rsid w:val="00D75A1C"/>
    <w:rsid w:val="00D76238"/>
    <w:rsid w:val="00D76491"/>
    <w:rsid w:val="00D82750"/>
    <w:rsid w:val="00D8515F"/>
    <w:rsid w:val="00D9231B"/>
    <w:rsid w:val="00D935AA"/>
    <w:rsid w:val="00D939BF"/>
    <w:rsid w:val="00D94141"/>
    <w:rsid w:val="00DA1AB6"/>
    <w:rsid w:val="00DA47C8"/>
    <w:rsid w:val="00DA66F4"/>
    <w:rsid w:val="00DA6B97"/>
    <w:rsid w:val="00DB476F"/>
    <w:rsid w:val="00DB6F63"/>
    <w:rsid w:val="00DC355A"/>
    <w:rsid w:val="00DD59B5"/>
    <w:rsid w:val="00DE4378"/>
    <w:rsid w:val="00DE4F0B"/>
    <w:rsid w:val="00DE4F30"/>
    <w:rsid w:val="00DF29BE"/>
    <w:rsid w:val="00DF61FD"/>
    <w:rsid w:val="00E035C3"/>
    <w:rsid w:val="00E03B9C"/>
    <w:rsid w:val="00E058F5"/>
    <w:rsid w:val="00E4247C"/>
    <w:rsid w:val="00E43407"/>
    <w:rsid w:val="00E45373"/>
    <w:rsid w:val="00E4758A"/>
    <w:rsid w:val="00E50F58"/>
    <w:rsid w:val="00E652A0"/>
    <w:rsid w:val="00E65E14"/>
    <w:rsid w:val="00E76AD3"/>
    <w:rsid w:val="00E7744E"/>
    <w:rsid w:val="00E8496F"/>
    <w:rsid w:val="00E91D14"/>
    <w:rsid w:val="00E9483C"/>
    <w:rsid w:val="00E96BB5"/>
    <w:rsid w:val="00EA5165"/>
    <w:rsid w:val="00EA52A2"/>
    <w:rsid w:val="00EA6F50"/>
    <w:rsid w:val="00EB594B"/>
    <w:rsid w:val="00EC7C1C"/>
    <w:rsid w:val="00ED2611"/>
    <w:rsid w:val="00ED60A6"/>
    <w:rsid w:val="00ED7D23"/>
    <w:rsid w:val="00ED7D65"/>
    <w:rsid w:val="00EE061F"/>
    <w:rsid w:val="00EE5AEB"/>
    <w:rsid w:val="00EE6A15"/>
    <w:rsid w:val="00EE6D7E"/>
    <w:rsid w:val="00EE7238"/>
    <w:rsid w:val="00EF4220"/>
    <w:rsid w:val="00EF5CA1"/>
    <w:rsid w:val="00F0457D"/>
    <w:rsid w:val="00F105F8"/>
    <w:rsid w:val="00F2170E"/>
    <w:rsid w:val="00F22134"/>
    <w:rsid w:val="00F23989"/>
    <w:rsid w:val="00F258AE"/>
    <w:rsid w:val="00F301E8"/>
    <w:rsid w:val="00F320BB"/>
    <w:rsid w:val="00F348A1"/>
    <w:rsid w:val="00F35544"/>
    <w:rsid w:val="00F35AC4"/>
    <w:rsid w:val="00F418AA"/>
    <w:rsid w:val="00F501DE"/>
    <w:rsid w:val="00F5559D"/>
    <w:rsid w:val="00F65CDB"/>
    <w:rsid w:val="00F754A8"/>
    <w:rsid w:val="00F7732F"/>
    <w:rsid w:val="00F83EE0"/>
    <w:rsid w:val="00F864CF"/>
    <w:rsid w:val="00F92237"/>
    <w:rsid w:val="00F92913"/>
    <w:rsid w:val="00FA0BE2"/>
    <w:rsid w:val="00FA150E"/>
    <w:rsid w:val="00FA5AD5"/>
    <w:rsid w:val="00FB28CD"/>
    <w:rsid w:val="00FB48EA"/>
    <w:rsid w:val="00FB6408"/>
    <w:rsid w:val="00FB6D00"/>
    <w:rsid w:val="00FB7964"/>
    <w:rsid w:val="00FC3F2D"/>
    <w:rsid w:val="00FC786A"/>
    <w:rsid w:val="00FD383C"/>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179046246">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58865345">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6773</Characters>
  <Application>Microsoft Office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7946</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Asta Klimavičienė</cp:lastModifiedBy>
  <cp:revision>3</cp:revision>
  <cp:lastPrinted>2014-08-27T12:22:00Z</cp:lastPrinted>
  <dcterms:created xsi:type="dcterms:W3CDTF">2022-05-12T17:33:00Z</dcterms:created>
  <dcterms:modified xsi:type="dcterms:W3CDTF">2022-05-12T17:34:00Z</dcterms:modified>
</cp:coreProperties>
</file>